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  <w:shd w:fill="auto" w:val="clear"/>
          </w:tcPr>
          <w:p>
            <w:pPr>
              <w:pStyle w:val="ConsPlusTitlePage"/>
              <w:ind w:left="0" w:hanging="0"/>
              <w:jc w:val="left"/>
              <w:rPr>
                <w:dstrike w:val="false"/>
                <w:strike w:val="false"/>
                <w:sz w:val="20"/>
                <w:i w:val="false"/>
                <w:u w:val="none"/>
                <w:b w:val="false"/>
                <w:sz w:val="20"/>
                <w:i w:val="false"/>
                <w:b w:val="false"/>
                <w:rFonts w:ascii="Tahoma" w:hAnsi="Tahoma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  <w:tr>
        <w:trPr>
          <w:trHeight w:val="8335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48"/>
                <w:u w:val="none"/>
              </w:rPr>
              <w:t>Указ Губернатора города Севастополя от 27.09.2016 N 72-УГ</w:t>
            </w:r>
            <w:r>
              <w:rPr/>
              <w:br/>
            </w:r>
            <w:r>
              <w:rPr>
                <w:b w:val="false"/>
                <w:i w:val="false"/>
                <w:strike w:val="false"/>
                <w:dstrike w:val="false"/>
                <w:sz w:val="48"/>
                <w:u w:val="none"/>
              </w:rPr>
              <w:t>"Об утверждении Положения о порядке уведомления представителя нанимателя о фактах обращения в целях склонения государственных гражданских служащих города Севастополя, назначение на должность и освобождение от должности которых осуществляется Губернатором города Севастополя, к совершению коррупционных правонарушений"</w:t>
            </w:r>
            <w:r/>
          </w:p>
        </w:tc>
      </w:tr>
      <w:tr>
        <w:trPr>
          <w:trHeight w:val="3031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28"/>
                <w:u w:val="none"/>
              </w:rPr>
              <w:t xml:space="preserve">Документ предоставлен </w:t>
            </w:r>
            <w:hyperlink r:id="rId3">
              <w:r>
                <w:rPr>
                  <w:rStyle w:val="Style14"/>
                  <w:b/>
                  <w:i w:val="false"/>
                  <w:strike w:val="false"/>
                  <w:dstrike w:val="false"/>
                  <w:color w:val="0000FF"/>
                  <w:sz w:val="28"/>
                  <w:u w:val="none"/>
                </w:rPr>
                <w:t>КонсультантПлюс</w:t>
              </w:r>
              <w:r>
                <w:rPr>
                  <w:rStyle w:val="Style14"/>
                </w:rPr>
                <w:br/>
                <w:br/>
              </w:r>
            </w:hyperlink>
            <w:hyperlink r:id="rId4">
              <w:r>
                <w:rPr>
                  <w:rStyle w:val="Style14"/>
                  <w:b/>
                  <w:i w:val="false"/>
                  <w:strike w:val="false"/>
                  <w:dstrike w:val="false"/>
                  <w:color w:val="0000FF"/>
                  <w:sz w:val="28"/>
                  <w:u w:val="none"/>
                </w:rPr>
                <w:t>www.consultant.ru</w:t>
              </w:r>
            </w:hyperlink>
            <w:r>
              <w:rPr/>
              <w:br/>
              <w:br/>
            </w:r>
            <w:r>
              <w:rPr>
                <w:b w:val="false"/>
                <w:i w:val="false"/>
                <w:strike w:val="false"/>
                <w:dstrike w:val="false"/>
                <w:sz w:val="28"/>
                <w:u w:val="none"/>
              </w:rPr>
              <w:t>Дата сохранения: 25.07.2019</w:t>
            </w:r>
            <w:r>
              <w:rPr/>
              <w:br/>
            </w:r>
            <w:r>
              <w:rPr>
                <w:b w:val="false"/>
                <w:i w:val="false"/>
                <w:strike w:val="false"/>
                <w:dstrike w:val="false"/>
                <w:sz w:val="28"/>
                <w:u w:val="none"/>
              </w:rPr>
              <w:t> </w:t>
            </w:r>
            <w:r/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</w:pPr>
      <w:r>
        <w:rPr/>
      </w:r>
      <w:r/>
    </w:p>
    <w:p>
      <w:pPr>
        <w:pStyle w:val="ConsPlusNormal"/>
        <w:numPr>
          <w:ilvl w:val="0"/>
          <w:numId w:val="0"/>
        </w:numPr>
        <w:ind w:left="0" w:hanging="0"/>
        <w:jc w:val="left"/>
        <w:outlineLvl w:val="0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tbl>
      <w:tblPr>
        <w:tblW w:w="1020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2"/>
      </w:tblGrid>
      <w:tr>
        <w:trPr/>
        <w:tc>
          <w:tcPr>
            <w:tcW w:w="5103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left"/>
              <w:outlineLvl w:val="0"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27 сентября 2016 года</w:t>
            </w:r>
            <w:r/>
          </w:p>
        </w:tc>
        <w:tc>
          <w:tcPr>
            <w:tcW w:w="5102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right"/>
              <w:outlineLvl w:val="0"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N 72-УГ</w:t>
            </w:r>
            <w:r/>
          </w:p>
        </w:tc>
      </w:tr>
    </w:tbl>
    <w:p>
      <w:pPr>
        <w:pStyle w:val="ConsPlusNormal"/>
        <w:pBdr>
          <w:top w:val="single" w:sz="6" w:space="0" w:color="000001"/>
        </w:pBdr>
        <w:spacing w:before="100" w:after="100"/>
        <w:ind w:left="0" w:hanging="0"/>
        <w:jc w:val="both"/>
        <w:rPr>
          <w:dstrike w:val="false"/>
          <w:strike w:val="false"/>
          <w:sz w:val="0"/>
          <w:i w:val="false"/>
          <w:u w:val="none"/>
          <w:b w:val="false"/>
          <w:sz w:val="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0"/>
          <w:u w:val="none"/>
        </w:rPr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УКАЗ</w:t>
      </w:r>
      <w:r/>
    </w:p>
    <w:p>
      <w:pPr>
        <w:pStyle w:val="ConsPlusTitle"/>
        <w:ind w:left="0" w:hanging="0"/>
        <w:jc w:val="center"/>
        <w:rPr>
          <w:dstrike w:val="false"/>
          <w:strike w:val="false"/>
          <w:sz w:val="20"/>
          <w:i w:val="false"/>
          <w:u w:val="none"/>
          <w:b/>
          <w:sz w:val="20"/>
          <w:i w:val="false"/>
          <w:b/>
          <w:szCs w:val="24"/>
          <w:rFonts w:ascii="Arial" w:hAnsi="Arial" w:eastAsia="Arial" w:cs="Courier New"/>
        </w:rPr>
      </w:pPr>
      <w:r>
        <w:rPr>
          <w:b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ГУБЕРНАТОРА ГОРОДА СЕВАСТОПОЛЯ</w:t>
      </w:r>
      <w:r/>
    </w:p>
    <w:p>
      <w:pPr>
        <w:pStyle w:val="ConsPlusTitle"/>
        <w:ind w:left="0" w:hanging="0"/>
        <w:jc w:val="center"/>
        <w:rPr>
          <w:dstrike w:val="false"/>
          <w:strike w:val="false"/>
          <w:sz w:val="20"/>
          <w:i w:val="false"/>
          <w:u w:val="none"/>
          <w:b/>
          <w:sz w:val="20"/>
          <w:i w:val="false"/>
          <w:b/>
          <w:szCs w:val="24"/>
          <w:rFonts w:ascii="Arial" w:hAnsi="Arial" w:eastAsia="Arial" w:cs="Courier New"/>
        </w:rPr>
      </w:pPr>
      <w:r>
        <w:rPr>
          <w:b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ОБ УТВЕРЖДЕНИИ ПОЛОЖЕНИЯ О ПОРЯДКЕ УВЕДОМЛЕНИЯ ПРЕДСТАВИТЕЛЯ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НАНИМАТЕЛЯ О ФАКТАХ ОБРАЩЕНИЯ В ЦЕЛЯХ СКЛОНЕНИЯ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ГОСУДАРСТВЕННЫХ ГРАЖДАНСКИХ СЛУЖАЩИХ ГОРОДА СЕВАСТОПОЛЯ,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НАЗНАЧЕНИЕ НА ДОЛЖНОСТЬ И ОСВОБОЖДЕНИЕ ОТ ДОЛЖНОСТИ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КОТОРЫХ ОСУЩЕСТВЛЯЕТСЯ ГУБЕРНАТОРОМ ГОРОДА СЕВАСТОПОЛЯ,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К СОВЕРШЕНИЮ КОРРУПЦИОННЫХ ПРАВОНАРУШЕНИЙ</w:t>
      </w:r>
      <w:r/>
    </w:p>
    <w:p>
      <w:pPr>
        <w:pStyle w:val="ConsPlusNormal"/>
        <w:ind w:left="0" w:hanging="0"/>
        <w:jc w:val="center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В соответствии со </w:t>
      </w:r>
      <w:hyperlink r:id="rId5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статьей 9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Федерального закона от 25.12.2008 N 273-ФЗ "О противодействии коррупции", </w:t>
      </w:r>
      <w:hyperlink r:id="rId6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Уставом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города Севастополя, </w:t>
      </w:r>
      <w:hyperlink r:id="rId7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статьей 11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Закона города Севастополя от 03.06.2014 N 23-ЗС "О государственной гражданской службе города Севастополя":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bookmarkStart w:id="0" w:name="Par17"/>
      <w:bookmarkEnd w:id="0"/>
      <w:r>
        <w:rPr>
          <w:b w:val="false"/>
          <w:i w:val="false"/>
          <w:strike w:val="false"/>
          <w:dstrike w:val="false"/>
          <w:sz w:val="20"/>
          <w:u w:val="none"/>
        </w:rPr>
        <w:t xml:space="preserve">1. Утвердить прилагаемое </w:t>
      </w:r>
      <w:hyperlink w:anchor="Par43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Положение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о порядке уведомления представителя нанимателя о фактах обращения в целях склонения государственных гражданских служащих города Севастополя, назначение на должность и освобождение от должности которых осуществляется Губернатором города Севастополя, к совершению коррупционных правонарушений.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2. Управлению по профилактике коррупционных и иных правонарушений Департамента общественной безопасности города Севастополя (Говоров А.В.) обеспечить выполнение функций по приему от лиц, указанных в </w:t>
      </w:r>
      <w:hyperlink w:anchor="Par17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пункте 1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Указа, уведомлений о фактах обращения в целях склонения к совершению коррупционных правонарушений и их регистрации, в соответствии с </w:t>
      </w:r>
      <w:hyperlink w:anchor="Par43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Положением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>, утвержденным настоящим Указом.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3. Рекомендовать руководителям органов местного самоуправления города Севастополя разработать и утвердить положения о порядке уведомления представителя нанимателя о фактах обращения в целях склонения муниципальных служащих города Севастополя к совершению коррупционных правонарушений.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4. Настоящий Указ вступает в силу со дня его официального опубликования.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5. Контроль за исполнением настоящего Указа оставляю за собой.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Временно исполняющий обязанности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Губернатора города Севастополя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Д.В.ОВСЯННИКОВ</w:t>
      </w:r>
      <w:r/>
    </w:p>
    <w:p>
      <w:pPr>
        <w:pStyle w:val="ConsPlusNormal"/>
        <w:ind w:left="0" w:hanging="0"/>
        <w:jc w:val="left"/>
      </w:pPr>
      <w:r>
        <w:rPr>
          <w:b w:val="false"/>
          <w:i w:val="false"/>
          <w:strike w:val="false"/>
          <w:dstrike w:val="false"/>
          <w:sz w:val="20"/>
          <w:u w:val="none"/>
        </w:rPr>
        <w:t>Севастополь</w:t>
      </w:r>
      <w:r/>
    </w:p>
    <w:p>
      <w:pPr>
        <w:pStyle w:val="ConsPlusNormal"/>
        <w:spacing w:before="200" w:after="0"/>
        <w:ind w:left="0" w:hanging="0"/>
        <w:jc w:val="left"/>
      </w:pPr>
      <w:r>
        <w:rPr>
          <w:b w:val="false"/>
          <w:i w:val="false"/>
          <w:strike w:val="false"/>
          <w:dstrike w:val="false"/>
          <w:sz w:val="20"/>
          <w:u w:val="none"/>
        </w:rPr>
        <w:t>27 сентября 2016 года</w:t>
      </w:r>
      <w:r/>
    </w:p>
    <w:p>
      <w:pPr>
        <w:pStyle w:val="ConsPlusNormal"/>
        <w:spacing w:before="200" w:after="0"/>
        <w:ind w:left="0" w:hanging="0"/>
        <w:jc w:val="left"/>
      </w:pPr>
      <w:r>
        <w:rPr>
          <w:b w:val="false"/>
          <w:i w:val="false"/>
          <w:strike w:val="false"/>
          <w:dstrike w:val="false"/>
          <w:sz w:val="20"/>
          <w:u w:val="none"/>
        </w:rPr>
        <w:t>N 72-УГ</w:t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righ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</w:pPr>
      <w:r>
        <w:rPr>
          <w:b w:val="false"/>
          <w:i w:val="false"/>
          <w:strike w:val="false"/>
          <w:dstrike w:val="false"/>
          <w:sz w:val="20"/>
          <w:u w:val="none"/>
        </w:rPr>
        <w:t>Утверждено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Указом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Губернатора города Севастополя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от 27.09.2016 N 72-УГ</w:t>
      </w:r>
      <w:r/>
    </w:p>
    <w:p>
      <w:pPr>
        <w:pStyle w:val="ConsPlusNormal"/>
        <w:ind w:left="0" w:hanging="0"/>
        <w:jc w:val="righ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ind w:left="0" w:hanging="0"/>
        <w:jc w:val="center"/>
      </w:pPr>
      <w:bookmarkStart w:id="1" w:name="Par43"/>
      <w:bookmarkEnd w:id="1"/>
      <w:r>
        <w:rPr>
          <w:b/>
          <w:i w:val="false"/>
          <w:strike w:val="false"/>
          <w:dstrike w:val="false"/>
          <w:sz w:val="20"/>
          <w:u w:val="none"/>
        </w:rPr>
        <w:t>ПОЛОЖЕНИЕ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О ПОРЯДКЕ УВЕДОМЛЕНИЯ ПРЕДСТАВИТЕЛЯ НАНИМАТЕЛЯ О ФАКТАХ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ОБРАЩЕНИЯ В ЦЕЛЯХ СКЛОНЕНИЯ ГОСУДАРСТВЕННЫХ ГРАЖДАНСКИХ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СЛУЖАЩИХ ГОРОДА СЕВАСТОПОЛЯ, НАЗНАЧЕНИЕ НА ДОЛЖНОСТЬ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И ОСВОБОЖДЕНИЕ ОТ ДОЛЖНОСТИ КОТОРЫХ ОСУЩЕСТВЛЯЕТСЯ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ГУБЕРНАТОРОМ ГОРОДА СЕВАСТОПОЛЯ, К СОВЕРШЕНИЮ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КОРРУПЦИОННЫХ ПРАВОНАРУШЕНИЙ</w:t>
      </w:r>
      <w:r/>
    </w:p>
    <w:p>
      <w:pPr>
        <w:pStyle w:val="ConsPlusNormal"/>
        <w:ind w:left="0" w:hanging="0"/>
        <w:jc w:val="center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</w:pPr>
      <w:r>
        <w:rPr>
          <w:b w:val="false"/>
          <w:i w:val="false"/>
          <w:strike w:val="false"/>
          <w:dstrike w:val="false"/>
          <w:sz w:val="20"/>
          <w:u w:val="none"/>
        </w:rPr>
        <w:t>1. Общие положения</w:t>
      </w:r>
      <w:r/>
    </w:p>
    <w:p>
      <w:pPr>
        <w:pStyle w:val="ConsPlusNormal"/>
        <w:ind w:left="0" w:hanging="0"/>
        <w:jc w:val="center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1.1. Настоящее Положение определяет порядок уведомления Губернатора города Севастополя о фактах обращения в целях склонения государственных гражданских служащих города Севастополя, назначение на должность и освобождение от должности которых осуществляется Губернатором города Севастополя (далее - гражданский служащий), к совершению коррупционных правонарушений, перечень сведений, содержащихся в уведомлениях, а также порядок организации проверки этих сведений и порядок регистрации уведомлений.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1.2. К коррупционным правонарушениям относятся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1.3. Уведомление о фактах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служащего, невыполнение которой является правонарушением, влекущим его увольнение с государственной гражданской службы города Севастополя либо привлечение его к иным видам ответственности в соответствии с законодательством Российской Федерации.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</w:pPr>
      <w:r>
        <w:rPr>
          <w:b w:val="false"/>
          <w:i w:val="false"/>
          <w:strike w:val="false"/>
          <w:dstrike w:val="false"/>
          <w:sz w:val="20"/>
          <w:u w:val="none"/>
        </w:rPr>
        <w:t>2. Порядок уведомления о факте обращения в целях склонения</w:t>
      </w:r>
      <w:r/>
    </w:p>
    <w:p>
      <w:pPr>
        <w:pStyle w:val="ConsPlusNormal"/>
        <w:ind w:left="0" w:hanging="0"/>
        <w:jc w:val="center"/>
      </w:pPr>
      <w:r>
        <w:rPr>
          <w:b w:val="false"/>
          <w:i w:val="false"/>
          <w:strike w:val="false"/>
          <w:dstrike w:val="false"/>
          <w:sz w:val="20"/>
          <w:u w:val="none"/>
        </w:rPr>
        <w:t>гражданского служащего к совершению</w:t>
      </w:r>
      <w:r/>
    </w:p>
    <w:p>
      <w:pPr>
        <w:pStyle w:val="ConsPlusNormal"/>
        <w:ind w:left="0" w:hanging="0"/>
        <w:jc w:val="center"/>
      </w:pPr>
      <w:r>
        <w:rPr>
          <w:b w:val="false"/>
          <w:i w:val="false"/>
          <w:strike w:val="false"/>
          <w:dstrike w:val="false"/>
          <w:sz w:val="20"/>
          <w:u w:val="none"/>
        </w:rPr>
        <w:t>коррупционных правонарушений</w:t>
      </w:r>
      <w:r/>
    </w:p>
    <w:p>
      <w:pPr>
        <w:pStyle w:val="ConsPlusNormal"/>
        <w:ind w:left="0" w:hanging="0"/>
        <w:jc w:val="center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2.1. </w:t>
      </w:r>
      <w:hyperlink w:anchor="Par134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Уведомление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о факте обращения в целях склонения гражданского служащего к совершению коррупционного правонарушения (далее - уведомление) подается гражданским служащим по форме согласно приложению N 1 к настоящему Положению в Управление по профилактике коррупционных и иных правонарушений Департамента общественной безопасности города Севастополя (далее - Управление).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2.2. Уведомление подается не позднее рабочего дня, следующего за днем обращения к гражданскому служащему в целях склонения его к совершению коррупционного правонарушения (далее - обращение).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2.3. В случае поступления обращения в период временной нетрудоспособности гражданского служащего, в выходные дни либо нерабочие праздничные дни уведомление подается гражданским служащим не позднее первого рабочего дня, следующего за днем окончания периода временной нетрудоспособности, выходным либо нерабочим праздничным днем.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В случае поступления обращения в период нахождения гражданского служащего в отпуске, в командировке уведомление подается гражданским служащим не позднее следующего рабочего дня со дня прибытия к месту работы.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2.4. Уведомление подается гражданским служащим по каждому факту обращения в целях склонения его к совершению коррупционного правонарушения.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</w:pPr>
      <w:r>
        <w:rPr>
          <w:b w:val="false"/>
          <w:i w:val="false"/>
          <w:strike w:val="false"/>
          <w:dstrike w:val="false"/>
          <w:sz w:val="20"/>
          <w:u w:val="none"/>
        </w:rPr>
        <w:t>3. Перечень сведений, содержащихся в уведомлении</w:t>
      </w:r>
      <w:r/>
    </w:p>
    <w:p>
      <w:pPr>
        <w:pStyle w:val="ConsPlusNormal"/>
        <w:ind w:left="0" w:hanging="0"/>
        <w:jc w:val="center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3.1. В уведомлении должны быть отражены следующие сведения: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фамилия, имя, отчество, замещаемая должность, место жительства, контактный телефон лица, направившего уведомление;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обстоятельства обращения к гражданскому служащему в целях склонения его к совершению коррупционного правонарушения (телефонный разговор, личная встреча, почтовое отправление, дата, место, время, другие условия);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способ склонения к коррупционному правонарушению (подкуп, угроза, обещание, обман, насилие, другие способы), а также информация об отказе (согласии) принять предложение лица о совершении коррупционного правонарушения;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подробные сведения о коррупционном правонарушении, к которому склонялся гражданский служащий;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все известные сведения о физическом лице (о представителе юридического лица), склоняющем гражданского служащего к совершению коррупционного правонарушения (фамилия, имя, отчество, должность, наименование организации, адрес, другие известные данные);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иные сведения, которые гражданский служащий считает необходимым сообщить.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коррупционного правонарушения.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3.2. Уведомление должно быть лично подписано гражданским служащим с указанием даты и времени составления уведомления.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</w:pPr>
      <w:r>
        <w:rPr>
          <w:b w:val="false"/>
          <w:i w:val="false"/>
          <w:strike w:val="false"/>
          <w:dstrike w:val="false"/>
          <w:sz w:val="20"/>
          <w:u w:val="none"/>
        </w:rPr>
        <w:t>4. Регистрация уведомлений</w:t>
      </w:r>
      <w:r/>
    </w:p>
    <w:p>
      <w:pPr>
        <w:pStyle w:val="ConsPlusNormal"/>
        <w:ind w:left="0" w:hanging="0"/>
        <w:jc w:val="center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4.1. Уведомление регистрируется Управлением в день его поступления в специальном Журнале регистрации уведомлений о факте обращения в целях склонения гражданского служащего к совершению коррупционных правонарушений (далее - Журнал регистрации уведомлений).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4.2. Отказ в регистрации уведомления не допускается.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4.3. Журнал регистрации уведомлений подлежит хранению в Управлении, в условиях, исключающих доступ к нему посторонних лиц.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4.4. </w:t>
      </w:r>
      <w:hyperlink w:anchor="Par191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Журнал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регистрации уведомлений составляется по форме согласно приложению N 2 к настоящему Положению. Листы Журнала регистрации уведомлений должны быть пронумерованы, прошнурованы и скреплены печатью.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4.5. Уведомление в день его регистрации направляется Губернатору города Севастополя для принятия решения об организации проверки сведений, содержащихся в уведомлении, или направлении информации в правоохранительные органы.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4.6. Копия зарегистрированного уведомления с указанием даты регистрации уведомления, фамилии, имени, отчества и должности лица, зарегистрировавшего уведомление, выдается гражданскому служащему, направившему уведомление, под роспись в Журнале регистрации уведомлений.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</w:pPr>
      <w:r>
        <w:rPr>
          <w:b w:val="false"/>
          <w:i w:val="false"/>
          <w:strike w:val="false"/>
          <w:dstrike w:val="false"/>
          <w:sz w:val="20"/>
          <w:u w:val="none"/>
        </w:rPr>
        <w:t>5. Организация проверки сведений, содержащихся в уведомлении</w:t>
      </w:r>
      <w:r/>
    </w:p>
    <w:p>
      <w:pPr>
        <w:pStyle w:val="ConsPlusNormal"/>
        <w:ind w:left="0" w:hanging="0"/>
        <w:jc w:val="center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5.1. Основанием для проверки сведений, содержащихся в уведомлении, является решение, принимаемое Губернатором города Севастополя не позднее следующего рабочего дня со дня поступления к нему уведомления.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5.2. Проверка сведений, содержащихся в уведомлении, осуществляется Управлением. По решению Губернатора города Севастополя к проведению проверки могут привлекаться иные исполнительные органы государственной власти города Севастополя.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5.3. Управление уведомляет гражданского служащего, направившего уведомление, о начале проверки в течение одного рабочего дня со дня получения соответствующего решения Губернатора города Севастополя.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5.4. Проверка содержащихся в уведомлении сведений проводится в срок, не превышающий 5 рабочих дней со дня принятия Губернатором города Севастополя решения об организации проверки содержащихся в уведомлении сведений. При необходимости срок проверки может быть продлен до 30 дней.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5.5. Гражданский служащий, направивший уведомление, вправе: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представлять дополнительные сведения, документы и материалы, подтверждающие факт обращения;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представлять дополнительные объяснения или дополнительную информацию о фактах обращений;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ознакомиться по окончании проверки с письменным заключением по результатам проверки (далее - заключение), если это не противоречит требованиям законодательства о государственной тайне.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5.6. При осуществлении проверки Управление вправе получать от гражданского служащего, направившего уведомление, дополнительные объяснения или дополнительную информацию о фактах обращения.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Дополнительные объяснения и дополнительная информация приобщаются к материалам проверки.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5.7. В ходе проверки должны быть полностью, объективно и всесторонне установлены: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наличие (отсутствие) факта обращения;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информация о действии (бездействии), которое гражданский служащий должен был совершить по обращению;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причины, которые способствовали обращению.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5.8. По окончании проверки Управление готовит заключение, в котором указываются: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дата составления заключения;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фамилия, имя, отчество гражданского служащего, направившего уведомление;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факты и обстоятельства, установленные по результатам проверки.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В случае подтверждения наличия факта обращения в заключении могут быть предложены мероприятия по усилению контроля за исполнением гражданским служащим должностных обязанностей, по изменению должностных обязанностей гражданского служащего в установленном законодательством порядке в целях исключения возможности участия гражданского служащего в принятии решений по вопросам, с которыми связано обращение, и иные мероприятия.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Заключение подписывается начальником Управления.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5.9. Заключение по результатам проверки не позднее следующего рабочего дня после окончания ее проведения направляется Губернатору города Севастополя.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5.10. Управление в течение 3 рабочих дней знакомит гражданского служащего, направившего уведомление, о результатах проверки, проведенной по его уведомлению.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5.11. Информация о результатах проверки содержащихся в уведомлении сведений носит конфиденциальный характер, если федеральным законом она не отнесена к сведениям, составляющим государственную тайну.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5.12. Уведомление, материалы проверки и заключение подлежат хранению в Управлении в течение трех лет со дня окончания проверки, после чего передаются в архив.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5.13.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</w:pPr>
      <w:r>
        <w:rPr>
          <w:b w:val="false"/>
          <w:i w:val="false"/>
          <w:strike w:val="false"/>
          <w:dstrike w:val="false"/>
          <w:sz w:val="20"/>
          <w:u w:val="none"/>
        </w:rPr>
        <w:t>Приложение N 1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к Положению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о порядке уведомления представителя нанимателя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о фактах обращения в целях склонения государственных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гражданских служащих города Севастополя, назначение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на должность и освобождение от должности которых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осуществляется Губернатором города Севастополя,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к совершению коррупционных правонарушений</w:t>
      </w:r>
      <w:r/>
    </w:p>
    <w:p>
      <w:pPr>
        <w:pStyle w:val="ConsPlusNormal"/>
        <w:ind w:left="0" w:hanging="0"/>
        <w:jc w:val="righ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Губернатору города Севастополя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от __________________________________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(ф.и.о., занимаемая должность,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адрес, телефон)</w:t>
      </w:r>
      <w:r/>
    </w:p>
    <w:p>
      <w:pPr>
        <w:pStyle w:val="ConsPlusNonformat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Courier New" w:hAnsi="Courier New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nformat"/>
        <w:ind w:left="0" w:hanging="0"/>
        <w:jc w:val="both"/>
      </w:pPr>
      <w:bookmarkStart w:id="2" w:name="Par134"/>
      <w:bookmarkEnd w:id="2"/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Уведомление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о факте обращения в целях склонения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государственного гражданского служащего города Севастополя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к совершению коррупционного правонарушения</w:t>
      </w:r>
      <w:r/>
    </w:p>
    <w:p>
      <w:pPr>
        <w:pStyle w:val="ConsPlusNonformat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Courier New" w:hAnsi="Courier New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</w:t>
      </w:r>
      <w:r>
        <w:rPr>
          <w:b w:val="false"/>
          <w:i w:val="false"/>
          <w:strike w:val="false"/>
          <w:dstrike w:val="false"/>
          <w:sz w:val="20"/>
          <w:u w:val="none"/>
        </w:rPr>
        <w:t>1. Уведомляю о факте обращения в целях склонения меня к коррупционному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правонарушению (далее - обращение) со стороны: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(все известные гражданскому служащему данные о лице (лицах),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</w:t>
      </w:r>
      <w:r>
        <w:rPr>
          <w:b w:val="false"/>
          <w:i w:val="false"/>
          <w:strike w:val="false"/>
          <w:dstrike w:val="false"/>
          <w:sz w:val="20"/>
          <w:u w:val="none"/>
        </w:rPr>
        <w:t>обратившемся (обратившихся) в целях склонения его к совершению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коррупционного правонарушения)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</w:t>
      </w:r>
      <w:r>
        <w:rPr>
          <w:b w:val="false"/>
          <w:i w:val="false"/>
          <w:strike w:val="false"/>
          <w:dstrike w:val="false"/>
          <w:sz w:val="20"/>
          <w:u w:val="none"/>
        </w:rPr>
        <w:t>2. Обращение произошло в _____ ч ____ м. "___" _____________ 20___ года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в _________________________________________________________________________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(место поступления обращения)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</w:t>
      </w:r>
      <w:r>
        <w:rPr>
          <w:b w:val="false"/>
          <w:i w:val="false"/>
          <w:strike w:val="false"/>
          <w:dstrike w:val="false"/>
          <w:sz w:val="20"/>
          <w:u w:val="none"/>
        </w:rPr>
        <w:t>3. Обращение проводилось в целях склонения меня к: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</w:t>
      </w:r>
      <w:r>
        <w:rPr>
          <w:b w:val="false"/>
          <w:i w:val="false"/>
          <w:strike w:val="false"/>
          <w:dstrike w:val="false"/>
          <w:sz w:val="20"/>
          <w:u w:val="none"/>
        </w:rPr>
        <w:t>(информация о действии (бездействии), которое государственный служащий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</w:t>
      </w:r>
      <w:r>
        <w:rPr>
          <w:b w:val="false"/>
          <w:i w:val="false"/>
          <w:strike w:val="false"/>
          <w:dstrike w:val="false"/>
          <w:sz w:val="20"/>
          <w:u w:val="none"/>
        </w:rPr>
        <w:t>должен совершить по обращению: злоупотребление должностными полномочиями,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</w:t>
      </w:r>
      <w:r>
        <w:rPr>
          <w:b w:val="false"/>
          <w:i w:val="false"/>
          <w:strike w:val="false"/>
          <w:dstrike w:val="false"/>
          <w:sz w:val="20"/>
          <w:u w:val="none"/>
        </w:rPr>
        <w:t>нецелевое расходование бюджетных средств, превышение должностных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</w:t>
      </w:r>
      <w:r>
        <w:rPr>
          <w:b w:val="false"/>
          <w:i w:val="false"/>
          <w:strike w:val="false"/>
          <w:dstrike w:val="false"/>
          <w:sz w:val="20"/>
          <w:u w:val="none"/>
        </w:rPr>
        <w:t>полномочий, незаконное участие в предпринимательской деятельности,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получение взятки, дача взятки, служебный подлог и т.п.)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</w:t>
      </w:r>
      <w:r>
        <w:rPr>
          <w:b w:val="false"/>
          <w:i w:val="false"/>
          <w:strike w:val="false"/>
          <w:dstrike w:val="false"/>
          <w:sz w:val="20"/>
          <w:u w:val="none"/>
        </w:rPr>
        <w:t>4. Обращение осуществлялось посредством: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</w:t>
      </w:r>
      <w:r>
        <w:rPr>
          <w:b w:val="false"/>
          <w:i w:val="false"/>
          <w:strike w:val="false"/>
          <w:dstrike w:val="false"/>
          <w:sz w:val="20"/>
          <w:u w:val="none"/>
        </w:rPr>
        <w:t>(способ склонения: угроза, подкуп, обман и т.п. - и обстоятельства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склонения: телефонный разговор, личная встреча, почта)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</w:t>
      </w:r>
      <w:r>
        <w:rPr>
          <w:b w:val="false"/>
          <w:i w:val="false"/>
          <w:strike w:val="false"/>
          <w:dstrike w:val="false"/>
          <w:sz w:val="20"/>
          <w:u w:val="none"/>
        </w:rPr>
        <w:t>5.  Информация  об  отказе  (согласии  в принятии) гражданским служащим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предложения лица (лиц) о совершении коррупционного правонарушения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</w:t>
      </w:r>
      <w:r>
        <w:rPr>
          <w:b w:val="false"/>
          <w:i w:val="false"/>
          <w:strike w:val="false"/>
          <w:dstrike w:val="false"/>
          <w:sz w:val="20"/>
          <w:u w:val="none"/>
        </w:rPr>
        <w:t>6.  Иные  сведения,  которые  гражданский  служащий считает необходимым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сообщить: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  <w:r/>
    </w:p>
    <w:p>
      <w:pPr>
        <w:pStyle w:val="ConsPlusNonformat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Courier New" w:hAnsi="Courier New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   _________________________________________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</w:t>
      </w:r>
      <w:r>
        <w:rPr>
          <w:b w:val="false"/>
          <w:i w:val="false"/>
          <w:strike w:val="false"/>
          <w:dstrike w:val="false"/>
          <w:sz w:val="20"/>
          <w:u w:val="none"/>
        </w:rPr>
        <w:t>(дата и время составления           (подпись гражданского служащего)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уведомления)</w:t>
      </w:r>
      <w:r/>
    </w:p>
    <w:p>
      <w:pPr>
        <w:pStyle w:val="ConsPlusNonformat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Courier New" w:hAnsi="Courier New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Регистрационный номер в </w:t>
      </w:r>
      <w:hyperlink w:anchor="Par191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журнале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регистрации уведомлений __________________.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Дата и время регистрации уведомления             "___" ___________ 20___ г.</w:t>
      </w:r>
      <w:r/>
    </w:p>
    <w:p>
      <w:pPr>
        <w:pStyle w:val="ConsPlusNonformat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Courier New" w:hAnsi="Courier New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 ______________________________________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</w:t>
      </w:r>
      <w:r>
        <w:rPr>
          <w:b w:val="false"/>
          <w:i w:val="false"/>
          <w:strike w:val="false"/>
          <w:dstrike w:val="false"/>
          <w:sz w:val="20"/>
          <w:u w:val="none"/>
        </w:rPr>
        <w:t>(фамилия, инициалы гражданского       (подпись гражданского служащего,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</w:t>
      </w:r>
      <w:r>
        <w:rPr>
          <w:b w:val="false"/>
          <w:i w:val="false"/>
          <w:strike w:val="false"/>
          <w:dstrike w:val="false"/>
          <w:sz w:val="20"/>
          <w:u w:val="none"/>
        </w:rPr>
        <w:t>служащего, зарегистрировавшего        зарегистрировавшего уведомление)</w:t>
      </w:r>
      <w:r/>
    </w:p>
    <w:p>
      <w:pPr>
        <w:pStyle w:val="ConsPlusNonformat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уведомление)</w:t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</w:pPr>
      <w:r>
        <w:rPr>
          <w:b w:val="false"/>
          <w:i w:val="false"/>
          <w:strike w:val="false"/>
          <w:dstrike w:val="false"/>
          <w:sz w:val="20"/>
          <w:u w:val="none"/>
        </w:rPr>
        <w:t>Приложение N 2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к Положению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о порядке уведомления представителя нанимателя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о фактах обращения в целях склонения государственных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гражданских служащих города Севастополя, назначение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на должность и освобождение от должности которых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осуществляется Губернатором города Севастополя,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к совершению коррупционных правонарушений</w:t>
      </w:r>
      <w:r/>
    </w:p>
    <w:p>
      <w:pPr>
        <w:pStyle w:val="ConsPlusNormal"/>
        <w:ind w:left="0" w:hanging="0"/>
        <w:jc w:val="righ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center"/>
      </w:pPr>
      <w:bookmarkStart w:id="3" w:name="Par191"/>
      <w:bookmarkEnd w:id="3"/>
      <w:r>
        <w:rPr>
          <w:b w:val="false"/>
          <w:i w:val="false"/>
          <w:strike w:val="false"/>
          <w:dstrike w:val="false"/>
          <w:sz w:val="20"/>
          <w:u w:val="none"/>
        </w:rPr>
        <w:t>ЖУРНАЛ</w:t>
      </w:r>
      <w:r/>
    </w:p>
    <w:p>
      <w:pPr>
        <w:pStyle w:val="ConsPlusNormal"/>
        <w:ind w:left="0" w:hanging="0"/>
        <w:jc w:val="center"/>
      </w:pPr>
      <w:r>
        <w:rPr>
          <w:b w:val="false"/>
          <w:i w:val="false"/>
          <w:strike w:val="false"/>
          <w:dstrike w:val="false"/>
          <w:sz w:val="20"/>
          <w:u w:val="none"/>
        </w:rPr>
        <w:t>регистрации уведомлений о факте обращения в целях</w:t>
      </w:r>
      <w:r/>
    </w:p>
    <w:p>
      <w:pPr>
        <w:pStyle w:val="ConsPlusNormal"/>
        <w:ind w:left="0" w:hanging="0"/>
        <w:jc w:val="center"/>
      </w:pPr>
      <w:r>
        <w:rPr>
          <w:b w:val="false"/>
          <w:i w:val="false"/>
          <w:strike w:val="false"/>
          <w:dstrike w:val="false"/>
          <w:sz w:val="20"/>
          <w:u w:val="none"/>
        </w:rPr>
        <w:t>склонения гражданского служащего к совершению</w:t>
      </w:r>
      <w:r/>
    </w:p>
    <w:p>
      <w:pPr>
        <w:pStyle w:val="ConsPlusNormal"/>
        <w:ind w:left="0" w:hanging="0"/>
        <w:jc w:val="center"/>
      </w:pPr>
      <w:r>
        <w:rPr>
          <w:b w:val="false"/>
          <w:i w:val="false"/>
          <w:strike w:val="false"/>
          <w:dstrike w:val="false"/>
          <w:sz w:val="20"/>
          <w:u w:val="none"/>
        </w:rPr>
        <w:t>коррупционных правонарушений</w:t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tbl>
      <w:tblPr>
        <w:tblW w:w="1355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449"/>
        <w:gridCol w:w="1458"/>
        <w:gridCol w:w="1497"/>
        <w:gridCol w:w="1813"/>
        <w:gridCol w:w="2021"/>
        <w:gridCol w:w="1967"/>
        <w:gridCol w:w="1871"/>
        <w:gridCol w:w="1477"/>
      </w:tblGrid>
      <w:tr>
        <w:trPr/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Регистрационный номер </w:t>
            </w:r>
            <w:hyperlink w:anchor="Par134">
              <w:r>
                <w:rPr>
                  <w:rStyle w:val="Style14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уведомления</w:t>
              </w:r>
            </w:hyperlink>
            <w:r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Дата и время регистрации уведомления</w:t>
            </w:r>
            <w:r/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Ф.И.О., должность подавшего уведомление</w:t>
            </w:r>
            <w:r/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Краткое содержание уведомления</w:t>
            </w:r>
            <w:r/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Ф.И.О., должность регистрирующего уведомление</w:t>
            </w:r>
            <w:r/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Подпись лица, регистрирующего уведомление</w:t>
            </w:r>
            <w:r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Подпись лица, подавшего уведомление о получении зарегистрированной копии</w:t>
            </w:r>
            <w:r/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Особые отметки</w:t>
            </w:r>
            <w:r/>
          </w:p>
        </w:tc>
      </w:tr>
      <w:tr>
        <w:trPr/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1</w:t>
            </w:r>
            <w:r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2</w:t>
            </w:r>
            <w:r/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3</w:t>
            </w:r>
            <w:r/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4</w:t>
            </w:r>
            <w:r/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5</w:t>
            </w:r>
            <w:r/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6</w:t>
            </w:r>
            <w:r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7</w:t>
            </w:r>
            <w:r/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8</w:t>
            </w:r>
            <w:r/>
          </w:p>
        </w:tc>
      </w:tr>
      <w:tr>
        <w:trPr/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dstrike w:val="false"/>
                <w:strike w:val="false"/>
                <w:sz w:val="20"/>
                <w:i w:val="false"/>
                <w:u w:val="none"/>
                <w:b w:val="false"/>
                <w:sz w:val="20"/>
                <w:i w:val="false"/>
                <w:b w:val="false"/>
                <w:szCs w:val="24"/>
                <w:rFonts w:ascii="Arial" w:hAnsi="Arial" w:eastAsia="Arial" w:cs="Courier New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  <w:r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dstrike w:val="false"/>
                <w:strike w:val="false"/>
                <w:sz w:val="20"/>
                <w:i w:val="false"/>
                <w:u w:val="none"/>
                <w:b w:val="false"/>
                <w:sz w:val="20"/>
                <w:i w:val="false"/>
                <w:b w:val="false"/>
                <w:szCs w:val="24"/>
                <w:rFonts w:ascii="Arial" w:hAnsi="Arial" w:eastAsia="Arial" w:cs="Courier New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  <w:r/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dstrike w:val="false"/>
                <w:strike w:val="false"/>
                <w:sz w:val="20"/>
                <w:i w:val="false"/>
                <w:u w:val="none"/>
                <w:b w:val="false"/>
                <w:sz w:val="20"/>
                <w:i w:val="false"/>
                <w:b w:val="false"/>
                <w:szCs w:val="24"/>
                <w:rFonts w:ascii="Arial" w:hAnsi="Arial" w:eastAsia="Arial" w:cs="Courier New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  <w:r/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dstrike w:val="false"/>
                <w:strike w:val="false"/>
                <w:sz w:val="20"/>
                <w:i w:val="false"/>
                <w:u w:val="none"/>
                <w:b w:val="false"/>
                <w:sz w:val="20"/>
                <w:i w:val="false"/>
                <w:b w:val="false"/>
                <w:szCs w:val="24"/>
                <w:rFonts w:ascii="Arial" w:hAnsi="Arial" w:eastAsia="Arial" w:cs="Courier New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  <w:r/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dstrike w:val="false"/>
                <w:strike w:val="false"/>
                <w:sz w:val="20"/>
                <w:i w:val="false"/>
                <w:u w:val="none"/>
                <w:b w:val="false"/>
                <w:sz w:val="20"/>
                <w:i w:val="false"/>
                <w:b w:val="false"/>
                <w:szCs w:val="24"/>
                <w:rFonts w:ascii="Arial" w:hAnsi="Arial" w:eastAsia="Arial" w:cs="Courier New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  <w:r/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dstrike w:val="false"/>
                <w:strike w:val="false"/>
                <w:sz w:val="20"/>
                <w:i w:val="false"/>
                <w:u w:val="none"/>
                <w:b w:val="false"/>
                <w:sz w:val="20"/>
                <w:i w:val="false"/>
                <w:b w:val="false"/>
                <w:szCs w:val="24"/>
                <w:rFonts w:ascii="Arial" w:hAnsi="Arial" w:eastAsia="Arial" w:cs="Courier New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  <w:r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dstrike w:val="false"/>
                <w:strike w:val="false"/>
                <w:sz w:val="20"/>
                <w:i w:val="false"/>
                <w:u w:val="none"/>
                <w:b w:val="false"/>
                <w:sz w:val="20"/>
                <w:i w:val="false"/>
                <w:b w:val="false"/>
                <w:szCs w:val="24"/>
                <w:rFonts w:ascii="Arial" w:hAnsi="Arial" w:eastAsia="Arial" w:cs="Courier New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  <w:r/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dstrike w:val="false"/>
                <w:strike w:val="false"/>
                <w:sz w:val="20"/>
                <w:i w:val="false"/>
                <w:u w:val="none"/>
                <w:b w:val="false"/>
                <w:sz w:val="20"/>
                <w:i w:val="false"/>
                <w:b w:val="false"/>
                <w:szCs w:val="24"/>
                <w:rFonts w:ascii="Arial" w:hAnsi="Arial" w:eastAsia="Arial" w:cs="Courier New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  <w:r/>
          </w:p>
        </w:tc>
      </w:tr>
    </w:tbl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pBdr>
          <w:top w:val="single" w:sz="6" w:space="0" w:color="000001"/>
        </w:pBdr>
        <w:spacing w:before="100" w:after="100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/>
      </w:r>
      <w:r/>
    </w:p>
    <w:sectPr>
      <w:headerReference w:type="default" r:id="rId8"/>
      <w:footerReference w:type="default" r:id="rId9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0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1"/>
      </w:pBdr>
      <w:jc w:val="center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  <w:tbl>
    <w:tblPr>
      <w:tblW w:w="1020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3367"/>
      <w:gridCol w:w="3469"/>
      <w:gridCol w:w="3371"/>
    </w:tblGrid>
    <w:tr>
      <w:trPr>
        <w:trHeight w:val="1663" w:hRule="exact"/>
      </w:trPr>
      <w:tc>
        <w:tcPr>
          <w:tcW w:w="3367" w:type="dxa"/>
          <w:tcBorders/>
          <w:shd w:fill="auto" w:val="clear"/>
          <w:vAlign w:val="center"/>
        </w:tcPr>
        <w:p>
          <w:pPr>
            <w:pStyle w:val="ConsPlusNormal"/>
            <w:jc w:val="left"/>
          </w:pPr>
          <w:r>
            <w:rPr>
              <w:rFonts w:ascii="0" w:hAnsi="0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000000"/>
              <w:sz w:val="16"/>
            </w:rPr>
            <w:t>надежная правовая поддержка</w:t>
          </w:r>
          <w:r/>
        </w:p>
      </w:tc>
      <w:tc>
        <w:tcPr>
          <w:tcW w:w="3469" w:type="dxa"/>
          <w:tcBorders/>
          <w:shd w:fill="auto" w:val="clear"/>
          <w:vAlign w:val="center"/>
        </w:tcPr>
        <w:p>
          <w:pPr>
            <w:pStyle w:val="ConsPlusNormal"/>
            <w:jc w:val="center"/>
          </w:pPr>
          <w:hyperlink r:id="rId1">
            <w:r>
              <w:rPr>
                <w:rStyle w:val="Style14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  <w:r/>
        </w:p>
      </w:tc>
      <w:tc>
        <w:tcPr>
          <w:tcW w:w="3371" w:type="dxa"/>
          <w:tcBorders/>
          <w:shd w:fill="auto" w:val="clear"/>
          <w:vAlign w:val="center"/>
        </w:tcPr>
        <w:p>
          <w:pPr>
            <w:pStyle w:val="ConsPlusNormal"/>
            <w:jc w:val="right"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bookmarkStart w:id="4" w:name="__Fieldmark__16115_318328812"/>
          <w:r>
            <w:rPr>
              <w:rFonts w:ascii="0" w:hAnsi="0"/>
              <w:b w:val="false"/>
              <w:i w:val="false"/>
              <w:sz w:val="20"/>
            </w:rPr>
          </w:r>
          <w:r>
            <w:rPr>
              <w:rFonts w:ascii="0" w:hAnsi="0"/>
              <w:b w:val="false"/>
              <w:i w:val="false"/>
              <w:sz w:val="20"/>
            </w:rPr>
          </w:r>
          <w:r>
            <w:fldChar w:fldCharType="end"/>
          </w:r>
          <w:bookmarkEnd w:id="4"/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bookmarkStart w:id="5" w:name="__Fieldmark__16118_318328812"/>
          <w:r>
            <w:rPr>
              <w:rFonts w:ascii="0" w:hAnsi="0"/>
              <w:b w:val="false"/>
              <w:i w:val="false"/>
              <w:sz w:val="20"/>
            </w:rPr>
          </w:r>
          <w:bookmarkEnd w:id="5"/>
          <w:r>
            <w:rPr>
              <w:rFonts w:ascii="0" w:hAnsi="0"/>
              <w:b w:val="false"/>
              <w:i w:val="false"/>
              <w:sz w:val="20"/>
            </w:rPr>
          </w:r>
          <w:r>
            <w:fldChar w:fldCharType="end"/>
          </w:r>
          <w:r/>
        </w:p>
      </w:tc>
    </w:tr>
  </w:tbl>
  <w:p>
    <w:pPr>
      <w:pStyle w:val="ConsPlusNormal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jc w:val="left"/>
          </w:pPr>
          <w:r>
            <w:rPr>
              <w:rFonts w:ascii="0" w:hAnsi="0"/>
              <w:b w:val="false"/>
              <w:i w:val="false"/>
              <w:sz w:val="16"/>
            </w:rPr>
            <w:t>Указ Губернатора города Севастополя от 27.09.2016 N 72-УГ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"Об утверждении Положения о порядке уведомления представителя ...</w:t>
          </w:r>
          <w:r/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jc w:val="center"/>
            <w:rPr>
              <w:dstrike w:val="false"/>
              <w:strike w:val="false"/>
              <w:sz w:val="20"/>
              <w:i w:val="false"/>
              <w:u w:val="none"/>
              <w:b w:val="false"/>
              <w:sz w:val="20"/>
              <w:i w:val="false"/>
              <w:b w:val="false"/>
              <w:szCs w:val="24"/>
              <w:rFonts w:ascii="Arial" w:hAnsi="Arial" w:eastAsia="Arial" w:cs="Courier New"/>
            </w:rPr>
          </w:pPr>
          <w:r>
            <w:rPr/>
          </w:r>
          <w:r/>
        </w:p>
        <w:p>
          <w:pPr>
            <w:pStyle w:val="ConsPlusNormal"/>
            <w:jc w:val="center"/>
            <w:rPr>
              <w:dstrike w:val="false"/>
              <w:strike w:val="false"/>
              <w:sz w:val="20"/>
              <w:i w:val="false"/>
              <w:u w:val="none"/>
              <w:b w:val="false"/>
              <w:sz w:val="20"/>
              <w:i w:val="false"/>
              <w:b w:val="false"/>
              <w:szCs w:val="24"/>
              <w:rFonts w:ascii="Arial" w:hAnsi="Arial" w:eastAsia="Arial" w:cs="Courier New"/>
            </w:rPr>
          </w:pPr>
          <w:r>
            <w:rPr/>
          </w:r>
          <w:r/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jc w:val="right"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Style14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25.07.2019</w:t>
          </w:r>
          <w:r/>
        </w:p>
      </w:tc>
    </w:tr>
  </w:tbl>
  <w:p>
    <w:pPr>
      <w:pStyle w:val="ConsPlusNormal"/>
      <w:pBdr>
        <w:bottom w:val="single" w:sz="12" w:space="0" w:color="000001"/>
      </w:pBdr>
      <w:jc w:val="center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  <w:p>
    <w:pPr>
      <w:pStyle w:val="ConsPlusNormal"/>
      <w:jc w:val="center"/>
    </w:pPr>
    <w:r>
      <w:rPr>
        <w:sz w:val="10"/>
      </w:rPr>
      <w:t xml:space="preserve"> </w:t>
    </w:r>
    <w:r/>
  </w:p>
</w:hdr>
</file>

<file path=word/settings.xml><?xml version="1.0" encoding="utf-8"?>
<w:settings xmlns:w="http://schemas.openxmlformats.org/wordprocessingml/2006/main">
  <w:zoom w:percent="16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 PL UMing HK" w:cs="Lohit Devanagari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ohit Devanagari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ohit Devanagari"/>
    </w:rPr>
  </w:style>
  <w:style w:type="paragraph" w:styleId="ConsPlusNormal">
    <w:name w:val="  ConsPlusNormal"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Nonformat">
    <w:name w:val="  ConsPlusNonformat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Title">
    <w:name w:val="  ConsPlusTitle"/>
    <w:pPr>
      <w:widowControl/>
      <w:suppressAutoHyphens w:val="true"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Cell">
    <w:name w:val="  ConsPlusCell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DocList">
    <w:name w:val="  ConsPlusDocList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TitlePage">
    <w:name w:val="  ConsPlusTitlePage"/>
    <w:pPr>
      <w:widowControl/>
      <w:suppressAutoHyphens w:val="tru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JurTerm">
    <w:name w:val="  ConsPlusJurTerm"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6"/>
      <w:szCs w:val="24"/>
      <w:u w:val="none"/>
      <w:lang w:val="ru-RU" w:eastAsia="zh-CN" w:bidi="hi-IN"/>
    </w:rPr>
  </w:style>
  <w:style w:type="paragraph" w:styleId="ConsPlusTextList">
    <w:name w:val="  ConsPlusTextList"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Style20">
    <w:name w:val="Верхний колонтитул"/>
    <w:basedOn w:val="Normal"/>
    <w:pPr/>
    <w:rPr/>
  </w:style>
  <w:style w:type="paragraph" w:styleId="Style21">
    <w:name w:val="Нижний колонтитул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" TargetMode="External"/><Relationship Id="rId4" Type="http://schemas.openxmlformats.org/officeDocument/2006/relationships/hyperlink" Target="http://www.consultant.ru/" TargetMode="External"/><Relationship Id="rId5" Type="http://schemas.openxmlformats.org/officeDocument/2006/relationships/hyperlink" Target="consultantplus://offline/ref=086C94972C3A0F64FCAC176519E7E5F7BAF43C077C81F7A20FFEBF645BC0EFFD441C2C9EFD43E2046628660FA3BAE931163F915EB20AD9A7s2w1N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LibreOffice/4.3.7.2$Linux_X86_64 LibreOffice_project/430$Build-2</Application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2019-07-25T16:48:00Z</dcterms:created>
  <dc:language>ru-RU</dc:language>
  <cp:revision>0</cp:revision>
  <dc:title>Указ Губернатора города Севастополя от 27.09.2016 N 72-УГ"Об утверждении Положения о порядке уведомления представителя нанимателя о фактах обращения в целях склонения государственных гражданских служащих города Севастополя, назначение на должность и освобождение от должности которых осуществляется Губернатором города Севастополя, к совершению коррупционных правонарушений"</dc:title>
</cp:coreProperties>
</file>