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32203111" w:displacedByCustomXml="next"/>
    <w:bookmarkStart w:id="1" w:name="_Toc530899154" w:displacedByCustomXml="next"/>
    <w:sdt>
      <w:sdtPr>
        <w:id w:val="654512292"/>
        <w:docPartObj>
          <w:docPartGallery w:val="Cover Pages"/>
          <w:docPartUnique/>
        </w:docPartObj>
      </w:sdtPr>
      <w:sdtEndPr>
        <w:rPr>
          <w:lang w:eastAsia="en-US"/>
        </w:rPr>
      </w:sdtEndPr>
      <w:sdtContent>
        <w:p w14:paraId="5A497327" w14:textId="61B0E4AC" w:rsidR="002E114D" w:rsidRPr="006F6535" w:rsidRDefault="004846B3">
          <w:r w:rsidRPr="006F6535">
            <w:rPr>
              <w:noProof/>
            </w:rPr>
            <mc:AlternateContent>
              <mc:Choice Requires="wpg">
                <w:drawing>
                  <wp:anchor distT="0" distB="0" distL="114300" distR="114300" simplePos="0" relativeHeight="251660288" behindDoc="0" locked="0" layoutInCell="0" allowOverlap="1" wp14:anchorId="4AD285C4" wp14:editId="70C0C5FB">
                    <wp:simplePos x="0" y="0"/>
                    <wp:positionH relativeFrom="page">
                      <wp:posOffset>95250</wp:posOffset>
                    </wp:positionH>
                    <wp:positionV relativeFrom="page">
                      <wp:posOffset>76200</wp:posOffset>
                    </wp:positionV>
                    <wp:extent cx="7362190" cy="10515600"/>
                    <wp:effectExtent l="0" t="0" r="10160" b="190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2190" cy="10515600"/>
                              <a:chOff x="306" y="411"/>
                              <a:chExt cx="11615" cy="15018"/>
                            </a:xfrm>
                          </wpg:grpSpPr>
                          <wps:wsp>
                            <wps:cNvPr id="7" name="Rectangle 7"/>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354" y="444"/>
                                <a:ext cx="11527" cy="2783"/>
                              </a:xfrm>
                              <a:prstGeom prst="rect">
                                <a:avLst/>
                              </a:prstGeom>
                              <a:solidFill>
                                <a:schemeClr val="accent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AC9C2" w14:textId="77777777" w:rsidR="005B310C" w:rsidRPr="00D929EA" w:rsidRDefault="005B310C" w:rsidP="005B310C">
                                  <w:pPr>
                                    <w:rPr>
                                      <w:b/>
                                      <w:i/>
                                      <w:color w:val="2C3F71" w:themeColor="accent5" w:themeShade="80"/>
                                      <w:sz w:val="24"/>
                                      <w:szCs w:val="24"/>
                                    </w:rPr>
                                  </w:pPr>
                                  <w:bookmarkStart w:id="2" w:name="_Hlk113370987"/>
                                  <w:bookmarkEnd w:id="2"/>
                                  <w:r w:rsidRPr="00D929EA">
                                    <w:rPr>
                                      <w:b/>
                                      <w:i/>
                                      <w:color w:val="2C3F71" w:themeColor="accent5" w:themeShade="80"/>
                                      <w:sz w:val="24"/>
                                      <w:szCs w:val="24"/>
                                    </w:rPr>
                                    <w:t>УТВЕРЖДЕНО</w:t>
                                  </w:r>
                                </w:p>
                                <w:p w14:paraId="2ACB0BFE" w14:textId="77777777" w:rsidR="005B310C" w:rsidRPr="00D929EA" w:rsidRDefault="005B310C" w:rsidP="005B310C">
                                  <w:pPr>
                                    <w:rPr>
                                      <w:b/>
                                      <w:i/>
                                      <w:color w:val="2C3F71" w:themeColor="accent5" w:themeShade="80"/>
                                      <w:sz w:val="24"/>
                                      <w:szCs w:val="24"/>
                                    </w:rPr>
                                  </w:pPr>
                                  <w:r w:rsidRPr="00D929EA">
                                    <w:rPr>
                                      <w:b/>
                                      <w:i/>
                                      <w:color w:val="2C3F71" w:themeColor="accent5" w:themeShade="80"/>
                                      <w:sz w:val="24"/>
                                      <w:szCs w:val="24"/>
                                    </w:rPr>
                                    <w:t>Общество с ограниченной</w:t>
                                  </w:r>
                                </w:p>
                                <w:p w14:paraId="4A97D40F" w14:textId="10B6B9AB" w:rsidR="005B310C" w:rsidRDefault="005B310C" w:rsidP="005B310C">
                                  <w:pPr>
                                    <w:rPr>
                                      <w:b/>
                                      <w:i/>
                                      <w:color w:val="2C3F71" w:themeColor="accent5" w:themeShade="80"/>
                                      <w:sz w:val="24"/>
                                      <w:szCs w:val="24"/>
                                    </w:rPr>
                                  </w:pPr>
                                  <w:r>
                                    <w:rPr>
                                      <w:b/>
                                      <w:i/>
                                      <w:color w:val="2C3F71" w:themeColor="accent5" w:themeShade="80"/>
                                      <w:sz w:val="24"/>
                                      <w:szCs w:val="24"/>
                                    </w:rPr>
                                    <w:t>о</w:t>
                                  </w:r>
                                  <w:r w:rsidRPr="00D929EA">
                                    <w:rPr>
                                      <w:b/>
                                      <w:i/>
                                      <w:color w:val="2C3F71" w:themeColor="accent5" w:themeShade="80"/>
                                      <w:sz w:val="24"/>
                                      <w:szCs w:val="24"/>
                                    </w:rPr>
                                    <w:t>тветственностью «АС-Холдинг»</w:t>
                                  </w:r>
                                </w:p>
                                <w:p w14:paraId="0CA430FE" w14:textId="11F82D75" w:rsidR="005B310C" w:rsidRDefault="005B310C" w:rsidP="005B310C">
                                  <w:pPr>
                                    <w:rPr>
                                      <w:b/>
                                      <w:i/>
                                      <w:color w:val="2C3F71" w:themeColor="accent5" w:themeShade="80"/>
                                      <w:sz w:val="24"/>
                                      <w:szCs w:val="24"/>
                                    </w:rPr>
                                  </w:pPr>
                                </w:p>
                                <w:p w14:paraId="3DAF138C" w14:textId="77777777" w:rsidR="005B310C" w:rsidRPr="00D929EA" w:rsidRDefault="005B310C" w:rsidP="005B310C">
                                  <w:pPr>
                                    <w:rPr>
                                      <w:b/>
                                      <w:i/>
                                      <w:color w:val="2C3F71" w:themeColor="accent5" w:themeShade="80"/>
                                      <w:sz w:val="24"/>
                                      <w:szCs w:val="24"/>
                                    </w:rPr>
                                  </w:pPr>
                                </w:p>
                                <w:p w14:paraId="008DC25F" w14:textId="77777777" w:rsidR="005B310C" w:rsidRPr="00D929EA" w:rsidRDefault="005B310C" w:rsidP="005B310C">
                                  <w:pPr>
                                    <w:rPr>
                                      <w:b/>
                                      <w:i/>
                                      <w:color w:val="2C3F71" w:themeColor="accent5" w:themeShade="80"/>
                                      <w:sz w:val="24"/>
                                      <w:szCs w:val="24"/>
                                    </w:rPr>
                                  </w:pPr>
                                  <w:r w:rsidRPr="00D929EA">
                                    <w:rPr>
                                      <w:b/>
                                      <w:i/>
                                      <w:color w:val="2C3F71" w:themeColor="accent5" w:themeShade="80"/>
                                      <w:sz w:val="24"/>
                                      <w:szCs w:val="24"/>
                                    </w:rPr>
                                    <w:t>___________________ Е.В. Ханова</w:t>
                                  </w:r>
                                </w:p>
                                <w:p w14:paraId="59666830" w14:textId="77777777" w:rsidR="005B310C" w:rsidRPr="00D929EA" w:rsidRDefault="005B310C" w:rsidP="005B310C">
                                  <w:pPr>
                                    <w:rPr>
                                      <w:b/>
                                      <w:i/>
                                      <w:color w:val="2C3F71" w:themeColor="accent5" w:themeShade="80"/>
                                      <w:sz w:val="24"/>
                                      <w:szCs w:val="24"/>
                                    </w:rPr>
                                  </w:pPr>
                                  <w:r w:rsidRPr="00D929EA">
                                    <w:rPr>
                                      <w:b/>
                                      <w:i/>
                                      <w:color w:val="2C3F71" w:themeColor="accent5" w:themeShade="80"/>
                                      <w:sz w:val="24"/>
                                      <w:szCs w:val="24"/>
                                    </w:rPr>
                                    <w:t>М.П.</w:t>
                                  </w:r>
                                </w:p>
                                <w:p w14:paraId="3DE7E9BD" w14:textId="77777777" w:rsidR="00863A91" w:rsidRDefault="00863A91">
                                  <w:pPr>
                                    <w:pStyle w:val="afb"/>
                                    <w:rPr>
                                      <w:smallCaps/>
                                      <w:color w:val="FFFFFF" w:themeColor="background1"/>
                                      <w:sz w:val="44"/>
                                      <w:szCs w:val="44"/>
                                    </w:rPr>
                                  </w:pPr>
                                </w:p>
                              </w:txbxContent>
                            </wps:txbx>
                            <wps:bodyPr rot="0" vert="horz" wrap="square" lIns="228600" tIns="45720" rIns="228600" bIns="45720" anchor="ctr" anchorCtr="0" upright="1">
                              <a:noAutofit/>
                            </wps:bodyPr>
                          </wps:wsp>
                          <wps:wsp>
                            <wps:cNvPr id="9" name="Rectangle 9"/>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E5F5D7" w:themeColor="accent1" w:themeTint="33"/>
                                      <w:sz w:val="56"/>
                                      <w:szCs w:val="56"/>
                                    </w:rPr>
                                    <w:alias w:val="Год"/>
                                    <w:id w:val="415670410"/>
                                    <w:dataBinding w:prefixMappings="xmlns:ns0='http://schemas.microsoft.com/office/2006/coverPageProps'" w:xpath="/ns0:CoverPageProperties[1]/ns0:PublishDate[1]" w:storeItemID="{55AF091B-3C7A-41E3-B477-F2FDAA23CFDA}"/>
                                    <w:date w:fullDate="2022-01-01T00:00:00Z">
                                      <w:dateFormat w:val="yyyy"/>
                                      <w:lid w:val="ru-RU"/>
                                      <w:storeMappedDataAs w:val="dateTime"/>
                                      <w:calendar w:val="gregorian"/>
                                    </w:date>
                                  </w:sdtPr>
                                  <w:sdtEndPr/>
                                  <w:sdtContent>
                                    <w:p w14:paraId="3E42127A" w14:textId="166FC4D6" w:rsidR="00863A91" w:rsidRDefault="00863A91">
                                      <w:pPr>
                                        <w:pStyle w:val="afb"/>
                                        <w:rPr>
                                          <w:rFonts w:asciiTheme="majorHAnsi" w:eastAsiaTheme="majorEastAsia" w:hAnsiTheme="majorHAnsi" w:cstheme="majorBidi"/>
                                          <w:color w:val="E5F5D7" w:themeColor="accent1" w:themeTint="33"/>
                                          <w:sz w:val="56"/>
                                          <w:szCs w:val="56"/>
                                        </w:rPr>
                                      </w:pPr>
                                      <w:r>
                                        <w:rPr>
                                          <w:rFonts w:asciiTheme="majorHAnsi" w:eastAsiaTheme="majorEastAsia" w:hAnsiTheme="majorHAnsi" w:cstheme="majorBidi"/>
                                          <w:color w:val="E5F5D7" w:themeColor="accent1" w:themeTint="33"/>
                                          <w:sz w:val="56"/>
                                          <w:szCs w:val="56"/>
                                        </w:rPr>
                                        <w:t>2022</w:t>
                                      </w:r>
                                    </w:p>
                                  </w:sdtContent>
                                </w:sdt>
                              </w:txbxContent>
                            </wps:txbx>
                            <wps:bodyPr rot="0" vert="horz" wrap="square" lIns="91440" tIns="45720" rIns="91440" bIns="45720" anchor="ctr" anchorCtr="0" upright="1">
                              <a:noAutofit/>
                            </wps:bodyPr>
                          </wps:wsp>
                          <wps:wsp>
                            <wps:cNvPr id="13" name="Rectangle 13"/>
                            <wps:cNvSpPr>
                              <a:spLocks noChangeArrowheads="1"/>
                            </wps:cNvSpPr>
                            <wps:spPr bwMode="auto">
                              <a:xfrm>
                                <a:off x="306" y="3213"/>
                                <a:ext cx="8691" cy="6366"/>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2C3F71" w:themeColor="accent5" w:themeShade="80"/>
                                      <w:sz w:val="72"/>
                                      <w:szCs w:val="72"/>
                                    </w:rPr>
                                    <w:alias w:val="Заголовок"/>
                                    <w:id w:val="554662169"/>
                                    <w:dataBinding w:prefixMappings="xmlns:ns0='http://schemas.openxmlformats.org/package/2006/metadata/core-properties' xmlns:ns1='http://purl.org/dc/elements/1.1/'" w:xpath="/ns0:coreProperties[1]/ns1:title[1]" w:storeItemID="{6C3C8BC8-F283-45AE-878A-BAB7291924A1}"/>
                                    <w:text/>
                                  </w:sdtPr>
                                  <w:sdtEndPr/>
                                  <w:sdtContent>
                                    <w:p w14:paraId="281A7ACA" w14:textId="77777777" w:rsidR="00863A91" w:rsidRPr="002E114D" w:rsidRDefault="00863A91">
                                      <w:pPr>
                                        <w:jc w:val="right"/>
                                        <w:rPr>
                                          <w:rFonts w:asciiTheme="majorHAnsi" w:eastAsiaTheme="majorEastAsia" w:hAnsiTheme="majorHAnsi" w:cstheme="majorBidi"/>
                                          <w:color w:val="2C3F71" w:themeColor="accent5" w:themeShade="80"/>
                                          <w:sz w:val="72"/>
                                          <w:szCs w:val="72"/>
                                        </w:rPr>
                                      </w:pPr>
                                      <w:r>
                                        <w:rPr>
                                          <w:b/>
                                          <w:color w:val="2C3F71" w:themeColor="accent5" w:themeShade="80"/>
                                          <w:sz w:val="72"/>
                                          <w:szCs w:val="72"/>
                                        </w:rPr>
                                        <w:t>Отчёт</w:t>
                                      </w:r>
                                    </w:p>
                                  </w:sdtContent>
                                </w:sdt>
                                <w:sdt>
                                  <w:sdtPr>
                                    <w:rPr>
                                      <w:rFonts w:ascii="Times New Roman CYR" w:hAnsi="Times New Roman CYR"/>
                                      <w:b/>
                                      <w:i/>
                                      <w:color w:val="2C3F71" w:themeColor="accent5" w:themeShade="80"/>
                                      <w:sz w:val="32"/>
                                      <w:szCs w:val="32"/>
                                    </w:rPr>
                                    <w:alias w:val="Подзаголовок"/>
                                    <w:id w:val="156422311"/>
                                    <w:dataBinding w:prefixMappings="xmlns:ns0='http://schemas.openxmlformats.org/package/2006/metadata/core-properties' xmlns:ns1='http://purl.org/dc/elements/1.1/'" w:xpath="/ns0:coreProperties[1]/ns1:subject[1]" w:storeItemID="{6C3C8BC8-F283-45AE-878A-BAB7291924A1}"/>
                                    <w:text/>
                                  </w:sdtPr>
                                  <w:sdtEndPr/>
                                  <w:sdtContent>
                                    <w:p w14:paraId="6BBD3157" w14:textId="53771B36" w:rsidR="00863A91" w:rsidRDefault="00863A91">
                                      <w:pPr>
                                        <w:jc w:val="right"/>
                                        <w:rPr>
                                          <w:color w:val="FFFFFF" w:themeColor="background1"/>
                                          <w:sz w:val="28"/>
                                          <w:szCs w:val="28"/>
                                        </w:rPr>
                                      </w:pPr>
                                      <w:r>
                                        <w:rPr>
                                          <w:rFonts w:ascii="Times New Roman CYR" w:hAnsi="Times New Roman CYR"/>
                                          <w:b/>
                                          <w:i/>
                                          <w:color w:val="2C3F71" w:themeColor="accent5" w:themeShade="80"/>
                                          <w:sz w:val="32"/>
                                          <w:szCs w:val="32"/>
                                        </w:rPr>
                                        <w:t xml:space="preserve">по проведению </w:t>
                                      </w:r>
                                      <w:r w:rsidRPr="002D6AB8">
                                        <w:rPr>
                                          <w:rFonts w:ascii="Times New Roman CYR" w:hAnsi="Times New Roman CYR"/>
                                          <w:b/>
                                          <w:i/>
                                          <w:color w:val="2C3F71" w:themeColor="accent5" w:themeShade="80"/>
                                          <w:sz w:val="32"/>
                                          <w:szCs w:val="32"/>
                                        </w:rPr>
                                        <w:t>независимой оценки качества условий оказания услуг организациями социального обслуживан</w:t>
                                      </w:r>
                                      <w:r>
                                        <w:rPr>
                                          <w:rFonts w:ascii="Times New Roman CYR" w:hAnsi="Times New Roman CYR"/>
                                          <w:b/>
                                          <w:i/>
                                          <w:color w:val="2C3F71" w:themeColor="accent5" w:themeShade="80"/>
                                          <w:sz w:val="32"/>
                                          <w:szCs w:val="32"/>
                                        </w:rPr>
                                        <w:t>ия города Севастополя</w:t>
                                      </w:r>
                                    </w:p>
                                  </w:sdtContent>
                                </w:sdt>
                              </w:txbxContent>
                            </wps:txbx>
                            <wps:bodyPr rot="0" vert="horz" wrap="square" lIns="228600" tIns="45720" rIns="228600" bIns="45720" anchor="ctr" anchorCtr="0" upright="1">
                              <a:noAutofit/>
                            </wps:bodyPr>
                          </wps:wsp>
                          <wps:wsp>
                            <wps:cNvPr id="14" name="Rectangle 14"/>
                            <wps:cNvSpPr>
                              <a:spLocks noChangeArrowheads="1"/>
                            </wps:cNvSpPr>
                            <wps:spPr bwMode="auto">
                              <a:xfrm>
                                <a:off x="9028" y="3213"/>
                                <a:ext cx="2860" cy="6366"/>
                              </a:xfrm>
                              <a:prstGeom prst="rect">
                                <a:avLst/>
                              </a:prstGeom>
                              <a:solidFill>
                                <a:schemeClr val="accent6">
                                  <a:lumMod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Адрес"/>
                                    <w:id w:val="-30798927"/>
                                    <w:dataBinding w:prefixMappings="xmlns:ns0='http://schemas.microsoft.com/office/2006/coverPageProps'" w:xpath="/ns0:CoverPageProperties[1]/ns0:CompanyAddress[1]" w:storeItemID="{55AF091B-3C7A-41E3-B477-F2FDAA23CFDA}"/>
                                    <w:text w:multiLine="1"/>
                                  </w:sdtPr>
                                  <w:sdtEndPr/>
                                  <w:sdtContent>
                                    <w:p w14:paraId="1FFB2B10" w14:textId="77777777" w:rsidR="00863A91" w:rsidRDefault="00863A91">
                                      <w:pPr>
                                        <w:pStyle w:val="afb"/>
                                        <w:jc w:val="center"/>
                                        <w:rPr>
                                          <w:smallCaps/>
                                          <w:color w:val="FFFFFF" w:themeColor="background1"/>
                                          <w:spacing w:val="60"/>
                                          <w:sz w:val="28"/>
                                          <w:szCs w:val="28"/>
                                        </w:rPr>
                                      </w:pPr>
                                      <w:r>
                                        <w:rPr>
                                          <w:smallCaps/>
                                          <w:color w:val="FFFFFF" w:themeColor="background1"/>
                                          <w:spacing w:val="60"/>
                                          <w:sz w:val="28"/>
                                          <w:szCs w:val="28"/>
                                        </w:rPr>
                                        <w:t>г. Москва</w:t>
                                      </w:r>
                                    </w:p>
                                  </w:sdtContent>
                                </w:sdt>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285C4" id="Group 6" o:spid="_x0000_s1026" style="position:absolute;margin-left:7.5pt;margin-top:6pt;width:579.7pt;height:828pt;z-index:251660288;mso-position-horizontal-relative:page;mso-position-vertical-relative:page" coordorigin="306,411" coordsize="11615,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" o:allowincell="f">
                    <v:rect id="Rectangle 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8" o:spid="_x0000_s1028" style="position:absolute;left:354;top:444;width:11527;height:2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" fillcolor="#feb80a [3206]" stroked="f">
                      <v:textbox inset="18pt,,18pt">
                        <w:txbxContent>
                          <w:p w14:paraId="5B6AC9C2" w14:textId="77777777" w:rsidR="005B310C" w:rsidRPr="00D929EA" w:rsidRDefault="005B310C" w:rsidP="005B310C">
                            <w:pPr>
                              <w:rPr>
                                <w:b/>
                                <w:i/>
                                <w:color w:val="2C3F71" w:themeColor="accent5" w:themeShade="80"/>
                                <w:sz w:val="24"/>
                                <w:szCs w:val="24"/>
                              </w:rPr>
                            </w:pPr>
                            <w:bookmarkStart w:id="3" w:name="_Hlk113370987"/>
                            <w:bookmarkEnd w:id="3"/>
                            <w:r w:rsidRPr="00D929EA">
                              <w:rPr>
                                <w:b/>
                                <w:i/>
                                <w:color w:val="2C3F71" w:themeColor="accent5" w:themeShade="80"/>
                                <w:sz w:val="24"/>
                                <w:szCs w:val="24"/>
                              </w:rPr>
                              <w:t>УТВЕРЖДЕНО</w:t>
                            </w:r>
                          </w:p>
                          <w:p w14:paraId="2ACB0BFE" w14:textId="77777777" w:rsidR="005B310C" w:rsidRPr="00D929EA" w:rsidRDefault="005B310C" w:rsidP="005B310C">
                            <w:pPr>
                              <w:rPr>
                                <w:b/>
                                <w:i/>
                                <w:color w:val="2C3F71" w:themeColor="accent5" w:themeShade="80"/>
                                <w:sz w:val="24"/>
                                <w:szCs w:val="24"/>
                              </w:rPr>
                            </w:pPr>
                            <w:r w:rsidRPr="00D929EA">
                              <w:rPr>
                                <w:b/>
                                <w:i/>
                                <w:color w:val="2C3F71" w:themeColor="accent5" w:themeShade="80"/>
                                <w:sz w:val="24"/>
                                <w:szCs w:val="24"/>
                              </w:rPr>
                              <w:t>Общество с ограниченной</w:t>
                            </w:r>
                          </w:p>
                          <w:p w14:paraId="4A97D40F" w14:textId="10B6B9AB" w:rsidR="005B310C" w:rsidRDefault="005B310C" w:rsidP="005B310C">
                            <w:pPr>
                              <w:rPr>
                                <w:b/>
                                <w:i/>
                                <w:color w:val="2C3F71" w:themeColor="accent5" w:themeShade="80"/>
                                <w:sz w:val="24"/>
                                <w:szCs w:val="24"/>
                              </w:rPr>
                            </w:pPr>
                            <w:r>
                              <w:rPr>
                                <w:b/>
                                <w:i/>
                                <w:color w:val="2C3F71" w:themeColor="accent5" w:themeShade="80"/>
                                <w:sz w:val="24"/>
                                <w:szCs w:val="24"/>
                              </w:rPr>
                              <w:t>о</w:t>
                            </w:r>
                            <w:r w:rsidRPr="00D929EA">
                              <w:rPr>
                                <w:b/>
                                <w:i/>
                                <w:color w:val="2C3F71" w:themeColor="accent5" w:themeShade="80"/>
                                <w:sz w:val="24"/>
                                <w:szCs w:val="24"/>
                              </w:rPr>
                              <w:t>тветственностью «АС-Холдинг»</w:t>
                            </w:r>
                          </w:p>
                          <w:p w14:paraId="0CA430FE" w14:textId="11F82D75" w:rsidR="005B310C" w:rsidRDefault="005B310C" w:rsidP="005B310C">
                            <w:pPr>
                              <w:rPr>
                                <w:b/>
                                <w:i/>
                                <w:color w:val="2C3F71" w:themeColor="accent5" w:themeShade="80"/>
                                <w:sz w:val="24"/>
                                <w:szCs w:val="24"/>
                              </w:rPr>
                            </w:pPr>
                          </w:p>
                          <w:p w14:paraId="3DAF138C" w14:textId="77777777" w:rsidR="005B310C" w:rsidRPr="00D929EA" w:rsidRDefault="005B310C" w:rsidP="005B310C">
                            <w:pPr>
                              <w:rPr>
                                <w:b/>
                                <w:i/>
                                <w:color w:val="2C3F71" w:themeColor="accent5" w:themeShade="80"/>
                                <w:sz w:val="24"/>
                                <w:szCs w:val="24"/>
                              </w:rPr>
                            </w:pPr>
                          </w:p>
                          <w:p w14:paraId="008DC25F" w14:textId="77777777" w:rsidR="005B310C" w:rsidRPr="00D929EA" w:rsidRDefault="005B310C" w:rsidP="005B310C">
                            <w:pPr>
                              <w:rPr>
                                <w:b/>
                                <w:i/>
                                <w:color w:val="2C3F71" w:themeColor="accent5" w:themeShade="80"/>
                                <w:sz w:val="24"/>
                                <w:szCs w:val="24"/>
                              </w:rPr>
                            </w:pPr>
                            <w:r w:rsidRPr="00D929EA">
                              <w:rPr>
                                <w:b/>
                                <w:i/>
                                <w:color w:val="2C3F71" w:themeColor="accent5" w:themeShade="80"/>
                                <w:sz w:val="24"/>
                                <w:szCs w:val="24"/>
                              </w:rPr>
                              <w:t>___________________ Е.В. Ханова</w:t>
                            </w:r>
                          </w:p>
                          <w:p w14:paraId="59666830" w14:textId="77777777" w:rsidR="005B310C" w:rsidRPr="00D929EA" w:rsidRDefault="005B310C" w:rsidP="005B310C">
                            <w:pPr>
                              <w:rPr>
                                <w:b/>
                                <w:i/>
                                <w:color w:val="2C3F71" w:themeColor="accent5" w:themeShade="80"/>
                                <w:sz w:val="24"/>
                                <w:szCs w:val="24"/>
                              </w:rPr>
                            </w:pPr>
                            <w:r w:rsidRPr="00D929EA">
                              <w:rPr>
                                <w:b/>
                                <w:i/>
                                <w:color w:val="2C3F71" w:themeColor="accent5" w:themeShade="80"/>
                                <w:sz w:val="24"/>
                                <w:szCs w:val="24"/>
                              </w:rPr>
                              <w:t>М.П.</w:t>
                            </w:r>
                          </w:p>
                          <w:p w14:paraId="3DE7E9BD" w14:textId="77777777" w:rsidR="00863A91" w:rsidRDefault="00863A91">
                            <w:pPr>
                              <w:pStyle w:val="afb"/>
                              <w:rPr>
                                <w:smallCaps/>
                                <w:color w:val="FFFFFF" w:themeColor="background1"/>
                                <w:sz w:val="44"/>
                                <w:szCs w:val="44"/>
                              </w:rPr>
                            </w:pPr>
                          </w:p>
                        </w:txbxContent>
                      </v:textbox>
                    </v:rect>
                    <v:rect id="Rectangle 9" o:spid="_x0000_s1029"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" fillcolor="#af0f5a [2405]" stroked="f"/>
                    <v:rect id="Rectangle 10" o:spid="_x0000_s1030"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" fillcolor="#af0f5a [2405]" stroked="f"/>
                    <v:rect id="Rectangle 11" o:spid="_x0000_s1031"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" fillcolor="#af0f5a [2405]" stroked="f"/>
                    <v:rect id="Rectangle 12" o:spid="_x0000_s1032"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" fillcolor="#af0f5a [2405]" stroked="f">
                      <v:textbox>
                        <w:txbxContent>
                          <w:sdt>
                            <w:sdtPr>
                              <w:rPr>
                                <w:rFonts w:asciiTheme="majorHAnsi" w:eastAsiaTheme="majorEastAsia" w:hAnsiTheme="majorHAnsi" w:cstheme="majorBidi"/>
                                <w:color w:val="E5F5D7" w:themeColor="accent1" w:themeTint="33"/>
                                <w:sz w:val="56"/>
                                <w:szCs w:val="56"/>
                              </w:rPr>
                              <w:alias w:val="Год"/>
                              <w:id w:val="415670410"/>
                              <w:dataBinding w:prefixMappings="xmlns:ns0='http://schemas.microsoft.com/office/2006/coverPageProps'" w:xpath="/ns0:CoverPageProperties[1]/ns0:PublishDate[1]" w:storeItemID="{55AF091B-3C7A-41E3-B477-F2FDAA23CFDA}"/>
                              <w:date w:fullDate="2022-01-01T00:00:00Z">
                                <w:dateFormat w:val="yyyy"/>
                                <w:lid w:val="ru-RU"/>
                                <w:storeMappedDataAs w:val="dateTime"/>
                                <w:calendar w:val="gregorian"/>
                              </w:date>
                            </w:sdtPr>
                            <w:sdtContent>
                              <w:p w14:paraId="3E42127A" w14:textId="166FC4D6" w:rsidR="00863A91" w:rsidRDefault="00863A91">
                                <w:pPr>
                                  <w:pStyle w:val="afb"/>
                                  <w:rPr>
                                    <w:rFonts w:asciiTheme="majorHAnsi" w:eastAsiaTheme="majorEastAsia" w:hAnsiTheme="majorHAnsi" w:cstheme="majorBidi"/>
                                    <w:color w:val="E5F5D7" w:themeColor="accent1" w:themeTint="33"/>
                                    <w:sz w:val="56"/>
                                    <w:szCs w:val="56"/>
                                  </w:rPr>
                                </w:pPr>
                                <w:r>
                                  <w:rPr>
                                    <w:rFonts w:asciiTheme="majorHAnsi" w:eastAsiaTheme="majorEastAsia" w:hAnsiTheme="majorHAnsi" w:cstheme="majorBidi"/>
                                    <w:color w:val="E5F5D7" w:themeColor="accent1" w:themeTint="33"/>
                                    <w:sz w:val="56"/>
                                    <w:szCs w:val="56"/>
                                  </w:rPr>
                                  <w:t>2022</w:t>
                                </w:r>
                              </w:p>
                            </w:sdtContent>
                          </w:sdt>
                        </w:txbxContent>
                      </v:textbox>
                    </v:rect>
                    <v:rect id="Rectangle 13" o:spid="_x0000_s1033" style="position:absolute;left:306;top:3213;width:8691;height:6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" fillcolor="#5fe7d5 [1945]" stroked="f">
                      <v:textbox inset="18pt,,18pt">
                        <w:txbxContent>
                          <w:sdt>
                            <w:sdtPr>
                              <w:rPr>
                                <w:b/>
                                <w:color w:val="2C3F71" w:themeColor="accent5" w:themeShade="80"/>
                                <w:sz w:val="72"/>
                                <w:szCs w:val="72"/>
                              </w:rPr>
                              <w:alias w:val="Заголовок"/>
                              <w:id w:val="554662169"/>
                              <w:dataBinding w:prefixMappings="xmlns:ns0='http://schemas.openxmlformats.org/package/2006/metadata/core-properties' xmlns:ns1='http://purl.org/dc/elements/1.1/'" w:xpath="/ns0:coreProperties[1]/ns1:title[1]" w:storeItemID="{6C3C8BC8-F283-45AE-878A-BAB7291924A1}"/>
                              <w:text/>
                            </w:sdtPr>
                            <w:sdtContent>
                              <w:p w14:paraId="281A7ACA" w14:textId="77777777" w:rsidR="00863A91" w:rsidRPr="002E114D" w:rsidRDefault="00863A91">
                                <w:pPr>
                                  <w:jc w:val="right"/>
                                  <w:rPr>
                                    <w:rFonts w:asciiTheme="majorHAnsi" w:eastAsiaTheme="majorEastAsia" w:hAnsiTheme="majorHAnsi" w:cstheme="majorBidi"/>
                                    <w:color w:val="2C3F71" w:themeColor="accent5" w:themeShade="80"/>
                                    <w:sz w:val="72"/>
                                    <w:szCs w:val="72"/>
                                  </w:rPr>
                                </w:pPr>
                                <w:r>
                                  <w:rPr>
                                    <w:b/>
                                    <w:color w:val="2C3F71" w:themeColor="accent5" w:themeShade="80"/>
                                    <w:sz w:val="72"/>
                                    <w:szCs w:val="72"/>
                                  </w:rPr>
                                  <w:t>Отчёт</w:t>
                                </w:r>
                              </w:p>
                            </w:sdtContent>
                          </w:sdt>
                          <w:sdt>
                            <w:sdtPr>
                              <w:rPr>
                                <w:rFonts w:ascii="Times New Roman CYR" w:hAnsi="Times New Roman CYR"/>
                                <w:b/>
                                <w:i/>
                                <w:color w:val="2C3F71" w:themeColor="accent5" w:themeShade="80"/>
                                <w:sz w:val="32"/>
                                <w:szCs w:val="32"/>
                              </w:rPr>
                              <w:alias w:val="Подзаголовок"/>
                              <w:id w:val="156422311"/>
                              <w:dataBinding w:prefixMappings="xmlns:ns0='http://schemas.openxmlformats.org/package/2006/metadata/core-properties' xmlns:ns1='http://purl.org/dc/elements/1.1/'" w:xpath="/ns0:coreProperties[1]/ns1:subject[1]" w:storeItemID="{6C3C8BC8-F283-45AE-878A-BAB7291924A1}"/>
                              <w:text/>
                            </w:sdtPr>
                            <w:sdtContent>
                              <w:p w14:paraId="6BBD3157" w14:textId="53771B36" w:rsidR="00863A91" w:rsidRDefault="00863A91">
                                <w:pPr>
                                  <w:jc w:val="right"/>
                                  <w:rPr>
                                    <w:color w:val="FFFFFF" w:themeColor="background1"/>
                                    <w:sz w:val="28"/>
                                    <w:szCs w:val="28"/>
                                  </w:rPr>
                                </w:pPr>
                                <w:r>
                                  <w:rPr>
                                    <w:rFonts w:ascii="Times New Roman CYR" w:hAnsi="Times New Roman CYR"/>
                                    <w:b/>
                                    <w:i/>
                                    <w:color w:val="2C3F71" w:themeColor="accent5" w:themeShade="80"/>
                                    <w:sz w:val="32"/>
                                    <w:szCs w:val="32"/>
                                  </w:rPr>
                                  <w:t xml:space="preserve">по проведению </w:t>
                                </w:r>
                                <w:r w:rsidRPr="002D6AB8">
                                  <w:rPr>
                                    <w:rFonts w:ascii="Times New Roman CYR" w:hAnsi="Times New Roman CYR"/>
                                    <w:b/>
                                    <w:i/>
                                    <w:color w:val="2C3F71" w:themeColor="accent5" w:themeShade="80"/>
                                    <w:sz w:val="32"/>
                                    <w:szCs w:val="32"/>
                                  </w:rPr>
                                  <w:t>независимой оценки качества условий оказания услуг организациями социального обслуживан</w:t>
                                </w:r>
                                <w:r>
                                  <w:rPr>
                                    <w:rFonts w:ascii="Times New Roman CYR" w:hAnsi="Times New Roman CYR"/>
                                    <w:b/>
                                    <w:i/>
                                    <w:color w:val="2C3F71" w:themeColor="accent5" w:themeShade="80"/>
                                    <w:sz w:val="32"/>
                                    <w:szCs w:val="32"/>
                                  </w:rPr>
                                  <w:t>ия города Севастополя</w:t>
                                </w:r>
                              </w:p>
                            </w:sdtContent>
                          </w:sdt>
                        </w:txbxContent>
                      </v:textbox>
                    </v:rect>
                    <v:rect id="Rectangle 14" o:spid="_x0000_s1034" style="position:absolute;left:9028;top:3213;width:2860;height:6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" fillcolor="#0d594e [1609]" stroked="f"/>
                    <v:rect id="Rectangle 15" o:spid="_x0000_s1035" style="position:absolute;left:354;top:10710;width:864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" fillcolor="#ea157a [3205]" stroked="f"/>
                    <v:rect id="Rectangle 16" o:spid="_x0000_s1036"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" fillcolor="#95a7d5 [2424]" stroked="f"/>
                    <v:rect id="Rectangle 17" o:spid="_x0000_s1037" style="position:absolute;left:354;top:14677;width:11527;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" fillcolor="#af0f5a [2405]" stroked="f">
                      <v:textbox>
                        <w:txbxContent>
                          <w:sdt>
                            <w:sdtPr>
                              <w:rPr>
                                <w:smallCaps/>
                                <w:color w:val="FFFFFF" w:themeColor="background1"/>
                                <w:spacing w:val="60"/>
                                <w:sz w:val="28"/>
                                <w:szCs w:val="28"/>
                              </w:rPr>
                              <w:alias w:val="Адрес"/>
                              <w:id w:val="-30798927"/>
                              <w:dataBinding w:prefixMappings="xmlns:ns0='http://schemas.microsoft.com/office/2006/coverPageProps'" w:xpath="/ns0:CoverPageProperties[1]/ns0:CompanyAddress[1]" w:storeItemID="{55AF091B-3C7A-41E3-B477-F2FDAA23CFDA}"/>
                              <w:text w:multiLine="1"/>
                            </w:sdtPr>
                            <w:sdtContent>
                              <w:p w14:paraId="1FFB2B10" w14:textId="77777777" w:rsidR="00863A91" w:rsidRDefault="00863A91">
                                <w:pPr>
                                  <w:pStyle w:val="afb"/>
                                  <w:jc w:val="center"/>
                                  <w:rPr>
                                    <w:smallCaps/>
                                    <w:color w:val="FFFFFF" w:themeColor="background1"/>
                                    <w:spacing w:val="60"/>
                                    <w:sz w:val="28"/>
                                    <w:szCs w:val="28"/>
                                  </w:rPr>
                                </w:pPr>
                                <w:r>
                                  <w:rPr>
                                    <w:smallCaps/>
                                    <w:color w:val="FFFFFF" w:themeColor="background1"/>
                                    <w:spacing w:val="60"/>
                                    <w:sz w:val="28"/>
                                    <w:szCs w:val="28"/>
                                  </w:rPr>
                                  <w:t>г. Москва</w:t>
                                </w:r>
                              </w:p>
                            </w:sdtContent>
                          </w:sdt>
                        </w:txbxContent>
                      </v:textbox>
                    </v:rect>
                    <w10:wrap anchorx="page" anchory="page"/>
                  </v:group>
                </w:pict>
              </mc:Fallback>
            </mc:AlternateContent>
          </w:r>
          <w:r w:rsidR="001734D8">
            <w:rPr>
              <w:noProof/>
            </w:rPr>
            <w:drawing>
              <wp:inline distT="0" distB="0" distL="0" distR="0" wp14:anchorId="3F870970" wp14:editId="38A32762">
                <wp:extent cx="6492875" cy="234124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875" cy="2341245"/>
                        </a:xfrm>
                        <a:prstGeom prst="rect">
                          <a:avLst/>
                        </a:prstGeom>
                        <a:noFill/>
                      </pic:spPr>
                    </pic:pic>
                  </a:graphicData>
                </a:graphic>
              </wp:inline>
            </w:drawing>
          </w:r>
        </w:p>
        <w:p w14:paraId="4ED378B5" w14:textId="4110A198" w:rsidR="002E114D" w:rsidRPr="006F6535" w:rsidRDefault="002E114D"/>
        <w:p w14:paraId="21CA93EB" w14:textId="1CB00D21" w:rsidR="002E114D" w:rsidRPr="006F6535" w:rsidRDefault="002E114D">
          <w:pPr>
            <w:rPr>
              <w:lang w:eastAsia="en-US"/>
            </w:rPr>
          </w:pPr>
          <w:r w:rsidRPr="006F6535">
            <w:rPr>
              <w:lang w:eastAsia="en-US"/>
            </w:rPr>
            <w:br w:type="page"/>
          </w:r>
        </w:p>
      </w:sdtContent>
    </w:sdt>
    <w:p w14:paraId="739961E1" w14:textId="77777777" w:rsidR="00D65BE7" w:rsidRPr="00DC3B84" w:rsidRDefault="00D65BE7" w:rsidP="00DC3B84">
      <w:pPr>
        <w:rPr>
          <w:lang w:eastAsia="en-US"/>
        </w:rPr>
      </w:pPr>
    </w:p>
    <w:sdt>
      <w:sdtPr>
        <w:rPr>
          <w:rFonts w:ascii="Times New Roman" w:eastAsia="Times New Roman" w:hAnsi="Times New Roman" w:cs="Times New Roman"/>
          <w:color w:val="auto"/>
          <w:sz w:val="20"/>
          <w:szCs w:val="20"/>
        </w:rPr>
        <w:id w:val="654512288"/>
        <w:docPartObj>
          <w:docPartGallery w:val="Table of Contents"/>
          <w:docPartUnique/>
        </w:docPartObj>
      </w:sdtPr>
      <w:sdtEndPr/>
      <w:sdtContent>
        <w:p w14:paraId="5E4CE7D4" w14:textId="77777777" w:rsidR="007478A5" w:rsidRPr="00DC3B84" w:rsidRDefault="007478A5" w:rsidP="00DC3B84">
          <w:pPr>
            <w:pStyle w:val="afa"/>
            <w:jc w:val="center"/>
            <w:rPr>
              <w:rStyle w:val="10"/>
              <w:rFonts w:cs="Times New Roman"/>
              <w:color w:val="auto"/>
            </w:rPr>
          </w:pPr>
          <w:r w:rsidRPr="00DC3B84">
            <w:rPr>
              <w:rStyle w:val="10"/>
              <w:rFonts w:cs="Times New Roman"/>
              <w:color w:val="auto"/>
            </w:rPr>
            <w:t>Оглавление</w:t>
          </w:r>
        </w:p>
        <w:p w14:paraId="10C5A3C9" w14:textId="08F254FC" w:rsidR="00863A91" w:rsidRPr="00863A91" w:rsidRDefault="007478A5" w:rsidP="00863A91">
          <w:pPr>
            <w:pStyle w:val="13"/>
            <w:tabs>
              <w:tab w:val="right" w:leader="dot" w:pos="9911"/>
            </w:tabs>
            <w:rPr>
              <w:rFonts w:asciiTheme="minorHAnsi" w:eastAsiaTheme="minorEastAsia" w:hAnsiTheme="minorHAnsi" w:cstheme="minorBidi"/>
              <w:noProof/>
              <w:color w:val="000000" w:themeColor="text1"/>
              <w:sz w:val="28"/>
              <w:szCs w:val="28"/>
            </w:rPr>
          </w:pPr>
          <w:r w:rsidRPr="00DC3B84">
            <w:fldChar w:fldCharType="begin"/>
          </w:r>
          <w:r w:rsidRPr="00DC3B84">
            <w:instrText xml:space="preserve"> TOC \o "1-3" \h \z \u </w:instrText>
          </w:r>
          <w:r w:rsidRPr="00DC3B84">
            <w:fldChar w:fldCharType="separate"/>
          </w:r>
          <w:hyperlink w:anchor="_Toc114070665" w:history="1">
            <w:r w:rsidR="00863A91" w:rsidRPr="00863A91">
              <w:rPr>
                <w:rStyle w:val="a5"/>
                <w:noProof/>
                <w:color w:val="000000" w:themeColor="text1"/>
                <w:sz w:val="28"/>
                <w:szCs w:val="28"/>
              </w:rPr>
              <w:t>МЕТОДИКА ИССЛЕДОВАНИЯ</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_Toc114070665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4</w:t>
            </w:r>
            <w:r w:rsidR="00863A91" w:rsidRPr="00863A91">
              <w:rPr>
                <w:noProof/>
                <w:webHidden/>
                <w:color w:val="000000" w:themeColor="text1"/>
                <w:sz w:val="28"/>
                <w:szCs w:val="28"/>
              </w:rPr>
              <w:fldChar w:fldCharType="end"/>
            </w:r>
          </w:hyperlink>
        </w:p>
        <w:p w14:paraId="09290DFF" w14:textId="6F125C4C" w:rsidR="00863A91" w:rsidRPr="00863A91" w:rsidRDefault="00421703" w:rsidP="00863A91">
          <w:pPr>
            <w:pStyle w:val="23"/>
            <w:tabs>
              <w:tab w:val="right" w:leader="dot" w:pos="9911"/>
            </w:tabs>
            <w:ind w:left="0"/>
            <w:rPr>
              <w:rFonts w:asciiTheme="minorHAnsi" w:eastAsiaTheme="minorEastAsia" w:hAnsiTheme="minorHAnsi" w:cstheme="minorBidi"/>
              <w:noProof/>
              <w:color w:val="000000" w:themeColor="text1"/>
              <w:sz w:val="28"/>
              <w:szCs w:val="28"/>
            </w:rPr>
          </w:pPr>
          <w:hyperlink w:anchor="_Toc114070666" w:history="1">
            <w:r w:rsidR="00863A91" w:rsidRPr="00863A91">
              <w:rPr>
                <w:rStyle w:val="a5"/>
                <w:rFonts w:eastAsia="Calibri"/>
                <w:noProof/>
                <w:color w:val="000000" w:themeColor="text1"/>
                <w:sz w:val="28"/>
                <w:szCs w:val="28"/>
                <w:lang w:eastAsia="en-US"/>
              </w:rPr>
              <w:t>Нормативно-правовая база.</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_Toc114070666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4</w:t>
            </w:r>
            <w:r w:rsidR="00863A91" w:rsidRPr="00863A91">
              <w:rPr>
                <w:noProof/>
                <w:webHidden/>
                <w:color w:val="000000" w:themeColor="text1"/>
                <w:sz w:val="28"/>
                <w:szCs w:val="28"/>
              </w:rPr>
              <w:fldChar w:fldCharType="end"/>
            </w:r>
          </w:hyperlink>
        </w:p>
        <w:p w14:paraId="070A970E" w14:textId="2DE3495B" w:rsidR="00863A91" w:rsidRPr="00863A91" w:rsidRDefault="00421703" w:rsidP="00863A91">
          <w:pPr>
            <w:pStyle w:val="23"/>
            <w:tabs>
              <w:tab w:val="right" w:leader="dot" w:pos="9911"/>
            </w:tabs>
            <w:ind w:left="0"/>
            <w:rPr>
              <w:rFonts w:asciiTheme="minorHAnsi" w:eastAsiaTheme="minorEastAsia" w:hAnsiTheme="minorHAnsi" w:cstheme="minorBidi"/>
              <w:noProof/>
              <w:color w:val="000000" w:themeColor="text1"/>
              <w:sz w:val="28"/>
              <w:szCs w:val="28"/>
            </w:rPr>
          </w:pPr>
          <w:hyperlink w:anchor="_Toc114070667" w:history="1">
            <w:r w:rsidR="00863A91" w:rsidRPr="00863A91">
              <w:rPr>
                <w:rStyle w:val="a5"/>
                <w:rFonts w:eastAsia="Calibri"/>
                <w:noProof/>
                <w:color w:val="000000" w:themeColor="text1"/>
                <w:sz w:val="28"/>
                <w:szCs w:val="28"/>
                <w:lang w:eastAsia="en-US"/>
              </w:rPr>
              <w:t>Цели и задачи:</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_Toc114070667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5</w:t>
            </w:r>
            <w:r w:rsidR="00863A91" w:rsidRPr="00863A91">
              <w:rPr>
                <w:noProof/>
                <w:webHidden/>
                <w:color w:val="000000" w:themeColor="text1"/>
                <w:sz w:val="28"/>
                <w:szCs w:val="28"/>
              </w:rPr>
              <w:fldChar w:fldCharType="end"/>
            </w:r>
          </w:hyperlink>
        </w:p>
        <w:p w14:paraId="3C519607" w14:textId="74B67951" w:rsidR="00863A91" w:rsidRPr="00863A91" w:rsidRDefault="00421703" w:rsidP="00863A91">
          <w:pPr>
            <w:pStyle w:val="23"/>
            <w:tabs>
              <w:tab w:val="right" w:leader="dot" w:pos="9911"/>
            </w:tabs>
            <w:ind w:left="0"/>
            <w:rPr>
              <w:rFonts w:asciiTheme="minorHAnsi" w:eastAsiaTheme="minorEastAsia" w:hAnsiTheme="minorHAnsi" w:cstheme="minorBidi"/>
              <w:noProof/>
              <w:color w:val="000000" w:themeColor="text1"/>
              <w:sz w:val="28"/>
              <w:szCs w:val="28"/>
            </w:rPr>
          </w:pPr>
          <w:hyperlink w:anchor="_Toc114070668" w:history="1">
            <w:r w:rsidR="00863A91" w:rsidRPr="00863A91">
              <w:rPr>
                <w:rStyle w:val="a5"/>
                <w:rFonts w:eastAsia="Calibri"/>
                <w:noProof/>
                <w:color w:val="000000" w:themeColor="text1"/>
                <w:sz w:val="28"/>
                <w:szCs w:val="28"/>
                <w:lang w:eastAsia="en-US"/>
              </w:rPr>
              <w:t>Содержание работ и отчётные материалы:</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_Toc114070668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6</w:t>
            </w:r>
            <w:r w:rsidR="00863A91" w:rsidRPr="00863A91">
              <w:rPr>
                <w:noProof/>
                <w:webHidden/>
                <w:color w:val="000000" w:themeColor="text1"/>
                <w:sz w:val="28"/>
                <w:szCs w:val="28"/>
              </w:rPr>
              <w:fldChar w:fldCharType="end"/>
            </w:r>
          </w:hyperlink>
        </w:p>
        <w:p w14:paraId="20F56F40" w14:textId="42D8C516" w:rsidR="00863A91" w:rsidRPr="00863A91" w:rsidRDefault="00421703" w:rsidP="00863A91">
          <w:pPr>
            <w:pStyle w:val="23"/>
            <w:tabs>
              <w:tab w:val="right" w:leader="dot" w:pos="9911"/>
            </w:tabs>
            <w:ind w:left="0"/>
            <w:rPr>
              <w:rFonts w:asciiTheme="minorHAnsi" w:eastAsiaTheme="minorEastAsia" w:hAnsiTheme="minorHAnsi" w:cstheme="minorBidi"/>
              <w:noProof/>
              <w:color w:val="000000" w:themeColor="text1"/>
              <w:sz w:val="28"/>
              <w:szCs w:val="28"/>
            </w:rPr>
          </w:pPr>
          <w:hyperlink w:anchor="_Toc114070669" w:history="1">
            <w:r w:rsidR="00863A91" w:rsidRPr="00863A91">
              <w:rPr>
                <w:rStyle w:val="a5"/>
                <w:rFonts w:eastAsia="Calibri"/>
                <w:noProof/>
                <w:color w:val="000000" w:themeColor="text1"/>
                <w:sz w:val="28"/>
                <w:szCs w:val="28"/>
                <w:lang w:eastAsia="en-US"/>
              </w:rPr>
              <w:t>Место и сроки оказания услуг:</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_Toc114070669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7</w:t>
            </w:r>
            <w:r w:rsidR="00863A91" w:rsidRPr="00863A91">
              <w:rPr>
                <w:noProof/>
                <w:webHidden/>
                <w:color w:val="000000" w:themeColor="text1"/>
                <w:sz w:val="28"/>
                <w:szCs w:val="28"/>
              </w:rPr>
              <w:fldChar w:fldCharType="end"/>
            </w:r>
          </w:hyperlink>
        </w:p>
        <w:p w14:paraId="02B9A286" w14:textId="6265A214" w:rsidR="00863A91" w:rsidRPr="00863A91" w:rsidRDefault="00421703" w:rsidP="00863A91">
          <w:pPr>
            <w:pStyle w:val="23"/>
            <w:tabs>
              <w:tab w:val="right" w:leader="dot" w:pos="9911"/>
            </w:tabs>
            <w:ind w:left="0"/>
            <w:rPr>
              <w:rFonts w:asciiTheme="minorHAnsi" w:eastAsiaTheme="minorEastAsia" w:hAnsiTheme="minorHAnsi" w:cstheme="minorBidi"/>
              <w:noProof/>
              <w:color w:val="000000" w:themeColor="text1"/>
              <w:sz w:val="28"/>
              <w:szCs w:val="28"/>
            </w:rPr>
          </w:pPr>
          <w:hyperlink w:anchor="_Toc114070670" w:history="1">
            <w:r w:rsidR="00863A91" w:rsidRPr="00863A91">
              <w:rPr>
                <w:rStyle w:val="a5"/>
                <w:rFonts w:eastAsia="Calibri"/>
                <w:noProof/>
                <w:color w:val="000000" w:themeColor="text1"/>
                <w:sz w:val="28"/>
                <w:szCs w:val="28"/>
                <w:lang w:eastAsia="en-US"/>
              </w:rPr>
              <w:t>Методы исследования (сбора данных):</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_Toc114070670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7</w:t>
            </w:r>
            <w:r w:rsidR="00863A91" w:rsidRPr="00863A91">
              <w:rPr>
                <w:noProof/>
                <w:webHidden/>
                <w:color w:val="000000" w:themeColor="text1"/>
                <w:sz w:val="28"/>
                <w:szCs w:val="28"/>
              </w:rPr>
              <w:fldChar w:fldCharType="end"/>
            </w:r>
          </w:hyperlink>
        </w:p>
        <w:p w14:paraId="269CB1F8" w14:textId="3FA1468A" w:rsidR="00863A91" w:rsidRPr="00863A91" w:rsidRDefault="00421703" w:rsidP="00863A91">
          <w:pPr>
            <w:pStyle w:val="23"/>
            <w:tabs>
              <w:tab w:val="right" w:leader="dot" w:pos="9911"/>
            </w:tabs>
            <w:ind w:left="0"/>
            <w:rPr>
              <w:rFonts w:asciiTheme="minorHAnsi" w:eastAsiaTheme="minorEastAsia" w:hAnsiTheme="minorHAnsi" w:cstheme="minorBidi"/>
              <w:noProof/>
              <w:color w:val="000000" w:themeColor="text1"/>
              <w:sz w:val="28"/>
              <w:szCs w:val="28"/>
            </w:rPr>
          </w:pPr>
          <w:hyperlink w:anchor="_Toc114070671" w:history="1">
            <w:r w:rsidR="00863A91" w:rsidRPr="00863A91">
              <w:rPr>
                <w:rStyle w:val="a5"/>
                <w:rFonts w:eastAsia="Calibri"/>
                <w:noProof/>
                <w:color w:val="000000" w:themeColor="text1"/>
                <w:sz w:val="28"/>
                <w:szCs w:val="28"/>
                <w:lang w:eastAsia="en-US"/>
              </w:rPr>
              <w:t>Перечень критериев и показателей</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_Toc114070671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9</w:t>
            </w:r>
            <w:r w:rsidR="00863A91" w:rsidRPr="00863A91">
              <w:rPr>
                <w:noProof/>
                <w:webHidden/>
                <w:color w:val="000000" w:themeColor="text1"/>
                <w:sz w:val="28"/>
                <w:szCs w:val="28"/>
              </w:rPr>
              <w:fldChar w:fldCharType="end"/>
            </w:r>
          </w:hyperlink>
        </w:p>
        <w:p w14:paraId="64642EEA" w14:textId="0E0831FB" w:rsidR="00863A91" w:rsidRPr="00863A91" w:rsidRDefault="00421703" w:rsidP="00863A91">
          <w:pPr>
            <w:pStyle w:val="13"/>
            <w:tabs>
              <w:tab w:val="right" w:leader="dot" w:pos="9911"/>
            </w:tabs>
            <w:rPr>
              <w:rFonts w:asciiTheme="minorHAnsi" w:eastAsiaTheme="minorEastAsia" w:hAnsiTheme="minorHAnsi" w:cstheme="minorBidi"/>
              <w:noProof/>
              <w:color w:val="000000" w:themeColor="text1"/>
              <w:sz w:val="28"/>
              <w:szCs w:val="28"/>
            </w:rPr>
          </w:pPr>
          <w:hyperlink w:anchor="_Toc114070672" w:history="1">
            <w:r w:rsidR="00863A91" w:rsidRPr="00863A91">
              <w:rPr>
                <w:rStyle w:val="a5"/>
                <w:rFonts w:eastAsia="Calibri"/>
                <w:noProof/>
                <w:color w:val="000000" w:themeColor="text1"/>
                <w:sz w:val="28"/>
                <w:szCs w:val="28"/>
                <w:lang w:eastAsia="en-US"/>
              </w:rPr>
              <w:t>РЕЗУЛЬТАТЫ ОБОБЩЕНИЯ ИНФОРМАЦИИ</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_Toc114070672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12</w:t>
            </w:r>
            <w:r w:rsidR="00863A91" w:rsidRPr="00863A91">
              <w:rPr>
                <w:noProof/>
                <w:webHidden/>
                <w:color w:val="000000" w:themeColor="text1"/>
                <w:sz w:val="28"/>
                <w:szCs w:val="28"/>
              </w:rPr>
              <w:fldChar w:fldCharType="end"/>
            </w:r>
          </w:hyperlink>
        </w:p>
        <w:p w14:paraId="7268C436" w14:textId="34DF72AB" w:rsidR="00863A91" w:rsidRPr="00863A91" w:rsidRDefault="00421703" w:rsidP="00863A91">
          <w:pPr>
            <w:pStyle w:val="31"/>
            <w:tabs>
              <w:tab w:val="right" w:leader="dot" w:pos="9911"/>
            </w:tabs>
            <w:ind w:left="0"/>
            <w:rPr>
              <w:rFonts w:asciiTheme="minorHAnsi" w:eastAsiaTheme="minorEastAsia" w:hAnsiTheme="minorHAnsi" w:cstheme="minorBidi"/>
              <w:noProof/>
              <w:color w:val="000000" w:themeColor="text1"/>
              <w:sz w:val="28"/>
              <w:szCs w:val="28"/>
            </w:rPr>
          </w:pPr>
          <w:hyperlink w:anchor="_Toc114070673" w:history="1">
            <w:r w:rsidR="00863A91" w:rsidRPr="00863A91">
              <w:rPr>
                <w:rStyle w:val="a5"/>
                <w:rFonts w:eastAsiaTheme="minorHAnsi"/>
                <w:noProof/>
                <w:color w:val="000000" w:themeColor="text1"/>
                <w:sz w:val="28"/>
                <w:szCs w:val="28"/>
              </w:rPr>
              <w:t>Результаты обобщения информации, размещенной на официальных сайтах организаций и информационных стендах в помещениях указанных организаций</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_Toc114070673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12</w:t>
            </w:r>
            <w:r w:rsidR="00863A91" w:rsidRPr="00863A91">
              <w:rPr>
                <w:noProof/>
                <w:webHidden/>
                <w:color w:val="000000" w:themeColor="text1"/>
                <w:sz w:val="28"/>
                <w:szCs w:val="28"/>
              </w:rPr>
              <w:fldChar w:fldCharType="end"/>
            </w:r>
          </w:hyperlink>
        </w:p>
        <w:p w14:paraId="383C3976" w14:textId="1A446C84" w:rsidR="00863A91" w:rsidRPr="00863A91" w:rsidRDefault="00421703" w:rsidP="00863A91">
          <w:pPr>
            <w:pStyle w:val="31"/>
            <w:tabs>
              <w:tab w:val="right" w:leader="dot" w:pos="9911"/>
            </w:tabs>
            <w:ind w:left="0"/>
            <w:rPr>
              <w:rFonts w:asciiTheme="minorHAnsi" w:eastAsiaTheme="minorEastAsia" w:hAnsiTheme="minorHAnsi" w:cstheme="minorBidi"/>
              <w:noProof/>
              <w:color w:val="000000" w:themeColor="text1"/>
              <w:sz w:val="28"/>
              <w:szCs w:val="28"/>
            </w:rPr>
          </w:pPr>
          <w:hyperlink w:anchor="_Toc114070674" w:history="1">
            <w:r w:rsidR="00863A91" w:rsidRPr="00863A91">
              <w:rPr>
                <w:rStyle w:val="a5"/>
                <w:rFonts w:eastAsiaTheme="minorHAnsi"/>
                <w:noProof/>
                <w:color w:val="000000" w:themeColor="text1"/>
                <w:sz w:val="28"/>
                <w:szCs w:val="28"/>
                <w:lang w:eastAsia="en-US"/>
              </w:rPr>
              <w:t>Результаты удовлетворенности граждан качеством условий оказания услуг (в%)</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_Toc114070674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19</w:t>
            </w:r>
            <w:r w:rsidR="00863A91" w:rsidRPr="00863A91">
              <w:rPr>
                <w:noProof/>
                <w:webHidden/>
                <w:color w:val="000000" w:themeColor="text1"/>
                <w:sz w:val="28"/>
                <w:szCs w:val="28"/>
              </w:rPr>
              <w:fldChar w:fldCharType="end"/>
            </w:r>
          </w:hyperlink>
        </w:p>
        <w:p w14:paraId="797548CB" w14:textId="543E8B7B" w:rsidR="00863A91" w:rsidRPr="00863A91" w:rsidRDefault="00421703" w:rsidP="00863A91">
          <w:pPr>
            <w:pStyle w:val="13"/>
            <w:tabs>
              <w:tab w:val="right" w:leader="dot" w:pos="9911"/>
            </w:tabs>
            <w:rPr>
              <w:rFonts w:asciiTheme="minorHAnsi" w:eastAsiaTheme="minorEastAsia" w:hAnsiTheme="minorHAnsi" w:cstheme="minorBidi"/>
              <w:noProof/>
              <w:color w:val="000000" w:themeColor="text1"/>
              <w:sz w:val="28"/>
              <w:szCs w:val="28"/>
            </w:rPr>
          </w:pPr>
          <w:hyperlink w:anchor="_Toc114070675" w:history="1">
            <w:r w:rsidR="00863A91" w:rsidRPr="00863A91">
              <w:rPr>
                <w:rStyle w:val="a5"/>
                <w:rFonts w:eastAsia="Calibri"/>
                <w:noProof/>
                <w:color w:val="000000" w:themeColor="text1"/>
                <w:sz w:val="28"/>
                <w:szCs w:val="28"/>
                <w:lang w:eastAsia="en-US"/>
              </w:rPr>
              <w:t>РЕЙТИНГИ ОРГАНИЗАЦИЙ</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_Toc114070675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21</w:t>
            </w:r>
            <w:r w:rsidR="00863A91" w:rsidRPr="00863A91">
              <w:rPr>
                <w:noProof/>
                <w:webHidden/>
                <w:color w:val="000000" w:themeColor="text1"/>
                <w:sz w:val="28"/>
                <w:szCs w:val="28"/>
              </w:rPr>
              <w:fldChar w:fldCharType="end"/>
            </w:r>
          </w:hyperlink>
        </w:p>
        <w:p w14:paraId="2376874A" w14:textId="70F45C51" w:rsidR="00863A91" w:rsidRPr="00863A91" w:rsidRDefault="00421703" w:rsidP="00863A91">
          <w:pPr>
            <w:pStyle w:val="23"/>
            <w:tabs>
              <w:tab w:val="right" w:leader="dot" w:pos="9911"/>
            </w:tabs>
            <w:ind w:left="0"/>
            <w:rPr>
              <w:rFonts w:asciiTheme="minorHAnsi" w:eastAsiaTheme="minorEastAsia" w:hAnsiTheme="minorHAnsi" w:cstheme="minorBidi"/>
              <w:noProof/>
              <w:color w:val="000000" w:themeColor="text1"/>
              <w:sz w:val="28"/>
              <w:szCs w:val="28"/>
            </w:rPr>
          </w:pPr>
          <w:hyperlink w:anchor="_Toc114070676" w:history="1">
            <w:r w:rsidR="00863A91" w:rsidRPr="00863A91">
              <w:rPr>
                <w:rStyle w:val="a5"/>
                <w:noProof/>
                <w:color w:val="000000" w:themeColor="text1"/>
                <w:sz w:val="28"/>
                <w:szCs w:val="28"/>
                <w:lang w:eastAsia="en-US"/>
              </w:rPr>
              <w:t>Общие результаты</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_Toc114070676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21</w:t>
            </w:r>
            <w:r w:rsidR="00863A91" w:rsidRPr="00863A91">
              <w:rPr>
                <w:noProof/>
                <w:webHidden/>
                <w:color w:val="000000" w:themeColor="text1"/>
                <w:sz w:val="28"/>
                <w:szCs w:val="28"/>
              </w:rPr>
              <w:fldChar w:fldCharType="end"/>
            </w:r>
          </w:hyperlink>
        </w:p>
        <w:p w14:paraId="1530D8F5" w14:textId="03F65549" w:rsidR="00863A91" w:rsidRPr="00863A91" w:rsidRDefault="00421703" w:rsidP="00863A91">
          <w:pPr>
            <w:pStyle w:val="23"/>
            <w:tabs>
              <w:tab w:val="right" w:leader="dot" w:pos="9911"/>
            </w:tabs>
            <w:ind w:left="0"/>
            <w:rPr>
              <w:rFonts w:asciiTheme="minorHAnsi" w:eastAsiaTheme="minorEastAsia" w:hAnsiTheme="minorHAnsi" w:cstheme="minorBidi"/>
              <w:noProof/>
              <w:color w:val="000000" w:themeColor="text1"/>
              <w:sz w:val="28"/>
              <w:szCs w:val="28"/>
            </w:rPr>
          </w:pPr>
          <w:hyperlink w:anchor="_Toc114070677" w:history="1">
            <w:r w:rsidR="00863A91" w:rsidRPr="00863A91">
              <w:rPr>
                <w:rStyle w:val="a5"/>
                <w:noProof/>
                <w:color w:val="000000" w:themeColor="text1"/>
                <w:sz w:val="28"/>
                <w:szCs w:val="28"/>
                <w:lang w:eastAsia="en-US"/>
              </w:rPr>
              <w:t>Показатели, характеризующие открытость и доступность информации об организации социальной сферы</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_Toc114070677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24</w:t>
            </w:r>
            <w:r w:rsidR="00863A91" w:rsidRPr="00863A91">
              <w:rPr>
                <w:noProof/>
                <w:webHidden/>
                <w:color w:val="000000" w:themeColor="text1"/>
                <w:sz w:val="28"/>
                <w:szCs w:val="28"/>
              </w:rPr>
              <w:fldChar w:fldCharType="end"/>
            </w:r>
          </w:hyperlink>
        </w:p>
        <w:p w14:paraId="0DFFF5E4" w14:textId="1EA815F0" w:rsidR="00863A91" w:rsidRPr="00863A91" w:rsidRDefault="00421703" w:rsidP="00863A91">
          <w:pPr>
            <w:pStyle w:val="23"/>
            <w:tabs>
              <w:tab w:val="right" w:leader="dot" w:pos="9911"/>
            </w:tabs>
            <w:ind w:left="0"/>
            <w:rPr>
              <w:rFonts w:asciiTheme="minorHAnsi" w:eastAsiaTheme="minorEastAsia" w:hAnsiTheme="minorHAnsi" w:cstheme="minorBidi"/>
              <w:noProof/>
              <w:color w:val="000000" w:themeColor="text1"/>
              <w:sz w:val="28"/>
              <w:szCs w:val="28"/>
            </w:rPr>
          </w:pPr>
          <w:hyperlink w:anchor="_Toc114070678" w:history="1">
            <w:r w:rsidR="00863A91" w:rsidRPr="00863A91">
              <w:rPr>
                <w:rStyle w:val="a5"/>
                <w:noProof/>
                <w:color w:val="000000" w:themeColor="text1"/>
                <w:sz w:val="28"/>
                <w:szCs w:val="28"/>
                <w:lang w:eastAsia="en-US"/>
              </w:rPr>
              <w:t>Показатели, характеризующие комфортность условий предоставления услуг, в том числе время ожидания предоставления услуг</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_Toc114070678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26</w:t>
            </w:r>
            <w:r w:rsidR="00863A91" w:rsidRPr="00863A91">
              <w:rPr>
                <w:noProof/>
                <w:webHidden/>
                <w:color w:val="000000" w:themeColor="text1"/>
                <w:sz w:val="28"/>
                <w:szCs w:val="28"/>
              </w:rPr>
              <w:fldChar w:fldCharType="end"/>
            </w:r>
          </w:hyperlink>
        </w:p>
        <w:p w14:paraId="2F88D8DD" w14:textId="4BF83173" w:rsidR="00863A91" w:rsidRPr="00863A91" w:rsidRDefault="00421703" w:rsidP="00863A91">
          <w:pPr>
            <w:pStyle w:val="23"/>
            <w:tabs>
              <w:tab w:val="right" w:leader="dot" w:pos="9911"/>
            </w:tabs>
            <w:ind w:left="0"/>
            <w:rPr>
              <w:rFonts w:asciiTheme="minorHAnsi" w:eastAsiaTheme="minorEastAsia" w:hAnsiTheme="minorHAnsi" w:cstheme="minorBidi"/>
              <w:noProof/>
              <w:color w:val="000000" w:themeColor="text1"/>
              <w:sz w:val="28"/>
              <w:szCs w:val="28"/>
            </w:rPr>
          </w:pPr>
          <w:hyperlink w:anchor="_Toc114070679" w:history="1">
            <w:r w:rsidR="00863A91" w:rsidRPr="00863A91">
              <w:rPr>
                <w:rStyle w:val="a5"/>
                <w:noProof/>
                <w:color w:val="000000" w:themeColor="text1"/>
                <w:sz w:val="28"/>
                <w:szCs w:val="28"/>
                <w:lang w:eastAsia="en-US"/>
              </w:rPr>
              <w:t>Показатели, характеризующие доступность услуг для инвалидов</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_Toc114070679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27</w:t>
            </w:r>
            <w:r w:rsidR="00863A91" w:rsidRPr="00863A91">
              <w:rPr>
                <w:noProof/>
                <w:webHidden/>
                <w:color w:val="000000" w:themeColor="text1"/>
                <w:sz w:val="28"/>
                <w:szCs w:val="28"/>
              </w:rPr>
              <w:fldChar w:fldCharType="end"/>
            </w:r>
          </w:hyperlink>
        </w:p>
        <w:p w14:paraId="2FF45022" w14:textId="6812C7AB" w:rsidR="00863A91" w:rsidRPr="00863A91" w:rsidRDefault="00421703" w:rsidP="00863A91">
          <w:pPr>
            <w:pStyle w:val="23"/>
            <w:tabs>
              <w:tab w:val="right" w:leader="dot" w:pos="9911"/>
            </w:tabs>
            <w:ind w:left="0"/>
            <w:rPr>
              <w:rFonts w:asciiTheme="minorHAnsi" w:eastAsiaTheme="minorEastAsia" w:hAnsiTheme="minorHAnsi" w:cstheme="minorBidi"/>
              <w:noProof/>
              <w:color w:val="000000" w:themeColor="text1"/>
              <w:sz w:val="28"/>
              <w:szCs w:val="28"/>
            </w:rPr>
          </w:pPr>
          <w:hyperlink w:anchor="_Toc114070680" w:history="1">
            <w:r w:rsidR="00863A91" w:rsidRPr="00863A91">
              <w:rPr>
                <w:rStyle w:val="a5"/>
                <w:noProof/>
                <w:color w:val="000000" w:themeColor="text1"/>
                <w:sz w:val="28"/>
                <w:szCs w:val="28"/>
                <w:lang w:eastAsia="en-US"/>
              </w:rPr>
              <w:t>Показатели, характеризующие доброжелательность, вежливость работников организаций социальной сферы</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_Toc114070680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29</w:t>
            </w:r>
            <w:r w:rsidR="00863A91" w:rsidRPr="00863A91">
              <w:rPr>
                <w:noProof/>
                <w:webHidden/>
                <w:color w:val="000000" w:themeColor="text1"/>
                <w:sz w:val="28"/>
                <w:szCs w:val="28"/>
              </w:rPr>
              <w:fldChar w:fldCharType="end"/>
            </w:r>
          </w:hyperlink>
        </w:p>
        <w:p w14:paraId="4AB2E485" w14:textId="29653FD2" w:rsidR="00863A91" w:rsidRPr="00863A91" w:rsidRDefault="00421703" w:rsidP="00863A91">
          <w:pPr>
            <w:pStyle w:val="23"/>
            <w:tabs>
              <w:tab w:val="right" w:leader="dot" w:pos="9911"/>
            </w:tabs>
            <w:ind w:left="0"/>
            <w:rPr>
              <w:rFonts w:asciiTheme="minorHAnsi" w:eastAsiaTheme="minorEastAsia" w:hAnsiTheme="minorHAnsi" w:cstheme="minorBidi"/>
              <w:noProof/>
              <w:color w:val="000000" w:themeColor="text1"/>
              <w:sz w:val="28"/>
              <w:szCs w:val="28"/>
            </w:rPr>
          </w:pPr>
          <w:hyperlink w:anchor="_Toc114070681" w:history="1">
            <w:r w:rsidR="00863A91" w:rsidRPr="00863A91">
              <w:rPr>
                <w:rStyle w:val="a5"/>
                <w:noProof/>
                <w:color w:val="000000" w:themeColor="text1"/>
                <w:sz w:val="28"/>
                <w:szCs w:val="28"/>
                <w:lang w:eastAsia="en-US"/>
              </w:rPr>
              <w:t>Показатели, характеризующие удовлетворенность условиями оказания услуг</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_Toc114070681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30</w:t>
            </w:r>
            <w:r w:rsidR="00863A91" w:rsidRPr="00863A91">
              <w:rPr>
                <w:noProof/>
                <w:webHidden/>
                <w:color w:val="000000" w:themeColor="text1"/>
                <w:sz w:val="28"/>
                <w:szCs w:val="28"/>
              </w:rPr>
              <w:fldChar w:fldCharType="end"/>
            </w:r>
          </w:hyperlink>
        </w:p>
        <w:p w14:paraId="4BF596AF" w14:textId="360A1CD8" w:rsidR="00863A91" w:rsidRPr="00863A91" w:rsidRDefault="00421703" w:rsidP="00863A91">
          <w:pPr>
            <w:pStyle w:val="13"/>
            <w:tabs>
              <w:tab w:val="right" w:leader="dot" w:pos="9911"/>
            </w:tabs>
            <w:rPr>
              <w:rFonts w:asciiTheme="minorHAnsi" w:eastAsiaTheme="minorEastAsia" w:hAnsiTheme="minorHAnsi" w:cstheme="minorBidi"/>
              <w:noProof/>
              <w:color w:val="000000" w:themeColor="text1"/>
              <w:sz w:val="28"/>
              <w:szCs w:val="28"/>
            </w:rPr>
          </w:pPr>
          <w:hyperlink w:anchor="_Toc114070682" w:history="1">
            <w:r w:rsidR="00863A91" w:rsidRPr="00863A91">
              <w:rPr>
                <w:rStyle w:val="a5"/>
                <w:rFonts w:eastAsia="Calibri"/>
                <w:noProof/>
                <w:color w:val="000000" w:themeColor="text1"/>
                <w:sz w:val="28"/>
                <w:szCs w:val="28"/>
                <w:lang w:eastAsia="en-US"/>
              </w:rPr>
              <w:t>ВЫВОДЫ И РЕКОМЕНДАЦИИ ПО ОРГАНИЗАЦИЯМ</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_Toc114070682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31</w:t>
            </w:r>
            <w:r w:rsidR="00863A91" w:rsidRPr="00863A91">
              <w:rPr>
                <w:noProof/>
                <w:webHidden/>
                <w:color w:val="000000" w:themeColor="text1"/>
                <w:sz w:val="28"/>
                <w:szCs w:val="28"/>
              </w:rPr>
              <w:fldChar w:fldCharType="end"/>
            </w:r>
          </w:hyperlink>
        </w:p>
        <w:p w14:paraId="27A2A5A5" w14:textId="3F00E738" w:rsidR="00863A91" w:rsidRPr="00863A91" w:rsidRDefault="00421703" w:rsidP="00863A91">
          <w:pPr>
            <w:pStyle w:val="23"/>
            <w:tabs>
              <w:tab w:val="right" w:leader="dot" w:pos="9911"/>
            </w:tabs>
            <w:ind w:left="0"/>
            <w:rPr>
              <w:rFonts w:asciiTheme="minorHAnsi" w:eastAsiaTheme="minorEastAsia" w:hAnsiTheme="minorHAnsi" w:cstheme="minorBidi"/>
              <w:noProof/>
              <w:color w:val="000000" w:themeColor="text1"/>
              <w:sz w:val="28"/>
              <w:szCs w:val="28"/>
            </w:rPr>
          </w:pPr>
          <w:hyperlink w:anchor="_Toc114070683" w:history="1">
            <w:r w:rsidR="00863A91" w:rsidRPr="00863A91">
              <w:rPr>
                <w:rStyle w:val="a5"/>
                <w:noProof/>
                <w:color w:val="000000" w:themeColor="text1"/>
                <w:sz w:val="28"/>
                <w:szCs w:val="28"/>
                <w:lang w:eastAsia="en-US"/>
              </w:rPr>
              <w:t>Выводы</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_Toc114070683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31</w:t>
            </w:r>
            <w:r w:rsidR="00863A91" w:rsidRPr="00863A91">
              <w:rPr>
                <w:noProof/>
                <w:webHidden/>
                <w:color w:val="000000" w:themeColor="text1"/>
                <w:sz w:val="28"/>
                <w:szCs w:val="28"/>
              </w:rPr>
              <w:fldChar w:fldCharType="end"/>
            </w:r>
          </w:hyperlink>
        </w:p>
        <w:p w14:paraId="25B97E43" w14:textId="36EF1BDF" w:rsidR="00863A91" w:rsidRPr="00863A91" w:rsidRDefault="00421703" w:rsidP="00863A91">
          <w:pPr>
            <w:pStyle w:val="23"/>
            <w:tabs>
              <w:tab w:val="right" w:leader="dot" w:pos="9911"/>
            </w:tabs>
            <w:ind w:left="0"/>
            <w:rPr>
              <w:rFonts w:asciiTheme="minorHAnsi" w:eastAsiaTheme="minorEastAsia" w:hAnsiTheme="minorHAnsi" w:cstheme="minorBidi"/>
              <w:noProof/>
              <w:color w:val="000000" w:themeColor="text1"/>
              <w:sz w:val="28"/>
              <w:szCs w:val="28"/>
            </w:rPr>
          </w:pPr>
          <w:hyperlink w:anchor="_Toc114070684" w:history="1">
            <w:r w:rsidR="00863A91" w:rsidRPr="00863A91">
              <w:rPr>
                <w:rStyle w:val="a5"/>
                <w:rFonts w:eastAsia="Calibri"/>
                <w:noProof/>
                <w:color w:val="000000" w:themeColor="text1"/>
                <w:sz w:val="28"/>
                <w:szCs w:val="28"/>
                <w:lang w:eastAsia="en-US"/>
              </w:rPr>
              <w:t>Недостатки по организациям:</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_Toc114070684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32</w:t>
            </w:r>
            <w:r w:rsidR="00863A91" w:rsidRPr="00863A91">
              <w:rPr>
                <w:noProof/>
                <w:webHidden/>
                <w:color w:val="000000" w:themeColor="text1"/>
                <w:sz w:val="28"/>
                <w:szCs w:val="28"/>
              </w:rPr>
              <w:fldChar w:fldCharType="end"/>
            </w:r>
          </w:hyperlink>
        </w:p>
        <w:p w14:paraId="68E5942A" w14:textId="50E2ABEE" w:rsidR="00863A91" w:rsidRPr="00863A91" w:rsidRDefault="00421703" w:rsidP="00863A91">
          <w:pPr>
            <w:pStyle w:val="13"/>
            <w:tabs>
              <w:tab w:val="right" w:leader="dot" w:pos="9911"/>
            </w:tabs>
            <w:rPr>
              <w:rFonts w:asciiTheme="minorHAnsi" w:eastAsiaTheme="minorEastAsia" w:hAnsiTheme="minorHAnsi" w:cstheme="minorBidi"/>
              <w:noProof/>
              <w:color w:val="000000" w:themeColor="text1"/>
              <w:sz w:val="28"/>
              <w:szCs w:val="28"/>
            </w:rPr>
          </w:pPr>
          <w:hyperlink w:anchor="_Toc114070696" w:history="1">
            <w:r w:rsidR="00863A91" w:rsidRPr="00863A91">
              <w:rPr>
                <w:rStyle w:val="a5"/>
                <w:noProof/>
                <w:color w:val="000000" w:themeColor="text1"/>
                <w:sz w:val="28"/>
                <w:szCs w:val="28"/>
              </w:rPr>
              <w:t>ИНСТРУМЕНТАРИЙ ИССЛЕДОВАНИЯ</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_Toc114070696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36</w:t>
            </w:r>
            <w:r w:rsidR="00863A91" w:rsidRPr="00863A91">
              <w:rPr>
                <w:noProof/>
                <w:webHidden/>
                <w:color w:val="000000" w:themeColor="text1"/>
                <w:sz w:val="28"/>
                <w:szCs w:val="28"/>
              </w:rPr>
              <w:fldChar w:fldCharType="end"/>
            </w:r>
          </w:hyperlink>
        </w:p>
        <w:p w14:paraId="4A71F4A3" w14:textId="0D098A56" w:rsidR="00863A91" w:rsidRPr="00863A91" w:rsidRDefault="00421703" w:rsidP="00863A91">
          <w:pPr>
            <w:pStyle w:val="23"/>
            <w:tabs>
              <w:tab w:val="right" w:leader="dot" w:pos="9911"/>
            </w:tabs>
            <w:ind w:left="0"/>
            <w:rPr>
              <w:rFonts w:asciiTheme="minorHAnsi" w:eastAsiaTheme="minorEastAsia" w:hAnsiTheme="minorHAnsi" w:cstheme="minorBidi"/>
              <w:noProof/>
              <w:color w:val="000000" w:themeColor="text1"/>
              <w:sz w:val="28"/>
              <w:szCs w:val="28"/>
            </w:rPr>
          </w:pPr>
          <w:hyperlink w:anchor="_Toc114070697" w:history="1">
            <w:r w:rsidR="00863A91" w:rsidRPr="00863A91">
              <w:rPr>
                <w:rStyle w:val="a5"/>
                <w:noProof/>
                <w:color w:val="000000" w:themeColor="text1"/>
                <w:sz w:val="28"/>
                <w:szCs w:val="28"/>
              </w:rPr>
              <w:t>Опросный лист (Анкета получателей услуг)</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_Toc114070697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36</w:t>
            </w:r>
            <w:r w:rsidR="00863A91" w:rsidRPr="00863A91">
              <w:rPr>
                <w:noProof/>
                <w:webHidden/>
                <w:color w:val="000000" w:themeColor="text1"/>
                <w:sz w:val="28"/>
                <w:szCs w:val="28"/>
              </w:rPr>
              <w:fldChar w:fldCharType="end"/>
            </w:r>
          </w:hyperlink>
        </w:p>
        <w:p w14:paraId="10C2E1D7" w14:textId="4A4A9F4B" w:rsidR="00863A91" w:rsidRPr="00863A91" w:rsidRDefault="00421703" w:rsidP="00863A91">
          <w:pPr>
            <w:pStyle w:val="23"/>
            <w:tabs>
              <w:tab w:val="right" w:leader="dot" w:pos="9911"/>
            </w:tabs>
            <w:ind w:left="0"/>
            <w:rPr>
              <w:rFonts w:asciiTheme="minorHAnsi" w:eastAsiaTheme="minorEastAsia" w:hAnsiTheme="minorHAnsi" w:cstheme="minorBidi"/>
              <w:noProof/>
              <w:color w:val="000000" w:themeColor="text1"/>
              <w:sz w:val="28"/>
              <w:szCs w:val="28"/>
            </w:rPr>
          </w:pPr>
          <w:hyperlink w:anchor="_Toc114070698" w:history="1">
            <w:r w:rsidR="00863A91" w:rsidRPr="00863A91">
              <w:rPr>
                <w:rStyle w:val="a5"/>
                <w:noProof/>
                <w:color w:val="000000" w:themeColor="text1"/>
                <w:sz w:val="28"/>
                <w:szCs w:val="28"/>
              </w:rPr>
              <w:t>Формы представления информации о качестве условий оказания услуг организациями – для экспертной оценки качества условий предоставления услуг</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_Toc114070698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39</w:t>
            </w:r>
            <w:r w:rsidR="00863A91" w:rsidRPr="00863A91">
              <w:rPr>
                <w:noProof/>
                <w:webHidden/>
                <w:color w:val="000000" w:themeColor="text1"/>
                <w:sz w:val="28"/>
                <w:szCs w:val="28"/>
              </w:rPr>
              <w:fldChar w:fldCharType="end"/>
            </w:r>
          </w:hyperlink>
        </w:p>
        <w:p w14:paraId="1F5EB9AB" w14:textId="0FC22CAF" w:rsidR="00863A91" w:rsidRPr="00863A91" w:rsidRDefault="00421703" w:rsidP="00863A91">
          <w:pPr>
            <w:pStyle w:val="23"/>
            <w:tabs>
              <w:tab w:val="right" w:leader="dot" w:pos="9911"/>
            </w:tabs>
            <w:ind w:left="0"/>
            <w:rPr>
              <w:rFonts w:asciiTheme="minorHAnsi" w:eastAsiaTheme="minorEastAsia" w:hAnsiTheme="minorHAnsi" w:cstheme="minorBidi"/>
              <w:noProof/>
              <w:color w:val="000000" w:themeColor="text1"/>
              <w:sz w:val="28"/>
              <w:szCs w:val="28"/>
            </w:rPr>
          </w:pPr>
          <w:hyperlink w:anchor="_Toc114070699" w:history="1">
            <w:r w:rsidR="00863A91" w:rsidRPr="00863A91">
              <w:rPr>
                <w:rStyle w:val="a5"/>
                <w:noProof/>
                <w:color w:val="000000" w:themeColor="text1"/>
                <w:sz w:val="28"/>
                <w:szCs w:val="28"/>
              </w:rPr>
              <w:t>Перечень организаций, предоставляющих социальные услуги в городе Севастополе, в отношении которых в 2022 году проводится независимая оценка качества условий оказания услуг населению</w:t>
            </w:r>
            <w:r w:rsidR="00863A91" w:rsidRPr="00863A91">
              <w:rPr>
                <w:noProof/>
                <w:webHidden/>
                <w:color w:val="000000" w:themeColor="text1"/>
                <w:sz w:val="28"/>
                <w:szCs w:val="28"/>
              </w:rPr>
              <w:tab/>
            </w:r>
            <w:r w:rsidR="00863A91" w:rsidRPr="00863A91">
              <w:rPr>
                <w:noProof/>
                <w:webHidden/>
                <w:color w:val="000000" w:themeColor="text1"/>
                <w:sz w:val="28"/>
                <w:szCs w:val="28"/>
              </w:rPr>
              <w:fldChar w:fldCharType="begin"/>
            </w:r>
            <w:r w:rsidR="00863A91" w:rsidRPr="00863A91">
              <w:rPr>
                <w:noProof/>
                <w:webHidden/>
                <w:color w:val="000000" w:themeColor="text1"/>
                <w:sz w:val="28"/>
                <w:szCs w:val="28"/>
              </w:rPr>
              <w:instrText xml:space="preserve"> PAGEREF _Toc114070699 \h </w:instrText>
            </w:r>
            <w:r w:rsidR="00863A91" w:rsidRPr="00863A91">
              <w:rPr>
                <w:noProof/>
                <w:webHidden/>
                <w:color w:val="000000" w:themeColor="text1"/>
                <w:sz w:val="28"/>
                <w:szCs w:val="28"/>
              </w:rPr>
            </w:r>
            <w:r w:rsidR="00863A91" w:rsidRPr="00863A91">
              <w:rPr>
                <w:noProof/>
                <w:webHidden/>
                <w:color w:val="000000" w:themeColor="text1"/>
                <w:sz w:val="28"/>
                <w:szCs w:val="28"/>
              </w:rPr>
              <w:fldChar w:fldCharType="separate"/>
            </w:r>
            <w:r w:rsidR="00863A91" w:rsidRPr="00863A91">
              <w:rPr>
                <w:noProof/>
                <w:webHidden/>
                <w:color w:val="000000" w:themeColor="text1"/>
                <w:sz w:val="28"/>
                <w:szCs w:val="28"/>
              </w:rPr>
              <w:t>43</w:t>
            </w:r>
            <w:r w:rsidR="00863A91" w:rsidRPr="00863A91">
              <w:rPr>
                <w:noProof/>
                <w:webHidden/>
                <w:color w:val="000000" w:themeColor="text1"/>
                <w:sz w:val="28"/>
                <w:szCs w:val="28"/>
              </w:rPr>
              <w:fldChar w:fldCharType="end"/>
            </w:r>
          </w:hyperlink>
        </w:p>
        <w:p w14:paraId="07D18E70" w14:textId="10059051" w:rsidR="007478A5" w:rsidRPr="006F6535" w:rsidRDefault="007478A5" w:rsidP="00DC3B84">
          <w:r w:rsidRPr="00DC3B84">
            <w:fldChar w:fldCharType="end"/>
          </w:r>
        </w:p>
      </w:sdtContent>
    </w:sdt>
    <w:p w14:paraId="0D520953" w14:textId="77777777" w:rsidR="00D65BE7" w:rsidRPr="006F6535" w:rsidRDefault="00D65BE7" w:rsidP="00D65BE7">
      <w:pPr>
        <w:rPr>
          <w:lang w:eastAsia="en-US"/>
        </w:rPr>
      </w:pPr>
    </w:p>
    <w:p w14:paraId="1F3C7631" w14:textId="77777777" w:rsidR="00D65BE7" w:rsidRPr="006F6535" w:rsidRDefault="00D65BE7" w:rsidP="00D65BE7">
      <w:pPr>
        <w:rPr>
          <w:lang w:eastAsia="en-US"/>
        </w:rPr>
      </w:pPr>
    </w:p>
    <w:p w14:paraId="22696E7F" w14:textId="77777777" w:rsidR="00E41996" w:rsidRPr="006F6535" w:rsidRDefault="002C2242" w:rsidP="00D50B41">
      <w:pPr>
        <w:pStyle w:val="1"/>
      </w:pPr>
      <w:bookmarkStart w:id="3" w:name="_Toc114070665"/>
      <w:r w:rsidRPr="006F6535">
        <w:lastRenderedPageBreak/>
        <w:t xml:space="preserve">Методика </w:t>
      </w:r>
      <w:r w:rsidR="00D50B41" w:rsidRPr="006F6535">
        <w:t>исследования</w:t>
      </w:r>
      <w:bookmarkEnd w:id="3"/>
    </w:p>
    <w:p w14:paraId="41C0C398" w14:textId="77777777" w:rsidR="00ED369A" w:rsidRPr="006F6535" w:rsidRDefault="00ED369A" w:rsidP="00ED369A">
      <w:pPr>
        <w:rPr>
          <w:lang w:eastAsia="en-US"/>
        </w:rPr>
      </w:pPr>
    </w:p>
    <w:p w14:paraId="1B1C86AC" w14:textId="77777777" w:rsidR="00926916" w:rsidRPr="006F6535" w:rsidRDefault="00926916" w:rsidP="00ED369A">
      <w:pPr>
        <w:keepNext/>
        <w:spacing w:before="240" w:after="60"/>
        <w:outlineLvl w:val="1"/>
        <w:rPr>
          <w:rFonts w:eastAsia="Calibri"/>
          <w:b/>
          <w:bCs/>
          <w:i/>
          <w:color w:val="0D594F"/>
          <w:sz w:val="28"/>
          <w:szCs w:val="28"/>
          <w:lang w:eastAsia="en-US"/>
          <w14:textFill>
            <w14:solidFill>
              <w14:srgbClr w14:val="0D594F">
                <w14:lumMod w14:val="75000"/>
              </w14:srgbClr>
            </w14:solidFill>
          </w14:textFill>
        </w:rPr>
      </w:pPr>
      <w:bookmarkStart w:id="4" w:name="_Toc114070666"/>
      <w:r w:rsidRPr="006F6535">
        <w:rPr>
          <w:rFonts w:eastAsia="Calibri"/>
          <w:b/>
          <w:bCs/>
          <w:i/>
          <w:color w:val="0D594F"/>
          <w:sz w:val="28"/>
          <w:szCs w:val="28"/>
          <w:lang w:eastAsia="en-US"/>
          <w14:textFill>
            <w14:solidFill>
              <w14:srgbClr w14:val="0D594F">
                <w14:lumMod w14:val="75000"/>
              </w14:srgbClr>
            </w14:solidFill>
          </w14:textFill>
        </w:rPr>
        <w:t>Нормативно-правовая база</w:t>
      </w:r>
      <w:r w:rsidR="00820372" w:rsidRPr="006F6535">
        <w:rPr>
          <w:rFonts w:eastAsia="Calibri"/>
          <w:b/>
          <w:bCs/>
          <w:i/>
          <w:color w:val="0D594F"/>
          <w:sz w:val="28"/>
          <w:szCs w:val="28"/>
          <w:lang w:eastAsia="en-US"/>
          <w14:textFill>
            <w14:solidFill>
              <w14:srgbClr w14:val="0D594F">
                <w14:lumMod w14:val="75000"/>
              </w14:srgbClr>
            </w14:solidFill>
          </w14:textFill>
        </w:rPr>
        <w:t>.</w:t>
      </w:r>
      <w:bookmarkEnd w:id="4"/>
    </w:p>
    <w:p w14:paraId="30672FE7" w14:textId="77777777" w:rsidR="00ED369A" w:rsidRPr="006F6535" w:rsidRDefault="00ED369A" w:rsidP="00ED369A">
      <w:pPr>
        <w:rPr>
          <w:sz w:val="8"/>
          <w:lang w:eastAsia="en-US"/>
        </w:rPr>
      </w:pPr>
    </w:p>
    <w:p w14:paraId="01A58C56" w14:textId="77777777" w:rsidR="00ED369A" w:rsidRPr="006F6535" w:rsidRDefault="00ED369A" w:rsidP="00DC4359">
      <w:pPr>
        <w:spacing w:line="360" w:lineRule="auto"/>
        <w:ind w:firstLine="709"/>
        <w:jc w:val="both"/>
        <w:rPr>
          <w:sz w:val="28"/>
          <w:szCs w:val="28"/>
        </w:rPr>
      </w:pPr>
      <w:r w:rsidRPr="006F6535">
        <w:rPr>
          <w:sz w:val="28"/>
          <w:szCs w:val="28"/>
        </w:rPr>
        <w:t>Исследование проводится в соответствии с:</w:t>
      </w:r>
    </w:p>
    <w:p w14:paraId="4705636F" w14:textId="77777777" w:rsidR="00ED369A" w:rsidRPr="006F6535" w:rsidRDefault="00ED369A" w:rsidP="00DC4359">
      <w:pPr>
        <w:spacing w:line="360" w:lineRule="auto"/>
        <w:ind w:firstLine="709"/>
        <w:jc w:val="both"/>
        <w:rPr>
          <w:sz w:val="28"/>
          <w:szCs w:val="28"/>
        </w:rPr>
      </w:pPr>
      <w:r w:rsidRPr="006F6535">
        <w:rPr>
          <w:sz w:val="28"/>
          <w:szCs w:val="28"/>
        </w:rPr>
        <w:t>- Федеральным законом от 05.12.2017 № 392-ФЗ «</w:t>
      </w:r>
      <w:r w:rsidRPr="006F6535">
        <w:rPr>
          <w:rFonts w:eastAsia="Calibri"/>
          <w:sz w:val="28"/>
          <w:szCs w:val="28"/>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34C468E6" w14:textId="77777777"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Федеральным законом от 28 декабря 2013 г. № 442-ФЗ «Об основах социального обслуживания граждан в Российской Федерации»;</w:t>
      </w:r>
    </w:p>
    <w:p w14:paraId="6DF9211C" w14:textId="77777777"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Федеральным законом от 27 июля 2006 г. № 152-ФЗ «О персональных данных»;</w:t>
      </w:r>
    </w:p>
    <w:p w14:paraId="09781C0C" w14:textId="77777777"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FD8A8FC" w14:textId="77777777"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приказом Министерства труда и социальной защиты Российской Федерации от 23 мая 2018 г.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(далее – приказ Минтруда России № 317н);</w:t>
      </w:r>
    </w:p>
    <w:p w14:paraId="15D7C755" w14:textId="77777777"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России № 344н);</w:t>
      </w:r>
    </w:p>
    <w:p w14:paraId="1206BE0E" w14:textId="77777777" w:rsidR="00ED369A" w:rsidRPr="006F215E" w:rsidRDefault="00ED369A" w:rsidP="00DC4359">
      <w:pPr>
        <w:suppressAutoHyphens/>
        <w:overflowPunct w:val="0"/>
        <w:autoSpaceDE w:val="0"/>
        <w:autoSpaceDN w:val="0"/>
        <w:spacing w:line="360" w:lineRule="auto"/>
        <w:ind w:firstLine="709"/>
        <w:jc w:val="both"/>
        <w:textAlignment w:val="baseline"/>
        <w:rPr>
          <w:rFonts w:eastAsia="Courier New"/>
          <w:iCs/>
          <w:color w:val="000000" w:themeColor="text1"/>
          <w:kern w:val="3"/>
          <w:sz w:val="28"/>
          <w:szCs w:val="28"/>
          <w:lang w:eastAsia="zh-CN"/>
        </w:rPr>
      </w:pPr>
      <w:r w:rsidRPr="006F215E">
        <w:rPr>
          <w:rFonts w:eastAsia="Courier New"/>
          <w:iCs/>
          <w:color w:val="000000" w:themeColor="text1"/>
          <w:kern w:val="3"/>
          <w:sz w:val="28"/>
          <w:szCs w:val="28"/>
          <w:lang w:eastAsia="zh-CN"/>
        </w:rPr>
        <w:lastRenderedPageBreak/>
        <w:t>- 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социального обслуживания и федеральными учреждениями медико-социальной экспертизы» (далее – приказ Минтруда России № 675н);</w:t>
      </w:r>
    </w:p>
    <w:p w14:paraId="27B5DF14" w14:textId="77777777" w:rsidR="00ED369A" w:rsidRPr="006F215E" w:rsidRDefault="00ED369A" w:rsidP="00DC4359">
      <w:pPr>
        <w:suppressAutoHyphens/>
        <w:overflowPunct w:val="0"/>
        <w:autoSpaceDE w:val="0"/>
        <w:autoSpaceDN w:val="0"/>
        <w:spacing w:line="360" w:lineRule="auto"/>
        <w:ind w:firstLine="709"/>
        <w:jc w:val="both"/>
        <w:textAlignment w:val="baseline"/>
        <w:rPr>
          <w:rFonts w:eastAsia="Courier New"/>
          <w:iCs/>
          <w:color w:val="000000" w:themeColor="text1"/>
          <w:kern w:val="3"/>
          <w:sz w:val="28"/>
          <w:szCs w:val="28"/>
          <w:lang w:eastAsia="zh-CN"/>
        </w:rPr>
      </w:pPr>
      <w:r w:rsidRPr="006F215E">
        <w:rPr>
          <w:rFonts w:eastAsia="Courier New"/>
          <w:iCs/>
          <w:color w:val="000000" w:themeColor="text1"/>
          <w:kern w:val="3"/>
          <w:sz w:val="28"/>
          <w:szCs w:val="28"/>
          <w:lang w:eastAsia="zh-CN"/>
        </w:rPr>
        <w:t>- приказом Министерства финансов Российской Федерации от 22 июля 2015 г.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приказ Минфина России № 116н).</w:t>
      </w:r>
    </w:p>
    <w:p w14:paraId="5382BAA3" w14:textId="77777777" w:rsidR="002D6AB8" w:rsidRPr="006F6535" w:rsidRDefault="002D6AB8" w:rsidP="002D6AB8">
      <w:pPr>
        <w:keepNext/>
        <w:spacing w:before="240" w:after="60"/>
        <w:outlineLvl w:val="1"/>
        <w:rPr>
          <w:rFonts w:eastAsia="Calibri"/>
          <w:b/>
          <w:bCs/>
          <w:i/>
          <w:color w:val="0D594F"/>
          <w:sz w:val="28"/>
          <w:szCs w:val="28"/>
          <w:lang w:eastAsia="en-US"/>
          <w14:textFill>
            <w14:solidFill>
              <w14:srgbClr w14:val="0D594F">
                <w14:lumMod w14:val="75000"/>
              </w14:srgbClr>
            </w14:solidFill>
          </w14:textFill>
        </w:rPr>
      </w:pPr>
      <w:bookmarkStart w:id="5" w:name="_Toc114070667"/>
      <w:r w:rsidRPr="006F6535">
        <w:rPr>
          <w:rFonts w:eastAsia="Calibri"/>
          <w:b/>
          <w:bCs/>
          <w:i/>
          <w:color w:val="0D594F"/>
          <w:sz w:val="28"/>
          <w:szCs w:val="28"/>
          <w:lang w:eastAsia="en-US"/>
          <w14:textFill>
            <w14:solidFill>
              <w14:srgbClr w14:val="0D594F">
                <w14:lumMod w14:val="75000"/>
              </w14:srgbClr>
            </w14:solidFill>
          </w14:textFill>
        </w:rPr>
        <w:t>Цели и задачи:</w:t>
      </w:r>
      <w:bookmarkEnd w:id="5"/>
    </w:p>
    <w:p w14:paraId="593EE4E4" w14:textId="77777777" w:rsidR="002D6AB8" w:rsidRPr="006F6535" w:rsidRDefault="002D6AB8" w:rsidP="002D6AB8">
      <w:pPr>
        <w:widowControl w:val="0"/>
        <w:tabs>
          <w:tab w:val="left" w:pos="792"/>
        </w:tabs>
        <w:rPr>
          <w:b/>
          <w:bCs/>
          <w:sz w:val="28"/>
          <w:szCs w:val="28"/>
        </w:rPr>
      </w:pPr>
    </w:p>
    <w:p w14:paraId="5CDFEB53" w14:textId="4E43CA04" w:rsidR="002D6AB8" w:rsidRPr="006F6535" w:rsidRDefault="002D6AB8" w:rsidP="002D6AB8">
      <w:pPr>
        <w:spacing w:line="360" w:lineRule="auto"/>
        <w:rPr>
          <w:bCs/>
          <w:sz w:val="28"/>
          <w:szCs w:val="28"/>
        </w:rPr>
      </w:pPr>
      <w:r w:rsidRPr="006F6535">
        <w:rPr>
          <w:b/>
          <w:bCs/>
          <w:sz w:val="28"/>
          <w:szCs w:val="28"/>
        </w:rPr>
        <w:t>Цель</w:t>
      </w:r>
      <w:r w:rsidR="007652C6">
        <w:rPr>
          <w:b/>
          <w:bCs/>
          <w:sz w:val="28"/>
          <w:szCs w:val="28"/>
        </w:rPr>
        <w:t xml:space="preserve"> НОК</w:t>
      </w:r>
      <w:r w:rsidRPr="006F6535">
        <w:rPr>
          <w:b/>
          <w:bCs/>
          <w:sz w:val="28"/>
          <w:szCs w:val="28"/>
        </w:rPr>
        <w:t>:</w:t>
      </w:r>
      <w:r w:rsidRPr="006F6535">
        <w:rPr>
          <w:bCs/>
          <w:sz w:val="28"/>
          <w:szCs w:val="28"/>
        </w:rPr>
        <w:t xml:space="preserve"> </w:t>
      </w:r>
      <w:r w:rsidRPr="0009416E">
        <w:rPr>
          <w:bCs/>
          <w:sz w:val="28"/>
          <w:szCs w:val="28"/>
        </w:rPr>
        <w:t>предоставление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14:paraId="1553A998" w14:textId="224231FA" w:rsidR="002D6AB8" w:rsidRPr="006F6535" w:rsidRDefault="002D6AB8" w:rsidP="002D6AB8">
      <w:pPr>
        <w:spacing w:line="360" w:lineRule="auto"/>
        <w:rPr>
          <w:b/>
          <w:bCs/>
          <w:sz w:val="28"/>
          <w:szCs w:val="28"/>
        </w:rPr>
      </w:pPr>
      <w:r w:rsidRPr="006F6535">
        <w:rPr>
          <w:b/>
          <w:bCs/>
          <w:sz w:val="28"/>
          <w:szCs w:val="28"/>
        </w:rPr>
        <w:t>Задачи</w:t>
      </w:r>
      <w:r w:rsidR="007652C6">
        <w:rPr>
          <w:b/>
          <w:bCs/>
          <w:sz w:val="28"/>
          <w:szCs w:val="28"/>
        </w:rPr>
        <w:t xml:space="preserve"> НОК</w:t>
      </w:r>
      <w:r w:rsidRPr="006F6535">
        <w:rPr>
          <w:b/>
          <w:bCs/>
          <w:sz w:val="28"/>
          <w:szCs w:val="28"/>
        </w:rPr>
        <w:t>:</w:t>
      </w:r>
    </w:p>
    <w:p w14:paraId="459DE8E9" w14:textId="065CE451" w:rsidR="002D6AB8" w:rsidRDefault="002D6AB8" w:rsidP="002D6AB8">
      <w:pPr>
        <w:spacing w:line="360" w:lineRule="auto"/>
        <w:rPr>
          <w:sz w:val="28"/>
          <w:szCs w:val="28"/>
        </w:rPr>
      </w:pPr>
      <w:r w:rsidRPr="006F6535">
        <w:rPr>
          <w:b/>
          <w:bCs/>
          <w:sz w:val="28"/>
          <w:szCs w:val="28"/>
        </w:rPr>
        <w:t xml:space="preserve">- </w:t>
      </w:r>
      <w:r w:rsidRPr="006F6535">
        <w:rPr>
          <w:bCs/>
          <w:sz w:val="28"/>
          <w:szCs w:val="28"/>
        </w:rPr>
        <w:t xml:space="preserve">получение информации о </w:t>
      </w:r>
      <w:r w:rsidRPr="006F6535">
        <w:rPr>
          <w:sz w:val="28"/>
          <w:szCs w:val="28"/>
        </w:rPr>
        <w:t xml:space="preserve">качестве условий оказания социальных услуг организациями социального обслуживания, расположенными на территории </w:t>
      </w:r>
      <w:r w:rsidR="007652C6">
        <w:rPr>
          <w:sz w:val="28"/>
          <w:szCs w:val="28"/>
        </w:rPr>
        <w:t>города Севастополя</w:t>
      </w:r>
      <w:r w:rsidRPr="006F6535">
        <w:rPr>
          <w:sz w:val="28"/>
          <w:szCs w:val="28"/>
        </w:rPr>
        <w:t>;</w:t>
      </w:r>
    </w:p>
    <w:p w14:paraId="34AFA86E" w14:textId="7E3383B6" w:rsidR="007652C6" w:rsidRPr="006F6535" w:rsidRDefault="007652C6" w:rsidP="002D6AB8">
      <w:pPr>
        <w:spacing w:line="360" w:lineRule="auto"/>
        <w:rPr>
          <w:sz w:val="28"/>
          <w:szCs w:val="28"/>
        </w:rPr>
      </w:pPr>
      <w:r>
        <w:rPr>
          <w:sz w:val="28"/>
          <w:szCs w:val="28"/>
        </w:rPr>
        <w:t>- выявление недостатков деятельности организаций;</w:t>
      </w:r>
    </w:p>
    <w:p w14:paraId="55FD116E" w14:textId="77777777" w:rsidR="002D6AB8" w:rsidRPr="006F6535" w:rsidRDefault="002D6AB8" w:rsidP="002D6AB8">
      <w:pPr>
        <w:spacing w:line="360" w:lineRule="auto"/>
        <w:rPr>
          <w:sz w:val="28"/>
          <w:szCs w:val="28"/>
        </w:rPr>
      </w:pPr>
      <w:r w:rsidRPr="006F6535">
        <w:rPr>
          <w:sz w:val="28"/>
          <w:szCs w:val="28"/>
        </w:rPr>
        <w:t>- формирование проекта рейтинга организаций социального обслуживания.</w:t>
      </w:r>
    </w:p>
    <w:p w14:paraId="68927A2E" w14:textId="77777777" w:rsidR="002D6AB8" w:rsidRPr="006F6535" w:rsidRDefault="002D6AB8" w:rsidP="002D6AB8">
      <w:pPr>
        <w:rPr>
          <w:rFonts w:eastAsia="Courier New"/>
          <w:lang w:eastAsia="zh-CN"/>
        </w:rPr>
      </w:pPr>
    </w:p>
    <w:p w14:paraId="0076200D" w14:textId="1207BC68" w:rsidR="002D6AB8" w:rsidRPr="002D6AB8" w:rsidRDefault="002D6AB8" w:rsidP="002D6AB8">
      <w:pPr>
        <w:spacing w:line="360" w:lineRule="auto"/>
        <w:jc w:val="both"/>
        <w:rPr>
          <w:rFonts w:eastAsia="Courier New"/>
          <w:kern w:val="3"/>
          <w:sz w:val="28"/>
          <w:szCs w:val="28"/>
          <w:lang w:eastAsia="zh-CN"/>
        </w:rPr>
      </w:pPr>
      <w:r>
        <w:rPr>
          <w:rFonts w:eastAsia="Courier New"/>
          <w:b/>
          <w:bCs/>
          <w:kern w:val="3"/>
          <w:sz w:val="28"/>
          <w:szCs w:val="28"/>
          <w:lang w:eastAsia="zh-CN"/>
        </w:rPr>
        <w:t xml:space="preserve">Объектом НОК </w:t>
      </w:r>
      <w:r>
        <w:rPr>
          <w:rFonts w:eastAsia="Courier New"/>
          <w:kern w:val="3"/>
          <w:sz w:val="28"/>
          <w:szCs w:val="28"/>
          <w:lang w:eastAsia="zh-CN"/>
        </w:rPr>
        <w:t>являются организации социального обслуживания города Севастополя.</w:t>
      </w:r>
    </w:p>
    <w:p w14:paraId="56663304" w14:textId="79527E3C" w:rsidR="002D6AB8" w:rsidRPr="0009416E" w:rsidRDefault="002D6AB8" w:rsidP="002D6AB8">
      <w:pPr>
        <w:spacing w:line="360" w:lineRule="auto"/>
        <w:jc w:val="both"/>
        <w:rPr>
          <w:rFonts w:eastAsia="Courier New"/>
          <w:kern w:val="3"/>
          <w:sz w:val="28"/>
          <w:szCs w:val="28"/>
          <w:lang w:eastAsia="zh-CN"/>
        </w:rPr>
      </w:pPr>
      <w:r w:rsidRPr="0009416E">
        <w:rPr>
          <w:rFonts w:eastAsia="Courier New"/>
          <w:b/>
          <w:bCs/>
          <w:kern w:val="3"/>
          <w:sz w:val="28"/>
          <w:szCs w:val="28"/>
          <w:lang w:eastAsia="zh-CN"/>
        </w:rPr>
        <w:lastRenderedPageBreak/>
        <w:t>Предметом</w:t>
      </w:r>
      <w:r w:rsidRPr="0009416E">
        <w:rPr>
          <w:rFonts w:eastAsia="Courier New"/>
          <w:kern w:val="3"/>
          <w:sz w:val="28"/>
          <w:szCs w:val="28"/>
          <w:lang w:eastAsia="zh-CN"/>
        </w:rPr>
        <w:t xml:space="preserve"> </w:t>
      </w:r>
      <w:r w:rsidRPr="002D6AB8">
        <w:rPr>
          <w:rFonts w:eastAsia="Courier New"/>
          <w:b/>
          <w:bCs/>
          <w:kern w:val="3"/>
          <w:sz w:val="28"/>
          <w:szCs w:val="28"/>
          <w:lang w:eastAsia="zh-CN"/>
        </w:rPr>
        <w:t>НОК</w:t>
      </w:r>
      <w:r>
        <w:rPr>
          <w:rFonts w:eastAsia="Courier New"/>
          <w:kern w:val="3"/>
          <w:sz w:val="28"/>
          <w:szCs w:val="28"/>
          <w:lang w:eastAsia="zh-CN"/>
        </w:rPr>
        <w:t xml:space="preserve">  является качество условий оказания услуг организациями социального </w:t>
      </w:r>
      <w:r w:rsidRPr="0009416E">
        <w:rPr>
          <w:rFonts w:eastAsia="Courier New"/>
          <w:kern w:val="3"/>
          <w:sz w:val="28"/>
          <w:szCs w:val="28"/>
          <w:lang w:eastAsia="zh-CN"/>
        </w:rPr>
        <w:t xml:space="preserve">обслуживания </w:t>
      </w:r>
      <w:r>
        <w:rPr>
          <w:rFonts w:eastAsia="Courier New"/>
          <w:kern w:val="3"/>
          <w:sz w:val="28"/>
          <w:szCs w:val="28"/>
          <w:lang w:eastAsia="zh-CN"/>
        </w:rPr>
        <w:t xml:space="preserve"> населения города Севастополя по </w:t>
      </w:r>
      <w:r w:rsidRPr="0009416E">
        <w:rPr>
          <w:rFonts w:eastAsia="Courier New"/>
          <w:kern w:val="3"/>
          <w:sz w:val="28"/>
          <w:szCs w:val="28"/>
          <w:lang w:eastAsia="zh-CN"/>
        </w:rPr>
        <w:t>следующим общим критериям:</w:t>
      </w:r>
    </w:p>
    <w:p w14:paraId="29C00768" w14:textId="77777777" w:rsidR="002D6AB8" w:rsidRPr="0009416E" w:rsidRDefault="002D6AB8" w:rsidP="002D6AB8">
      <w:pPr>
        <w:spacing w:line="360" w:lineRule="auto"/>
        <w:jc w:val="both"/>
        <w:rPr>
          <w:rFonts w:eastAsia="Courier New"/>
          <w:kern w:val="3"/>
          <w:sz w:val="28"/>
          <w:szCs w:val="28"/>
          <w:lang w:eastAsia="zh-CN"/>
        </w:rPr>
      </w:pPr>
      <w:r w:rsidRPr="0009416E">
        <w:rPr>
          <w:rFonts w:eastAsia="Courier New"/>
          <w:kern w:val="3"/>
          <w:sz w:val="28"/>
          <w:szCs w:val="28"/>
          <w:lang w:eastAsia="zh-CN"/>
        </w:rPr>
        <w:t>- открытость и доступность информации об организации;</w:t>
      </w:r>
    </w:p>
    <w:p w14:paraId="46E8EA49" w14:textId="77777777" w:rsidR="002D6AB8" w:rsidRPr="0009416E" w:rsidRDefault="002D6AB8" w:rsidP="002D6AB8">
      <w:pPr>
        <w:spacing w:line="360" w:lineRule="auto"/>
        <w:jc w:val="both"/>
        <w:rPr>
          <w:rFonts w:eastAsia="Courier New"/>
          <w:kern w:val="3"/>
          <w:sz w:val="28"/>
          <w:szCs w:val="28"/>
          <w:lang w:eastAsia="zh-CN"/>
        </w:rPr>
      </w:pPr>
      <w:r w:rsidRPr="0009416E">
        <w:rPr>
          <w:rFonts w:eastAsia="Courier New"/>
          <w:kern w:val="3"/>
          <w:sz w:val="28"/>
          <w:szCs w:val="28"/>
          <w:lang w:eastAsia="zh-CN"/>
        </w:rPr>
        <w:t>- комфортность условий предоставления услуг, в том числе время ожидания предоставления услуг;</w:t>
      </w:r>
    </w:p>
    <w:p w14:paraId="7070D3A0" w14:textId="77777777" w:rsidR="002D6AB8" w:rsidRPr="0009416E" w:rsidRDefault="002D6AB8" w:rsidP="002D6AB8">
      <w:pPr>
        <w:spacing w:line="360" w:lineRule="auto"/>
        <w:jc w:val="both"/>
        <w:rPr>
          <w:rFonts w:eastAsia="Courier New"/>
          <w:kern w:val="3"/>
          <w:sz w:val="28"/>
          <w:szCs w:val="28"/>
          <w:lang w:eastAsia="zh-CN"/>
        </w:rPr>
      </w:pPr>
      <w:r w:rsidRPr="0009416E">
        <w:rPr>
          <w:rFonts w:eastAsia="Courier New"/>
          <w:kern w:val="3"/>
          <w:sz w:val="28"/>
          <w:szCs w:val="28"/>
          <w:lang w:eastAsia="zh-CN"/>
        </w:rPr>
        <w:t>- доступность услуг для инвалидов;</w:t>
      </w:r>
    </w:p>
    <w:p w14:paraId="33738A8D" w14:textId="77777777" w:rsidR="002D6AB8" w:rsidRPr="0009416E" w:rsidRDefault="002D6AB8" w:rsidP="002D6AB8">
      <w:pPr>
        <w:spacing w:line="360" w:lineRule="auto"/>
        <w:jc w:val="both"/>
        <w:rPr>
          <w:rFonts w:eastAsia="Courier New"/>
          <w:kern w:val="3"/>
          <w:sz w:val="28"/>
          <w:szCs w:val="28"/>
          <w:lang w:eastAsia="zh-CN"/>
        </w:rPr>
      </w:pPr>
      <w:r w:rsidRPr="0009416E">
        <w:rPr>
          <w:rFonts w:eastAsia="Courier New"/>
          <w:kern w:val="3"/>
          <w:sz w:val="28"/>
          <w:szCs w:val="28"/>
          <w:lang w:eastAsia="zh-CN"/>
        </w:rPr>
        <w:t>- доброжелательность, вежливость работников организации;</w:t>
      </w:r>
    </w:p>
    <w:p w14:paraId="72970C93" w14:textId="77777777" w:rsidR="002D6AB8" w:rsidRDefault="002D6AB8" w:rsidP="002D6AB8">
      <w:pPr>
        <w:spacing w:line="360" w:lineRule="auto"/>
        <w:jc w:val="both"/>
        <w:rPr>
          <w:rFonts w:eastAsia="Courier New"/>
          <w:kern w:val="3"/>
          <w:sz w:val="28"/>
          <w:szCs w:val="28"/>
          <w:lang w:eastAsia="zh-CN"/>
        </w:rPr>
      </w:pPr>
      <w:r w:rsidRPr="0009416E">
        <w:rPr>
          <w:rFonts w:eastAsia="Courier New"/>
          <w:kern w:val="3"/>
          <w:sz w:val="28"/>
          <w:szCs w:val="28"/>
          <w:lang w:eastAsia="zh-CN"/>
        </w:rPr>
        <w:t>- удовлетворенность условиями оказания услуг.</w:t>
      </w:r>
    </w:p>
    <w:p w14:paraId="27CA5CF0" w14:textId="77777777" w:rsidR="002D6AB8" w:rsidRDefault="002D6AB8" w:rsidP="002D6AB8">
      <w:pPr>
        <w:spacing w:line="360" w:lineRule="auto"/>
        <w:jc w:val="both"/>
        <w:rPr>
          <w:rFonts w:eastAsia="Courier New"/>
          <w:kern w:val="3"/>
          <w:sz w:val="28"/>
          <w:szCs w:val="28"/>
          <w:lang w:eastAsia="zh-CN"/>
        </w:rPr>
      </w:pPr>
    </w:p>
    <w:p w14:paraId="073BBA64" w14:textId="4DD3A7B0" w:rsidR="00ED369A" w:rsidRPr="006F6535" w:rsidRDefault="00ED369A" w:rsidP="00ED369A">
      <w:pPr>
        <w:keepNext/>
        <w:spacing w:before="240" w:after="60"/>
        <w:outlineLvl w:val="1"/>
        <w:rPr>
          <w:rFonts w:eastAsia="Calibri"/>
          <w:b/>
          <w:bCs/>
          <w:i/>
          <w:color w:val="0D594F"/>
          <w:sz w:val="28"/>
          <w:szCs w:val="28"/>
          <w:lang w:eastAsia="en-US"/>
          <w14:textFill>
            <w14:solidFill>
              <w14:srgbClr w14:val="0D594F">
                <w14:lumMod w14:val="75000"/>
              </w14:srgbClr>
            </w14:solidFill>
          </w14:textFill>
        </w:rPr>
      </w:pPr>
      <w:bookmarkStart w:id="6" w:name="_Toc114070668"/>
      <w:r w:rsidRPr="006F6535">
        <w:rPr>
          <w:rFonts w:eastAsia="Calibri"/>
          <w:b/>
          <w:bCs/>
          <w:i/>
          <w:color w:val="0D594F"/>
          <w:sz w:val="28"/>
          <w:szCs w:val="28"/>
          <w:lang w:eastAsia="en-US"/>
          <w14:textFill>
            <w14:solidFill>
              <w14:srgbClr w14:val="0D594F">
                <w14:lumMod w14:val="75000"/>
              </w14:srgbClr>
            </w14:solidFill>
          </w14:textFill>
        </w:rPr>
        <w:t>Содержание работ и отчётные материалы</w:t>
      </w:r>
      <w:r w:rsidR="002D6AB8">
        <w:rPr>
          <w:rFonts w:eastAsia="Calibri"/>
          <w:b/>
          <w:bCs/>
          <w:i/>
          <w:color w:val="0D594F"/>
          <w:sz w:val="28"/>
          <w:szCs w:val="28"/>
          <w:lang w:eastAsia="en-US"/>
          <w14:textFill>
            <w14:solidFill>
              <w14:srgbClr w14:val="0D594F">
                <w14:lumMod w14:val="75000"/>
              </w14:srgbClr>
            </w14:solidFill>
          </w14:textFill>
        </w:rPr>
        <w:t>:</w:t>
      </w:r>
      <w:bookmarkEnd w:id="6"/>
    </w:p>
    <w:p w14:paraId="196A43AE"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Организация и проведение работ по независимой оценке качества условий оказания услуг организациями, отвечающим следующим условиям:</w:t>
      </w:r>
    </w:p>
    <w:p w14:paraId="1CB32A47"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оценить работу каждой организации в соответствии с показателями, характеризующих общие критерии оценки качества условий оказания услуг организациями социального обслуживания, утвержденными приказом Минтруда России № 317н;</w:t>
      </w:r>
    </w:p>
    <w:p w14:paraId="2069A4E3"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провести анкетирование (опрос) получателей социальных услуг в соответствии с требованиями, утвержденными приказом Минтруда России № 675н. В Анкету могут вноситься изменения при согласовании с Заказчиком, вопросы в которой необходимы для конкретизации и (или) дополнения ранее сформулированных вопросов с целью выявления и обобщения мнения получателей услуг;</w:t>
      </w:r>
    </w:p>
    <w:p w14:paraId="0FE749B2"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осуществлять расчет показателей, характеризующих общие критерии оценки качества условий оказания услуг в соответствии с приказами: Минтруда России № 344н, Минфина России № 116н.</w:t>
      </w:r>
    </w:p>
    <w:p w14:paraId="3702F21A"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Источниками информации о качестве условий оказания услуг должны являться:</w:t>
      </w:r>
    </w:p>
    <w:p w14:paraId="070EB161"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официальные сайты организаций в сети «Интернет», информационные стенды, буклеты, находящиеся в помещениях организаций;</w:t>
      </w:r>
    </w:p>
    <w:p w14:paraId="59B79939"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lastRenderedPageBreak/>
        <w:t>- результаты изучения условий оказания услуг организациями, включающие: наличие и функционирование дистанционных способов обратной связи и взаимодействия с получателями услуг; обеспечение комфортных условий предоставления услуг; обеспечение доступности для инвалидов и маломобильных граждан помещений указанных организаций, прилегающих территорий и предоставляемых услуг;</w:t>
      </w:r>
    </w:p>
    <w:p w14:paraId="737E0861"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w:t>
      </w:r>
    </w:p>
    <w:p w14:paraId="451467ED"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p>
    <w:p w14:paraId="5BB06D08" w14:textId="2204FC80" w:rsidR="0009416E" w:rsidRPr="002D6AB8" w:rsidRDefault="002D6AB8" w:rsidP="002D6AB8">
      <w:pPr>
        <w:keepNext/>
        <w:spacing w:before="240" w:after="60"/>
        <w:outlineLvl w:val="1"/>
        <w:rPr>
          <w:rFonts w:eastAsia="Calibri"/>
          <w:b/>
          <w:bCs/>
          <w:i/>
          <w:color w:val="0D594F"/>
          <w:sz w:val="28"/>
          <w:szCs w:val="28"/>
          <w:lang w:eastAsia="en-US"/>
          <w14:textFill>
            <w14:solidFill>
              <w14:srgbClr w14:val="0D594F">
                <w14:lumMod w14:val="75000"/>
              </w14:srgbClr>
            </w14:solidFill>
          </w14:textFill>
        </w:rPr>
      </w:pPr>
      <w:bookmarkStart w:id="7" w:name="_Toc114070669"/>
      <w:r>
        <w:rPr>
          <w:rFonts w:eastAsia="Calibri"/>
          <w:b/>
          <w:bCs/>
          <w:i/>
          <w:color w:val="0D594F"/>
          <w:sz w:val="28"/>
          <w:szCs w:val="28"/>
          <w:lang w:eastAsia="en-US"/>
          <w14:textFill>
            <w14:solidFill>
              <w14:srgbClr w14:val="0D594F">
                <w14:lumMod w14:val="75000"/>
              </w14:srgbClr>
            </w14:solidFill>
          </w14:textFill>
        </w:rPr>
        <w:t>Место и сроки оказания услуг</w:t>
      </w:r>
      <w:r w:rsidR="0009416E" w:rsidRPr="002D6AB8">
        <w:rPr>
          <w:rFonts w:eastAsia="Calibri"/>
          <w:b/>
          <w:bCs/>
          <w:i/>
          <w:color w:val="0D594F"/>
          <w:sz w:val="28"/>
          <w:szCs w:val="28"/>
          <w:lang w:eastAsia="en-US"/>
          <w14:textFill>
            <w14:solidFill>
              <w14:srgbClr w14:val="0D594F">
                <w14:lumMod w14:val="75000"/>
              </w14:srgbClr>
            </w14:solidFill>
          </w14:textFill>
        </w:rPr>
        <w:t>:</w:t>
      </w:r>
      <w:bookmarkEnd w:id="7"/>
    </w:p>
    <w:p w14:paraId="23B5CA49" w14:textId="77777777" w:rsidR="002D6AB8" w:rsidRDefault="002D6AB8" w:rsidP="0009416E">
      <w:pPr>
        <w:spacing w:line="360" w:lineRule="auto"/>
        <w:ind w:firstLine="709"/>
        <w:jc w:val="both"/>
        <w:rPr>
          <w:rFonts w:eastAsia="Courier New"/>
          <w:sz w:val="28"/>
          <w:szCs w:val="28"/>
          <w:lang w:eastAsia="en-US"/>
        </w:rPr>
      </w:pPr>
      <w:r w:rsidRPr="002D6AB8">
        <w:rPr>
          <w:rFonts w:eastAsia="Courier New"/>
          <w:sz w:val="28"/>
          <w:szCs w:val="28"/>
          <w:lang w:eastAsia="en-US"/>
        </w:rPr>
        <w:t>Услуги, в том числе представление результатов сбора и обработки информации о качестве условий оказания услуг организациями социального обслуживания, включающие текстовый отчет и презентацию, должны быть оказаны Исполнителем в срок с момента заключения контракта по 31.08.2022 г. (включительно).</w:t>
      </w:r>
    </w:p>
    <w:p w14:paraId="087D4C8F" w14:textId="4BC90628" w:rsidR="0009416E" w:rsidRPr="0009416E" w:rsidRDefault="0009416E" w:rsidP="0009416E">
      <w:pPr>
        <w:spacing w:line="360" w:lineRule="auto"/>
        <w:ind w:firstLine="709"/>
        <w:jc w:val="both"/>
        <w:rPr>
          <w:rFonts w:eastAsia="Courier New"/>
          <w:sz w:val="28"/>
          <w:szCs w:val="28"/>
          <w:lang w:eastAsia="en-US"/>
        </w:rPr>
      </w:pPr>
      <w:r w:rsidRPr="0009416E">
        <w:rPr>
          <w:rFonts w:eastAsia="Courier New"/>
          <w:sz w:val="28"/>
          <w:szCs w:val="28"/>
          <w:lang w:eastAsia="en-US"/>
        </w:rPr>
        <w:t xml:space="preserve">Место оказания услуг: в соответствии с перечнем </w:t>
      </w:r>
      <w:r w:rsidR="002D6AB8" w:rsidRPr="002D6AB8">
        <w:rPr>
          <w:rFonts w:eastAsia="Courier New"/>
          <w:sz w:val="28"/>
          <w:szCs w:val="28"/>
          <w:lang w:eastAsia="en-US"/>
        </w:rPr>
        <w:t>организаций, предоставляющих социальные услуги в городе Севастополе, в отношении которых в 2022 году проводится независимая оценка качества условий оказания услуг населению</w:t>
      </w:r>
      <w:r w:rsidRPr="0009416E">
        <w:rPr>
          <w:rFonts w:eastAsia="Courier New"/>
          <w:sz w:val="28"/>
          <w:szCs w:val="28"/>
          <w:lang w:eastAsia="en-US"/>
        </w:rPr>
        <w:t>. Итоговый отчет направляется Заказчику</w:t>
      </w:r>
      <w:r w:rsidR="007652C6">
        <w:rPr>
          <w:rFonts w:eastAsia="Courier New"/>
          <w:sz w:val="28"/>
          <w:szCs w:val="28"/>
          <w:lang w:eastAsia="en-US"/>
        </w:rPr>
        <w:t>.</w:t>
      </w:r>
      <w:r w:rsidRPr="0009416E">
        <w:rPr>
          <w:rFonts w:eastAsia="Courier New"/>
          <w:sz w:val="28"/>
          <w:szCs w:val="28"/>
          <w:lang w:eastAsia="en-US"/>
        </w:rPr>
        <w:t xml:space="preserve"> </w:t>
      </w:r>
    </w:p>
    <w:p w14:paraId="6357706B" w14:textId="77777777" w:rsidR="00ED369A" w:rsidRPr="006F6535" w:rsidRDefault="00ED369A" w:rsidP="00ED369A">
      <w:pPr>
        <w:keepNext/>
        <w:spacing w:before="240" w:after="60"/>
        <w:outlineLvl w:val="1"/>
        <w:rPr>
          <w:rFonts w:eastAsia="Calibri"/>
          <w:b/>
          <w:bCs/>
          <w:i/>
          <w:color w:val="0D594F"/>
          <w:sz w:val="28"/>
          <w:szCs w:val="28"/>
          <w:lang w:eastAsia="en-US"/>
          <w14:textFill>
            <w14:solidFill>
              <w14:srgbClr w14:val="0D594F">
                <w14:lumMod w14:val="75000"/>
              </w14:srgbClr>
            </w14:solidFill>
          </w14:textFill>
        </w:rPr>
      </w:pPr>
      <w:bookmarkStart w:id="8" w:name="_Toc2141054"/>
      <w:bookmarkStart w:id="9" w:name="_Toc114070670"/>
      <w:r w:rsidRPr="006F6535">
        <w:rPr>
          <w:rFonts w:eastAsia="Calibri"/>
          <w:b/>
          <w:bCs/>
          <w:i/>
          <w:color w:val="0D594F"/>
          <w:sz w:val="28"/>
          <w:szCs w:val="28"/>
          <w:lang w:eastAsia="en-US"/>
          <w14:textFill>
            <w14:solidFill>
              <w14:srgbClr w14:val="0D594F">
                <w14:lumMod w14:val="75000"/>
              </w14:srgbClr>
            </w14:solidFill>
          </w14:textFill>
        </w:rPr>
        <w:t>Методы исследования (сбора данных)</w:t>
      </w:r>
      <w:bookmarkEnd w:id="8"/>
      <w:r w:rsidRPr="006F6535">
        <w:rPr>
          <w:rFonts w:eastAsia="Calibri"/>
          <w:b/>
          <w:bCs/>
          <w:i/>
          <w:color w:val="0D594F"/>
          <w:sz w:val="28"/>
          <w:szCs w:val="28"/>
          <w:lang w:eastAsia="en-US"/>
          <w14:textFill>
            <w14:solidFill>
              <w14:srgbClr w14:val="0D594F">
                <w14:lumMod w14:val="75000"/>
              </w14:srgbClr>
            </w14:solidFill>
          </w14:textFill>
        </w:rPr>
        <w:t>:</w:t>
      </w:r>
      <w:bookmarkEnd w:id="9"/>
    </w:p>
    <w:p w14:paraId="2C80988E" w14:textId="77777777" w:rsidR="00ED369A" w:rsidRPr="006F6535" w:rsidRDefault="00ED369A" w:rsidP="00ED369A">
      <w:pPr>
        <w:rPr>
          <w:lang w:eastAsia="en-US"/>
        </w:rPr>
      </w:pPr>
    </w:p>
    <w:p w14:paraId="5C6957B3" w14:textId="0026D7E9" w:rsidR="00ED369A" w:rsidRPr="0009416E" w:rsidRDefault="00ED369A" w:rsidP="0009416E">
      <w:pPr>
        <w:spacing w:line="360" w:lineRule="auto"/>
        <w:ind w:firstLine="709"/>
        <w:jc w:val="both"/>
        <w:rPr>
          <w:rFonts w:eastAsia="Courier New"/>
          <w:sz w:val="28"/>
          <w:szCs w:val="28"/>
          <w:lang w:eastAsia="en-US"/>
        </w:rPr>
      </w:pPr>
      <w:r w:rsidRPr="0009416E">
        <w:rPr>
          <w:rFonts w:eastAsia="Courier New"/>
          <w:sz w:val="28"/>
          <w:szCs w:val="28"/>
          <w:lang w:eastAsia="en-US"/>
        </w:rPr>
        <w:t xml:space="preserve">Основной метод выявления мнения получателей услуг – их опрос, который может осуществляться в форме: </w:t>
      </w:r>
    </w:p>
    <w:p w14:paraId="50565F3E" w14:textId="77777777" w:rsidR="00ED369A" w:rsidRPr="0009416E" w:rsidRDefault="00ED369A" w:rsidP="0009416E">
      <w:pPr>
        <w:spacing w:line="360" w:lineRule="auto"/>
        <w:ind w:firstLine="709"/>
        <w:jc w:val="both"/>
        <w:rPr>
          <w:rFonts w:eastAsia="Courier New"/>
          <w:sz w:val="28"/>
          <w:szCs w:val="28"/>
          <w:lang w:eastAsia="en-US"/>
        </w:rPr>
      </w:pPr>
      <w:r w:rsidRPr="0009416E">
        <w:rPr>
          <w:rFonts w:eastAsia="Courier New"/>
          <w:sz w:val="28"/>
          <w:szCs w:val="28"/>
          <w:lang w:eastAsia="en-US"/>
        </w:rPr>
        <w:t>1) анкетирования получателей услуг (в том числе онлайн-анкетирование - по анкете, размещенной в информационно-телекоммуникационной сети «Интернет» на официальном сайте организации социального обслуживания, в отношении которой проводится независимая оценка качества условий оказания услуг);</w:t>
      </w:r>
    </w:p>
    <w:p w14:paraId="1C90B8F9" w14:textId="3A0796EE" w:rsidR="00ED369A" w:rsidRDefault="00ED369A" w:rsidP="0009416E">
      <w:pPr>
        <w:spacing w:line="360" w:lineRule="auto"/>
        <w:ind w:firstLine="709"/>
        <w:jc w:val="both"/>
        <w:rPr>
          <w:rFonts w:eastAsia="Courier New"/>
          <w:sz w:val="28"/>
          <w:szCs w:val="28"/>
          <w:lang w:eastAsia="en-US"/>
        </w:rPr>
      </w:pPr>
      <w:r w:rsidRPr="0009416E">
        <w:rPr>
          <w:rFonts w:eastAsia="Courier New"/>
          <w:sz w:val="28"/>
          <w:szCs w:val="28"/>
          <w:lang w:eastAsia="en-US"/>
        </w:rPr>
        <w:t xml:space="preserve">2) интервьюирования получателей услуг; </w:t>
      </w:r>
    </w:p>
    <w:p w14:paraId="79699D3F" w14:textId="77777777" w:rsidR="0009416E" w:rsidRPr="0009416E" w:rsidRDefault="0009416E" w:rsidP="0009416E">
      <w:pPr>
        <w:spacing w:line="360" w:lineRule="auto"/>
        <w:ind w:firstLine="709"/>
        <w:jc w:val="both"/>
        <w:rPr>
          <w:rFonts w:eastAsia="Courier New"/>
          <w:sz w:val="28"/>
          <w:szCs w:val="28"/>
          <w:lang w:eastAsia="en-US"/>
        </w:rPr>
      </w:pPr>
      <w:r w:rsidRPr="0009416E">
        <w:rPr>
          <w:rFonts w:eastAsia="Courier New"/>
          <w:sz w:val="28"/>
          <w:szCs w:val="28"/>
          <w:lang w:eastAsia="en-US"/>
        </w:rPr>
        <w:t xml:space="preserve">Требования к выборочной совокупности респондентов </w:t>
      </w:r>
    </w:p>
    <w:p w14:paraId="63C276DE" w14:textId="77777777" w:rsidR="0009416E" w:rsidRPr="0009416E" w:rsidRDefault="0009416E" w:rsidP="0009416E">
      <w:pPr>
        <w:spacing w:line="360" w:lineRule="auto"/>
        <w:ind w:firstLine="709"/>
        <w:jc w:val="both"/>
        <w:rPr>
          <w:rFonts w:eastAsia="Courier New"/>
          <w:sz w:val="28"/>
          <w:szCs w:val="28"/>
          <w:lang w:eastAsia="en-US"/>
        </w:rPr>
      </w:pPr>
      <w:r w:rsidRPr="0009416E">
        <w:rPr>
          <w:rFonts w:eastAsia="Courier New"/>
          <w:sz w:val="28"/>
          <w:szCs w:val="28"/>
          <w:lang w:eastAsia="en-US"/>
        </w:rPr>
        <w:lastRenderedPageBreak/>
        <w:t>Доля респондентов составляет не менее чем 50 респондентов либо не менее 75% от количества получателей социальных услуг на момент её проведения.</w:t>
      </w:r>
    </w:p>
    <w:p w14:paraId="646D97B7" w14:textId="318B32A6" w:rsidR="0009416E" w:rsidRDefault="0009416E" w:rsidP="0009416E">
      <w:pPr>
        <w:spacing w:line="360" w:lineRule="auto"/>
        <w:ind w:firstLine="709"/>
        <w:jc w:val="both"/>
        <w:rPr>
          <w:rFonts w:eastAsia="Courier New"/>
          <w:sz w:val="28"/>
          <w:szCs w:val="28"/>
          <w:lang w:eastAsia="en-US"/>
        </w:rPr>
      </w:pPr>
      <w:r>
        <w:rPr>
          <w:rFonts w:eastAsia="Courier New"/>
          <w:sz w:val="28"/>
          <w:szCs w:val="28"/>
          <w:lang w:eastAsia="en-US"/>
        </w:rPr>
        <w:t>В качестве метода бора и обобщения информации используется экспертная оценка.</w:t>
      </w:r>
    </w:p>
    <w:p w14:paraId="2F82DA90" w14:textId="409A64C9" w:rsidR="0009416E" w:rsidRPr="0009416E" w:rsidRDefault="0009416E" w:rsidP="0009416E">
      <w:pPr>
        <w:spacing w:line="360" w:lineRule="auto"/>
        <w:ind w:firstLine="709"/>
        <w:jc w:val="both"/>
        <w:rPr>
          <w:rFonts w:eastAsia="Courier New"/>
          <w:sz w:val="28"/>
          <w:szCs w:val="28"/>
          <w:lang w:eastAsia="en-US"/>
        </w:rPr>
      </w:pPr>
      <w:r w:rsidRPr="0009416E">
        <w:rPr>
          <w:rFonts w:eastAsia="Courier New"/>
          <w:sz w:val="28"/>
          <w:szCs w:val="28"/>
          <w:lang w:eastAsia="en-US"/>
        </w:rPr>
        <w:t xml:space="preserve">Методы проведения </w:t>
      </w:r>
      <w:r>
        <w:rPr>
          <w:rFonts w:eastAsia="Courier New"/>
          <w:sz w:val="28"/>
          <w:szCs w:val="28"/>
          <w:lang w:eastAsia="en-US"/>
        </w:rPr>
        <w:t>экспе</w:t>
      </w:r>
      <w:r w:rsidR="003B01B2">
        <w:rPr>
          <w:rFonts w:eastAsia="Courier New"/>
          <w:sz w:val="28"/>
          <w:szCs w:val="28"/>
          <w:lang w:eastAsia="en-US"/>
        </w:rPr>
        <w:t>р</w:t>
      </w:r>
      <w:r>
        <w:rPr>
          <w:rFonts w:eastAsia="Courier New"/>
          <w:sz w:val="28"/>
          <w:szCs w:val="28"/>
          <w:lang w:eastAsia="en-US"/>
        </w:rPr>
        <w:t>тной</w:t>
      </w:r>
      <w:r w:rsidRPr="0009416E">
        <w:rPr>
          <w:rFonts w:eastAsia="Courier New"/>
          <w:sz w:val="28"/>
          <w:szCs w:val="28"/>
          <w:lang w:eastAsia="en-US"/>
        </w:rPr>
        <w:t xml:space="preserve"> оценки качества условий оказания услуг:</w:t>
      </w:r>
    </w:p>
    <w:p w14:paraId="4A078AF2" w14:textId="77777777" w:rsidR="0009416E" w:rsidRPr="0009416E" w:rsidRDefault="0009416E" w:rsidP="0009416E">
      <w:pPr>
        <w:spacing w:line="360" w:lineRule="auto"/>
        <w:ind w:firstLine="709"/>
        <w:jc w:val="both"/>
        <w:rPr>
          <w:rFonts w:eastAsia="Courier New"/>
          <w:sz w:val="28"/>
          <w:szCs w:val="28"/>
          <w:lang w:eastAsia="en-US"/>
        </w:rPr>
      </w:pPr>
      <w:r w:rsidRPr="0009416E">
        <w:rPr>
          <w:rFonts w:eastAsia="Courier New"/>
          <w:sz w:val="28"/>
          <w:szCs w:val="28"/>
          <w:lang w:eastAsia="en-US"/>
        </w:rPr>
        <w:t>1) аудит официального сайта</w:t>
      </w:r>
    </w:p>
    <w:p w14:paraId="1E6A4E71" w14:textId="77777777" w:rsidR="0009416E" w:rsidRPr="0009416E" w:rsidRDefault="0009416E" w:rsidP="0009416E">
      <w:pPr>
        <w:spacing w:line="360" w:lineRule="auto"/>
        <w:ind w:firstLine="709"/>
        <w:jc w:val="both"/>
        <w:rPr>
          <w:rFonts w:eastAsia="Courier New"/>
          <w:sz w:val="28"/>
          <w:szCs w:val="28"/>
          <w:lang w:eastAsia="en-US"/>
        </w:rPr>
      </w:pPr>
      <w:r w:rsidRPr="0009416E">
        <w:rPr>
          <w:rFonts w:eastAsia="Courier New"/>
          <w:sz w:val="28"/>
          <w:szCs w:val="28"/>
          <w:lang w:eastAsia="en-US"/>
        </w:rPr>
        <w:t>2) визит в организацию с использованием технологии «тайный покупатель».</w:t>
      </w:r>
    </w:p>
    <w:p w14:paraId="6F50076F" w14:textId="77777777" w:rsidR="0009416E" w:rsidRPr="0009416E" w:rsidRDefault="0009416E" w:rsidP="0009416E">
      <w:pPr>
        <w:spacing w:line="360" w:lineRule="auto"/>
        <w:ind w:firstLine="709"/>
        <w:jc w:val="both"/>
        <w:rPr>
          <w:rFonts w:eastAsia="Courier New"/>
          <w:sz w:val="28"/>
          <w:szCs w:val="28"/>
          <w:lang w:eastAsia="en-US"/>
        </w:rPr>
      </w:pPr>
    </w:p>
    <w:p w14:paraId="16F2F6D4" w14:textId="322C156E" w:rsidR="00ED369A" w:rsidRPr="006F6535" w:rsidRDefault="00ED369A" w:rsidP="00563BEF">
      <w:pPr>
        <w:widowControl w:val="0"/>
        <w:tabs>
          <w:tab w:val="left" w:pos="708"/>
        </w:tabs>
        <w:spacing w:line="360" w:lineRule="auto"/>
        <w:rPr>
          <w:sz w:val="28"/>
          <w:szCs w:val="28"/>
        </w:rPr>
      </w:pPr>
    </w:p>
    <w:p w14:paraId="01F3CFD4" w14:textId="77777777" w:rsidR="00ED369A" w:rsidRPr="006F6535" w:rsidRDefault="00ED369A" w:rsidP="00A85A25">
      <w:pPr>
        <w:suppressAutoHyphens/>
        <w:overflowPunct w:val="0"/>
        <w:autoSpaceDE w:val="0"/>
        <w:autoSpaceDN w:val="0"/>
        <w:spacing w:line="360" w:lineRule="auto"/>
        <w:ind w:firstLine="709"/>
        <w:jc w:val="both"/>
        <w:textAlignment w:val="baseline"/>
        <w:sectPr w:rsidR="00ED369A" w:rsidRPr="006F6535" w:rsidSect="007A7A99">
          <w:headerReference w:type="default" r:id="rId10"/>
          <w:pgSz w:w="11906" w:h="16838" w:code="9"/>
          <w:pgMar w:top="709" w:right="567" w:bottom="1134" w:left="1418" w:header="709" w:footer="567" w:gutter="0"/>
          <w:cols w:space="708"/>
          <w:titlePg/>
          <w:docGrid w:linePitch="360"/>
        </w:sectPr>
      </w:pPr>
    </w:p>
    <w:p w14:paraId="01789CF6" w14:textId="77777777" w:rsidR="00ED369A" w:rsidRPr="006F6535" w:rsidRDefault="00ED369A" w:rsidP="00ED369A">
      <w:pPr>
        <w:keepNext/>
        <w:spacing w:before="240" w:after="60"/>
        <w:outlineLvl w:val="1"/>
        <w:rPr>
          <w:rFonts w:eastAsia="Calibri"/>
          <w:b/>
          <w:bCs/>
          <w:i/>
          <w:color w:val="0D594F"/>
          <w:sz w:val="28"/>
          <w:szCs w:val="28"/>
          <w:lang w:eastAsia="en-US"/>
          <w14:textFill>
            <w14:solidFill>
              <w14:srgbClr w14:val="0D594F">
                <w14:lumMod w14:val="75000"/>
              </w14:srgbClr>
            </w14:solidFill>
          </w14:textFill>
        </w:rPr>
      </w:pPr>
      <w:bookmarkStart w:id="10" w:name="_Toc114070671"/>
      <w:r w:rsidRPr="006F6535">
        <w:rPr>
          <w:rFonts w:eastAsia="Calibri"/>
          <w:b/>
          <w:bCs/>
          <w:i/>
          <w:color w:val="0D594F"/>
          <w:sz w:val="28"/>
          <w:szCs w:val="28"/>
          <w:lang w:eastAsia="en-US"/>
          <w14:textFill>
            <w14:solidFill>
              <w14:srgbClr w14:val="0D594F">
                <w14:lumMod w14:val="75000"/>
              </w14:srgbClr>
            </w14:solidFill>
          </w14:textFill>
        </w:rPr>
        <w:lastRenderedPageBreak/>
        <w:t>Перечень критериев и показателей</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442"/>
        <w:gridCol w:w="5699"/>
        <w:gridCol w:w="5003"/>
      </w:tblGrid>
      <w:tr w:rsidR="00ED369A" w:rsidRPr="006F6535" w14:paraId="7C277647" w14:textId="77777777" w:rsidTr="00563BEF">
        <w:tc>
          <w:tcPr>
            <w:tcW w:w="143" w:type="pct"/>
          </w:tcPr>
          <w:p w14:paraId="0B2A2B8A" w14:textId="77777777" w:rsidR="00ED369A" w:rsidRPr="006F6535" w:rsidRDefault="00ED369A" w:rsidP="00ED369A">
            <w:pPr>
              <w:widowControl w:val="0"/>
              <w:autoSpaceDE w:val="0"/>
              <w:autoSpaceDN w:val="0"/>
              <w:adjustRightInd w:val="0"/>
              <w:spacing w:line="288" w:lineRule="auto"/>
              <w:jc w:val="both"/>
              <w:rPr>
                <w:sz w:val="24"/>
                <w:szCs w:val="28"/>
              </w:rPr>
            </w:pPr>
          </w:p>
        </w:tc>
        <w:tc>
          <w:tcPr>
            <w:tcW w:w="1182" w:type="pct"/>
          </w:tcPr>
          <w:p w14:paraId="6BD51102" w14:textId="77777777" w:rsidR="00ED369A" w:rsidRPr="006F6535" w:rsidRDefault="00ED369A" w:rsidP="00ED369A">
            <w:pPr>
              <w:widowControl w:val="0"/>
              <w:autoSpaceDE w:val="0"/>
              <w:autoSpaceDN w:val="0"/>
              <w:adjustRightInd w:val="0"/>
              <w:spacing w:line="288" w:lineRule="auto"/>
              <w:jc w:val="center"/>
              <w:rPr>
                <w:b/>
                <w:sz w:val="24"/>
                <w:szCs w:val="28"/>
              </w:rPr>
            </w:pPr>
            <w:r w:rsidRPr="006F6535">
              <w:rPr>
                <w:b/>
                <w:sz w:val="24"/>
                <w:szCs w:val="28"/>
              </w:rPr>
              <w:t>Критерии</w:t>
            </w:r>
          </w:p>
        </w:tc>
        <w:tc>
          <w:tcPr>
            <w:tcW w:w="1957" w:type="pct"/>
          </w:tcPr>
          <w:p w14:paraId="67FA7C88" w14:textId="77777777" w:rsidR="00ED369A" w:rsidRPr="006F6535" w:rsidRDefault="00ED369A" w:rsidP="00ED369A">
            <w:pPr>
              <w:widowControl w:val="0"/>
              <w:autoSpaceDE w:val="0"/>
              <w:autoSpaceDN w:val="0"/>
              <w:adjustRightInd w:val="0"/>
              <w:spacing w:line="288" w:lineRule="auto"/>
              <w:jc w:val="center"/>
              <w:rPr>
                <w:b/>
                <w:sz w:val="24"/>
                <w:szCs w:val="28"/>
              </w:rPr>
            </w:pPr>
            <w:r w:rsidRPr="006F6535">
              <w:rPr>
                <w:b/>
                <w:sz w:val="24"/>
                <w:szCs w:val="28"/>
              </w:rPr>
              <w:t>Показатели</w:t>
            </w:r>
          </w:p>
        </w:tc>
        <w:tc>
          <w:tcPr>
            <w:tcW w:w="1718" w:type="pct"/>
          </w:tcPr>
          <w:p w14:paraId="0F8854BC" w14:textId="77777777" w:rsidR="00ED369A" w:rsidRPr="006F6535" w:rsidRDefault="00ED369A" w:rsidP="00ED369A">
            <w:pPr>
              <w:widowControl w:val="0"/>
              <w:autoSpaceDE w:val="0"/>
              <w:autoSpaceDN w:val="0"/>
              <w:adjustRightInd w:val="0"/>
              <w:jc w:val="center"/>
              <w:rPr>
                <w:b/>
                <w:sz w:val="24"/>
                <w:szCs w:val="28"/>
              </w:rPr>
            </w:pPr>
            <w:r w:rsidRPr="006F6535">
              <w:rPr>
                <w:b/>
                <w:sz w:val="24"/>
                <w:szCs w:val="28"/>
              </w:rPr>
              <w:t xml:space="preserve">Источники информации и способы ее сбора </w:t>
            </w:r>
          </w:p>
        </w:tc>
      </w:tr>
      <w:tr w:rsidR="00ED369A" w:rsidRPr="006F6535" w14:paraId="3240E41A" w14:textId="77777777" w:rsidTr="00563BEF">
        <w:tc>
          <w:tcPr>
            <w:tcW w:w="143" w:type="pct"/>
            <w:vMerge w:val="restart"/>
          </w:tcPr>
          <w:p w14:paraId="10F174A9" w14:textId="77777777" w:rsidR="00ED369A" w:rsidRPr="006F6535" w:rsidRDefault="00ED369A" w:rsidP="00ED369A">
            <w:pPr>
              <w:widowControl w:val="0"/>
              <w:autoSpaceDE w:val="0"/>
              <w:autoSpaceDN w:val="0"/>
              <w:adjustRightInd w:val="0"/>
              <w:spacing w:line="288" w:lineRule="auto"/>
              <w:jc w:val="both"/>
              <w:rPr>
                <w:sz w:val="24"/>
                <w:szCs w:val="28"/>
              </w:rPr>
            </w:pPr>
            <w:r w:rsidRPr="006F6535">
              <w:rPr>
                <w:sz w:val="24"/>
                <w:szCs w:val="28"/>
              </w:rPr>
              <w:t>1.</w:t>
            </w:r>
          </w:p>
        </w:tc>
        <w:tc>
          <w:tcPr>
            <w:tcW w:w="1182" w:type="pct"/>
            <w:vMerge w:val="restart"/>
          </w:tcPr>
          <w:p w14:paraId="1A153C68"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ОТКРЫТОСТЬ И ДОСТУПНОСТЬ ИНФОРМАЦИИ ОБ ОРГАНИЗАЦИИ</w:t>
            </w:r>
          </w:p>
          <w:p w14:paraId="3BBB206C" w14:textId="77777777" w:rsidR="00ED369A" w:rsidRPr="006F6535" w:rsidRDefault="00ED369A" w:rsidP="00ED369A">
            <w:pPr>
              <w:widowControl w:val="0"/>
              <w:autoSpaceDE w:val="0"/>
              <w:autoSpaceDN w:val="0"/>
              <w:adjustRightInd w:val="0"/>
              <w:jc w:val="both"/>
              <w:rPr>
                <w:i/>
                <w:sz w:val="24"/>
                <w:szCs w:val="24"/>
              </w:rPr>
            </w:pPr>
            <w:r w:rsidRPr="006F6535">
              <w:rPr>
                <w:i/>
                <w:sz w:val="24"/>
                <w:szCs w:val="24"/>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tc>
        <w:tc>
          <w:tcPr>
            <w:tcW w:w="1957" w:type="pct"/>
          </w:tcPr>
          <w:p w14:paraId="14D7A362"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1.1.Соответствие информации о деятельности организации, размещенной на общедоступных информационных ресурсах нормативным правовым актам</w:t>
            </w:r>
          </w:p>
        </w:tc>
        <w:tc>
          <w:tcPr>
            <w:tcW w:w="1718" w:type="pct"/>
          </w:tcPr>
          <w:p w14:paraId="2FA39967"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Анализ информационных стендов в помещении организации и официальных сайтов организации</w:t>
            </w:r>
          </w:p>
        </w:tc>
      </w:tr>
      <w:tr w:rsidR="00ED369A" w:rsidRPr="006F6535" w14:paraId="56ECFCB3" w14:textId="77777777" w:rsidTr="00563BEF">
        <w:tc>
          <w:tcPr>
            <w:tcW w:w="143" w:type="pct"/>
            <w:vMerge/>
          </w:tcPr>
          <w:p w14:paraId="7E7B918F" w14:textId="77777777" w:rsidR="00ED369A" w:rsidRPr="006F6535" w:rsidRDefault="00ED369A" w:rsidP="00ED369A">
            <w:pPr>
              <w:widowControl w:val="0"/>
              <w:autoSpaceDE w:val="0"/>
              <w:autoSpaceDN w:val="0"/>
              <w:adjustRightInd w:val="0"/>
              <w:spacing w:line="288" w:lineRule="auto"/>
              <w:jc w:val="both"/>
              <w:rPr>
                <w:sz w:val="24"/>
                <w:szCs w:val="28"/>
              </w:rPr>
            </w:pPr>
          </w:p>
        </w:tc>
        <w:tc>
          <w:tcPr>
            <w:tcW w:w="1182" w:type="pct"/>
            <w:vMerge/>
          </w:tcPr>
          <w:p w14:paraId="658C0C2A" w14:textId="77777777" w:rsidR="00ED369A" w:rsidRPr="006F6535" w:rsidRDefault="00ED369A" w:rsidP="00ED369A">
            <w:pPr>
              <w:widowControl w:val="0"/>
              <w:autoSpaceDE w:val="0"/>
              <w:autoSpaceDN w:val="0"/>
              <w:adjustRightInd w:val="0"/>
              <w:jc w:val="both"/>
              <w:rPr>
                <w:sz w:val="24"/>
                <w:szCs w:val="24"/>
              </w:rPr>
            </w:pPr>
          </w:p>
        </w:tc>
        <w:tc>
          <w:tcPr>
            <w:tcW w:w="1957" w:type="pct"/>
          </w:tcPr>
          <w:p w14:paraId="48BB92C8"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1718" w:type="pct"/>
          </w:tcPr>
          <w:p w14:paraId="5EFACF3B"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Анализ официальных сайтов организации</w:t>
            </w:r>
          </w:p>
        </w:tc>
      </w:tr>
      <w:tr w:rsidR="00ED369A" w:rsidRPr="006F6535" w14:paraId="3F38E56F" w14:textId="77777777" w:rsidTr="00563BEF">
        <w:tc>
          <w:tcPr>
            <w:tcW w:w="143" w:type="pct"/>
            <w:vMerge/>
          </w:tcPr>
          <w:p w14:paraId="5CA738F1" w14:textId="77777777" w:rsidR="00ED369A" w:rsidRPr="006F6535" w:rsidRDefault="00ED369A" w:rsidP="00ED369A">
            <w:pPr>
              <w:widowControl w:val="0"/>
              <w:autoSpaceDE w:val="0"/>
              <w:autoSpaceDN w:val="0"/>
              <w:adjustRightInd w:val="0"/>
              <w:spacing w:line="288" w:lineRule="auto"/>
              <w:jc w:val="both"/>
              <w:rPr>
                <w:sz w:val="24"/>
                <w:szCs w:val="28"/>
              </w:rPr>
            </w:pPr>
          </w:p>
        </w:tc>
        <w:tc>
          <w:tcPr>
            <w:tcW w:w="1182" w:type="pct"/>
            <w:vMerge/>
          </w:tcPr>
          <w:p w14:paraId="16404E32" w14:textId="77777777" w:rsidR="00ED369A" w:rsidRPr="006F6535" w:rsidRDefault="00ED369A" w:rsidP="00ED369A">
            <w:pPr>
              <w:widowControl w:val="0"/>
              <w:autoSpaceDE w:val="0"/>
              <w:autoSpaceDN w:val="0"/>
              <w:adjustRightInd w:val="0"/>
              <w:jc w:val="both"/>
              <w:rPr>
                <w:sz w:val="24"/>
                <w:szCs w:val="24"/>
              </w:rPr>
            </w:pPr>
          </w:p>
        </w:tc>
        <w:tc>
          <w:tcPr>
            <w:tcW w:w="1957" w:type="pct"/>
          </w:tcPr>
          <w:p w14:paraId="3C048312"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1.3. Доля получателей услуг, удовлетворенных открытостью, полнотой и доступностью информации о деятельности организации</w:t>
            </w:r>
          </w:p>
        </w:tc>
        <w:tc>
          <w:tcPr>
            <w:tcW w:w="1718" w:type="pct"/>
          </w:tcPr>
          <w:p w14:paraId="14251824"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6E1BE54E"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Рекомендуемый образец Анкеты для опроса получателей услуг, вопросы 2 и 4</w:t>
            </w:r>
          </w:p>
        </w:tc>
      </w:tr>
      <w:tr w:rsidR="00ED369A" w:rsidRPr="006F6535" w14:paraId="7CF079A8" w14:textId="77777777" w:rsidTr="00563BEF">
        <w:trPr>
          <w:trHeight w:val="622"/>
        </w:trPr>
        <w:tc>
          <w:tcPr>
            <w:tcW w:w="143" w:type="pct"/>
            <w:vMerge w:val="restart"/>
          </w:tcPr>
          <w:p w14:paraId="04C6B629" w14:textId="77777777" w:rsidR="00ED369A" w:rsidRPr="006F6535" w:rsidRDefault="00ED369A" w:rsidP="00ED369A">
            <w:pPr>
              <w:widowControl w:val="0"/>
              <w:autoSpaceDE w:val="0"/>
              <w:autoSpaceDN w:val="0"/>
              <w:adjustRightInd w:val="0"/>
              <w:spacing w:line="288" w:lineRule="auto"/>
              <w:jc w:val="both"/>
              <w:rPr>
                <w:sz w:val="24"/>
                <w:szCs w:val="24"/>
              </w:rPr>
            </w:pPr>
            <w:r w:rsidRPr="006F6535">
              <w:rPr>
                <w:sz w:val="24"/>
                <w:szCs w:val="24"/>
              </w:rPr>
              <w:t xml:space="preserve">2. </w:t>
            </w:r>
          </w:p>
        </w:tc>
        <w:tc>
          <w:tcPr>
            <w:tcW w:w="1182" w:type="pct"/>
            <w:vMerge w:val="restart"/>
          </w:tcPr>
          <w:p w14:paraId="5646E669"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КОМФОРТНОСТЬ УСЛОВИЙ ПРЕДОСТАВЛЕНИЯ УСЛУГ, В ТОМ ЧИСЛЕ ВРЕМЯ ОЖИДАНИЯ ПРЕДОСТАВЛЕНИЯ УСЛУГ</w:t>
            </w:r>
          </w:p>
          <w:p w14:paraId="790227BA" w14:textId="77777777" w:rsidR="00ED369A" w:rsidRPr="006F6535" w:rsidRDefault="00ED369A" w:rsidP="00ED369A">
            <w:pPr>
              <w:widowControl w:val="0"/>
              <w:autoSpaceDE w:val="0"/>
              <w:autoSpaceDN w:val="0"/>
              <w:adjustRightInd w:val="0"/>
              <w:jc w:val="both"/>
              <w:rPr>
                <w:i/>
                <w:sz w:val="24"/>
                <w:szCs w:val="24"/>
              </w:rPr>
            </w:pPr>
            <w:r w:rsidRPr="006F6535">
              <w:rPr>
                <w:i/>
                <w:sz w:val="24"/>
                <w:szCs w:val="24"/>
              </w:rPr>
              <w:t>(установлен для организаций в сфере охраны здоровья, социального обслуживания и федеральных учреждений медико-социальной экспертизы)</w:t>
            </w:r>
          </w:p>
        </w:tc>
        <w:tc>
          <w:tcPr>
            <w:tcW w:w="1957" w:type="pct"/>
          </w:tcPr>
          <w:p w14:paraId="62BB05C0"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 xml:space="preserve">2.1. </w:t>
            </w:r>
            <w:r w:rsidRPr="006F6535">
              <w:rPr>
                <w:color w:val="000000"/>
                <w:sz w:val="24"/>
                <w:szCs w:val="24"/>
              </w:rPr>
              <w:t xml:space="preserve">Обеспечение в организации комфортных условий для предоставления услуг </w:t>
            </w:r>
          </w:p>
        </w:tc>
        <w:tc>
          <w:tcPr>
            <w:tcW w:w="1718" w:type="pct"/>
          </w:tcPr>
          <w:p w14:paraId="3BD88844"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Изучение условий в помещении организации</w:t>
            </w:r>
          </w:p>
        </w:tc>
      </w:tr>
      <w:tr w:rsidR="00ED369A" w:rsidRPr="006F6535" w14:paraId="35EA4DDD" w14:textId="77777777" w:rsidTr="00563BEF">
        <w:trPr>
          <w:trHeight w:val="407"/>
        </w:trPr>
        <w:tc>
          <w:tcPr>
            <w:tcW w:w="143" w:type="pct"/>
            <w:vMerge/>
          </w:tcPr>
          <w:p w14:paraId="307823E2" w14:textId="77777777" w:rsidR="00ED369A" w:rsidRPr="006F6535" w:rsidRDefault="00ED369A" w:rsidP="00ED369A">
            <w:pPr>
              <w:widowControl w:val="0"/>
              <w:autoSpaceDE w:val="0"/>
              <w:autoSpaceDN w:val="0"/>
              <w:adjustRightInd w:val="0"/>
              <w:spacing w:line="288" w:lineRule="auto"/>
              <w:jc w:val="both"/>
              <w:rPr>
                <w:sz w:val="24"/>
                <w:szCs w:val="24"/>
              </w:rPr>
            </w:pPr>
          </w:p>
        </w:tc>
        <w:tc>
          <w:tcPr>
            <w:tcW w:w="1182" w:type="pct"/>
            <w:vMerge/>
          </w:tcPr>
          <w:p w14:paraId="0C0566B4" w14:textId="77777777" w:rsidR="00ED369A" w:rsidRPr="006F6535" w:rsidRDefault="00ED369A" w:rsidP="00ED369A">
            <w:pPr>
              <w:widowControl w:val="0"/>
              <w:autoSpaceDE w:val="0"/>
              <w:autoSpaceDN w:val="0"/>
              <w:adjustRightInd w:val="0"/>
              <w:jc w:val="both"/>
              <w:rPr>
                <w:sz w:val="24"/>
                <w:szCs w:val="24"/>
              </w:rPr>
            </w:pPr>
          </w:p>
        </w:tc>
        <w:tc>
          <w:tcPr>
            <w:tcW w:w="1957" w:type="pct"/>
          </w:tcPr>
          <w:p w14:paraId="4641B373"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2.2. Время ожидания предоставления услуги</w:t>
            </w:r>
          </w:p>
        </w:tc>
        <w:tc>
          <w:tcPr>
            <w:tcW w:w="1718" w:type="pct"/>
          </w:tcPr>
          <w:p w14:paraId="618E151F"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22CD3801"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Рекомендуемый образец Анкеты для опроса получателей услуг, вопрос 5</w:t>
            </w:r>
          </w:p>
        </w:tc>
      </w:tr>
      <w:tr w:rsidR="00ED369A" w:rsidRPr="006F6535" w14:paraId="4480A036" w14:textId="77777777" w:rsidTr="00563BEF">
        <w:trPr>
          <w:trHeight w:val="622"/>
        </w:trPr>
        <w:tc>
          <w:tcPr>
            <w:tcW w:w="143" w:type="pct"/>
            <w:vMerge/>
          </w:tcPr>
          <w:p w14:paraId="78B9E668" w14:textId="77777777" w:rsidR="00ED369A" w:rsidRPr="006F6535" w:rsidRDefault="00ED369A" w:rsidP="00ED369A">
            <w:pPr>
              <w:widowControl w:val="0"/>
              <w:autoSpaceDE w:val="0"/>
              <w:autoSpaceDN w:val="0"/>
              <w:adjustRightInd w:val="0"/>
              <w:spacing w:line="288" w:lineRule="auto"/>
              <w:jc w:val="both"/>
              <w:rPr>
                <w:sz w:val="24"/>
                <w:szCs w:val="24"/>
              </w:rPr>
            </w:pPr>
          </w:p>
        </w:tc>
        <w:tc>
          <w:tcPr>
            <w:tcW w:w="1182" w:type="pct"/>
            <w:vMerge/>
          </w:tcPr>
          <w:p w14:paraId="0EC91CCB" w14:textId="77777777" w:rsidR="00ED369A" w:rsidRPr="006F6535" w:rsidRDefault="00ED369A" w:rsidP="00ED369A">
            <w:pPr>
              <w:widowControl w:val="0"/>
              <w:autoSpaceDE w:val="0"/>
              <w:autoSpaceDN w:val="0"/>
              <w:adjustRightInd w:val="0"/>
              <w:jc w:val="both"/>
              <w:rPr>
                <w:sz w:val="24"/>
                <w:szCs w:val="24"/>
              </w:rPr>
            </w:pPr>
          </w:p>
        </w:tc>
        <w:tc>
          <w:tcPr>
            <w:tcW w:w="1957" w:type="pct"/>
          </w:tcPr>
          <w:p w14:paraId="546258B5"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2.3. Доля получателей услуг удовлетворенных комфортностью предоставления услуг</w:t>
            </w:r>
          </w:p>
        </w:tc>
        <w:tc>
          <w:tcPr>
            <w:tcW w:w="1718" w:type="pct"/>
          </w:tcPr>
          <w:p w14:paraId="5BF20419"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6E9425F2"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lastRenderedPageBreak/>
              <w:t>Рекомендуемый образец Анкеты для опроса получателей услуг, вопрос 6</w:t>
            </w:r>
          </w:p>
        </w:tc>
      </w:tr>
      <w:tr w:rsidR="00ED369A" w:rsidRPr="006F6535" w14:paraId="3F4DD552" w14:textId="77777777" w:rsidTr="00563BEF">
        <w:trPr>
          <w:trHeight w:val="561"/>
        </w:trPr>
        <w:tc>
          <w:tcPr>
            <w:tcW w:w="143" w:type="pct"/>
            <w:vMerge w:val="restart"/>
          </w:tcPr>
          <w:p w14:paraId="158F15A8"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lastRenderedPageBreak/>
              <w:t xml:space="preserve">3. </w:t>
            </w:r>
          </w:p>
        </w:tc>
        <w:tc>
          <w:tcPr>
            <w:tcW w:w="1182" w:type="pct"/>
            <w:vMerge w:val="restart"/>
          </w:tcPr>
          <w:p w14:paraId="2D3E7FEF" w14:textId="77777777" w:rsidR="00ED369A" w:rsidRPr="006F6535" w:rsidRDefault="00ED369A" w:rsidP="00ED369A">
            <w:pPr>
              <w:jc w:val="both"/>
              <w:rPr>
                <w:rFonts w:eastAsia="Calibri"/>
                <w:sz w:val="24"/>
                <w:szCs w:val="24"/>
                <w:lang w:eastAsia="en-US"/>
              </w:rPr>
            </w:pPr>
            <w:r w:rsidRPr="006F6535">
              <w:rPr>
                <w:rFonts w:eastAsia="Calibri"/>
                <w:sz w:val="24"/>
                <w:szCs w:val="24"/>
                <w:lang w:eastAsia="en-US"/>
              </w:rPr>
              <w:t>ДОСТУПНОСТЬ УСЛУГ ДЛЯ ИНВАЛИДОВ</w:t>
            </w:r>
          </w:p>
          <w:p w14:paraId="51BECC9D" w14:textId="77777777" w:rsidR="00ED369A" w:rsidRPr="006F6535" w:rsidRDefault="00ED369A" w:rsidP="00ED369A">
            <w:pPr>
              <w:widowControl w:val="0"/>
              <w:autoSpaceDE w:val="0"/>
              <w:autoSpaceDN w:val="0"/>
              <w:adjustRightInd w:val="0"/>
              <w:rPr>
                <w:sz w:val="24"/>
                <w:szCs w:val="24"/>
              </w:rPr>
            </w:pPr>
            <w:r w:rsidRPr="006F6535">
              <w:rPr>
                <w:i/>
                <w:sz w:val="24"/>
                <w:szCs w:val="24"/>
                <w:lang w:val="x-none" w:eastAsia="x-none"/>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p w14:paraId="1FBC863E" w14:textId="77777777" w:rsidR="00ED369A" w:rsidRPr="006F6535" w:rsidRDefault="00ED369A" w:rsidP="00ED369A">
            <w:pPr>
              <w:widowControl w:val="0"/>
              <w:autoSpaceDE w:val="0"/>
              <w:autoSpaceDN w:val="0"/>
              <w:adjustRightInd w:val="0"/>
              <w:jc w:val="both"/>
              <w:rPr>
                <w:sz w:val="24"/>
                <w:szCs w:val="24"/>
              </w:rPr>
            </w:pPr>
          </w:p>
        </w:tc>
        <w:tc>
          <w:tcPr>
            <w:tcW w:w="1957" w:type="pct"/>
          </w:tcPr>
          <w:p w14:paraId="1E76BEE2" w14:textId="77777777" w:rsidR="00ED369A" w:rsidRPr="006F6535" w:rsidRDefault="00ED369A" w:rsidP="00ED369A">
            <w:pPr>
              <w:widowControl w:val="0"/>
              <w:autoSpaceDE w:val="0"/>
              <w:autoSpaceDN w:val="0"/>
              <w:adjustRightInd w:val="0"/>
              <w:jc w:val="both"/>
              <w:rPr>
                <w:sz w:val="24"/>
                <w:szCs w:val="24"/>
                <w:lang w:val="x-none" w:eastAsia="x-none"/>
              </w:rPr>
            </w:pPr>
            <w:r w:rsidRPr="006F6535">
              <w:rPr>
                <w:sz w:val="24"/>
                <w:szCs w:val="24"/>
              </w:rPr>
              <w:t>3.1. Оборудование помещений организации социальной сферы и прилегающей к ней территории с учетом доступности для инвалидов</w:t>
            </w:r>
          </w:p>
        </w:tc>
        <w:tc>
          <w:tcPr>
            <w:tcW w:w="1718" w:type="pct"/>
          </w:tcPr>
          <w:p w14:paraId="4C85AD15"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Изучение условий доступности организаций для инвалидов</w:t>
            </w:r>
          </w:p>
        </w:tc>
      </w:tr>
      <w:tr w:rsidR="00ED369A" w:rsidRPr="006F6535" w14:paraId="5C2E8207" w14:textId="77777777" w:rsidTr="00563BEF">
        <w:trPr>
          <w:trHeight w:val="561"/>
        </w:trPr>
        <w:tc>
          <w:tcPr>
            <w:tcW w:w="143" w:type="pct"/>
            <w:vMerge/>
          </w:tcPr>
          <w:p w14:paraId="27FD8AB3" w14:textId="77777777" w:rsidR="00ED369A" w:rsidRPr="006F6535" w:rsidRDefault="00ED369A" w:rsidP="00ED369A">
            <w:pPr>
              <w:widowControl w:val="0"/>
              <w:autoSpaceDE w:val="0"/>
              <w:autoSpaceDN w:val="0"/>
              <w:adjustRightInd w:val="0"/>
              <w:jc w:val="both"/>
              <w:rPr>
                <w:sz w:val="24"/>
                <w:szCs w:val="24"/>
              </w:rPr>
            </w:pPr>
          </w:p>
        </w:tc>
        <w:tc>
          <w:tcPr>
            <w:tcW w:w="1182" w:type="pct"/>
            <w:vMerge/>
          </w:tcPr>
          <w:p w14:paraId="44BEBBAF" w14:textId="77777777" w:rsidR="00ED369A" w:rsidRPr="006F6535" w:rsidRDefault="00ED369A" w:rsidP="00ED369A">
            <w:pPr>
              <w:jc w:val="both"/>
              <w:rPr>
                <w:rFonts w:eastAsia="Calibri"/>
                <w:sz w:val="24"/>
                <w:szCs w:val="24"/>
                <w:lang w:eastAsia="en-US"/>
              </w:rPr>
            </w:pPr>
          </w:p>
        </w:tc>
        <w:tc>
          <w:tcPr>
            <w:tcW w:w="1957" w:type="pct"/>
          </w:tcPr>
          <w:p w14:paraId="64330D6D"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3.2. </w:t>
            </w:r>
            <w:r w:rsidRPr="006F6535">
              <w:rPr>
                <w:color w:val="000000"/>
                <w:sz w:val="24"/>
                <w:szCs w:val="24"/>
              </w:rPr>
              <w:t>Обеспечение в организации социальной сферы условий доступности, позволяющих инвалидам получать услуги наравне с другими</w:t>
            </w:r>
          </w:p>
        </w:tc>
        <w:tc>
          <w:tcPr>
            <w:tcW w:w="1718" w:type="pct"/>
          </w:tcPr>
          <w:p w14:paraId="1596FB2C"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Изучение условий доступности услуг для инвалидов</w:t>
            </w:r>
          </w:p>
        </w:tc>
      </w:tr>
      <w:tr w:rsidR="00ED369A" w:rsidRPr="006F6535" w14:paraId="2CF34DC7" w14:textId="77777777" w:rsidTr="00563BEF">
        <w:trPr>
          <w:trHeight w:val="561"/>
        </w:trPr>
        <w:tc>
          <w:tcPr>
            <w:tcW w:w="143" w:type="pct"/>
            <w:vMerge/>
          </w:tcPr>
          <w:p w14:paraId="7F3F2579" w14:textId="77777777" w:rsidR="00ED369A" w:rsidRPr="006F6535" w:rsidRDefault="00ED369A" w:rsidP="00ED369A">
            <w:pPr>
              <w:widowControl w:val="0"/>
              <w:autoSpaceDE w:val="0"/>
              <w:autoSpaceDN w:val="0"/>
              <w:adjustRightInd w:val="0"/>
              <w:jc w:val="both"/>
              <w:rPr>
                <w:sz w:val="24"/>
                <w:szCs w:val="24"/>
              </w:rPr>
            </w:pPr>
          </w:p>
        </w:tc>
        <w:tc>
          <w:tcPr>
            <w:tcW w:w="1182" w:type="pct"/>
            <w:vMerge/>
          </w:tcPr>
          <w:p w14:paraId="348D987B" w14:textId="77777777" w:rsidR="00ED369A" w:rsidRPr="006F6535" w:rsidRDefault="00ED369A" w:rsidP="00ED369A">
            <w:pPr>
              <w:jc w:val="both"/>
              <w:rPr>
                <w:rFonts w:eastAsia="Calibri"/>
                <w:sz w:val="24"/>
                <w:szCs w:val="24"/>
                <w:lang w:eastAsia="en-US"/>
              </w:rPr>
            </w:pPr>
          </w:p>
        </w:tc>
        <w:tc>
          <w:tcPr>
            <w:tcW w:w="1957" w:type="pct"/>
          </w:tcPr>
          <w:p w14:paraId="371F7489"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3.3. Доля получателей услуг, удовлетворенных доступностью услуг для инвалидов</w:t>
            </w:r>
          </w:p>
        </w:tc>
        <w:tc>
          <w:tcPr>
            <w:tcW w:w="1718" w:type="pct"/>
          </w:tcPr>
          <w:p w14:paraId="4CC67B0B"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756B3593"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Рекомендуемый образец Анкеты для опроса получателей услуг, вопрос 8</w:t>
            </w:r>
          </w:p>
        </w:tc>
      </w:tr>
      <w:tr w:rsidR="00ED369A" w:rsidRPr="006F6535" w14:paraId="790692D0" w14:textId="77777777" w:rsidTr="00563BEF">
        <w:trPr>
          <w:trHeight w:val="561"/>
        </w:trPr>
        <w:tc>
          <w:tcPr>
            <w:tcW w:w="143" w:type="pct"/>
            <w:vMerge w:val="restart"/>
          </w:tcPr>
          <w:p w14:paraId="0CFB8B0F"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 xml:space="preserve">4. </w:t>
            </w:r>
          </w:p>
        </w:tc>
        <w:tc>
          <w:tcPr>
            <w:tcW w:w="1182" w:type="pct"/>
            <w:vMerge w:val="restart"/>
          </w:tcPr>
          <w:p w14:paraId="29128808" w14:textId="77777777" w:rsidR="00ED369A" w:rsidRPr="006F6535" w:rsidRDefault="00ED369A" w:rsidP="00ED369A">
            <w:pPr>
              <w:widowControl w:val="0"/>
              <w:autoSpaceDE w:val="0"/>
              <w:autoSpaceDN w:val="0"/>
              <w:adjustRightInd w:val="0"/>
              <w:jc w:val="both"/>
              <w:rPr>
                <w:sz w:val="24"/>
                <w:szCs w:val="24"/>
                <w:lang w:eastAsia="en-US"/>
              </w:rPr>
            </w:pPr>
            <w:r w:rsidRPr="006F6535">
              <w:rPr>
                <w:sz w:val="24"/>
                <w:szCs w:val="24"/>
                <w:lang w:val="x-none" w:eastAsia="en-US"/>
              </w:rPr>
              <w:t>ДОБРОЖЕЛАТЕЛЬНОСТЬ</w:t>
            </w:r>
            <w:r w:rsidRPr="006F6535">
              <w:rPr>
                <w:sz w:val="24"/>
                <w:szCs w:val="24"/>
                <w:lang w:eastAsia="en-US"/>
              </w:rPr>
              <w:t xml:space="preserve">, </w:t>
            </w:r>
            <w:r w:rsidRPr="006F6535">
              <w:rPr>
                <w:sz w:val="24"/>
                <w:szCs w:val="24"/>
                <w:lang w:val="x-none" w:eastAsia="en-US"/>
              </w:rPr>
              <w:t xml:space="preserve">ВЕЖЛИВОСТЬ </w:t>
            </w:r>
            <w:r w:rsidRPr="006F6535">
              <w:rPr>
                <w:sz w:val="24"/>
                <w:szCs w:val="24"/>
                <w:lang w:eastAsia="en-US"/>
              </w:rPr>
              <w:t>Р</w:t>
            </w:r>
            <w:r w:rsidRPr="006F6535">
              <w:rPr>
                <w:sz w:val="24"/>
                <w:szCs w:val="24"/>
                <w:lang w:val="x-none" w:eastAsia="en-US"/>
              </w:rPr>
              <w:t>АБОТНИКОВ ОРГАНИЗАЦИЙ</w:t>
            </w:r>
          </w:p>
          <w:p w14:paraId="46F95C9E" w14:textId="77777777" w:rsidR="00ED369A" w:rsidRPr="006F6535" w:rsidRDefault="00ED369A" w:rsidP="00ED369A">
            <w:pPr>
              <w:widowControl w:val="0"/>
              <w:autoSpaceDE w:val="0"/>
              <w:autoSpaceDN w:val="0"/>
              <w:adjustRightInd w:val="0"/>
              <w:jc w:val="both"/>
              <w:rPr>
                <w:b/>
                <w:sz w:val="24"/>
                <w:szCs w:val="24"/>
                <w:lang w:val="x-none" w:eastAsia="en-US"/>
              </w:rPr>
            </w:pPr>
            <w:r w:rsidRPr="006F6535">
              <w:rPr>
                <w:i/>
                <w:sz w:val="24"/>
                <w:szCs w:val="24"/>
                <w:lang w:eastAsia="en-US"/>
              </w:rPr>
              <w:t xml:space="preserve">(установлен для организаций в сфере охраны здоровья, образования, социального обслуживания, федеральных учреждений медико-социальной экспертизы, а также для организаций в сфере культуры </w:t>
            </w:r>
            <w:r w:rsidRPr="006F6535">
              <w:rPr>
                <w:i/>
                <w:sz w:val="24"/>
                <w:szCs w:val="24"/>
                <w:lang w:val="x-none" w:eastAsia="x-none"/>
              </w:rPr>
              <w:t>кроме организаций</w:t>
            </w:r>
            <w:r w:rsidRPr="006F6535">
              <w:rPr>
                <w:i/>
                <w:sz w:val="24"/>
                <w:szCs w:val="24"/>
                <w:lang w:eastAsia="x-none"/>
              </w:rPr>
              <w:t xml:space="preserve"> культуры</w:t>
            </w:r>
            <w:r w:rsidRPr="006F6535">
              <w:rPr>
                <w:i/>
                <w:sz w:val="24"/>
                <w:szCs w:val="24"/>
                <w:lang w:val="x-none" w:eastAsia="x-none"/>
              </w:rPr>
              <w:t>, осуществляющих создание, исполнение, показ и интерпретацию произведений литературы и искусства</w:t>
            </w:r>
            <w:r w:rsidRPr="006F6535">
              <w:rPr>
                <w:i/>
                <w:sz w:val="24"/>
                <w:szCs w:val="24"/>
                <w:lang w:eastAsia="x-none"/>
              </w:rPr>
              <w:t xml:space="preserve">, для которых в целях определения </w:t>
            </w:r>
            <w:r w:rsidRPr="006F6535">
              <w:rPr>
                <w:i/>
                <w:sz w:val="24"/>
                <w:szCs w:val="24"/>
                <w:lang w:val="x-none" w:eastAsia="x-none"/>
              </w:rPr>
              <w:lastRenderedPageBreak/>
              <w:t>итоговой оценки</w:t>
            </w:r>
            <w:r w:rsidRPr="006F6535">
              <w:rPr>
                <w:i/>
                <w:sz w:val="24"/>
                <w:szCs w:val="24"/>
                <w:lang w:eastAsia="x-none"/>
              </w:rPr>
              <w:t xml:space="preserve"> качества</w:t>
            </w:r>
            <w:r w:rsidRPr="006F6535">
              <w:rPr>
                <w:i/>
                <w:sz w:val="24"/>
                <w:szCs w:val="24"/>
                <w:lang w:val="x-none" w:eastAsia="x-none"/>
              </w:rPr>
              <w:t xml:space="preserve"> </w:t>
            </w:r>
            <w:r w:rsidRPr="006F6535">
              <w:rPr>
                <w:i/>
                <w:sz w:val="24"/>
                <w:szCs w:val="24"/>
                <w:lang w:eastAsia="x-none"/>
              </w:rPr>
              <w:t xml:space="preserve">по </w:t>
            </w:r>
            <w:r w:rsidRPr="006F6535">
              <w:rPr>
                <w:i/>
                <w:sz w:val="24"/>
                <w:szCs w:val="24"/>
                <w:lang w:val="x-none" w:eastAsia="x-none"/>
              </w:rPr>
              <w:t>организации</w:t>
            </w:r>
            <w:r w:rsidRPr="006F6535">
              <w:rPr>
                <w:i/>
                <w:sz w:val="24"/>
                <w:szCs w:val="24"/>
                <w:lang w:eastAsia="x-none"/>
              </w:rPr>
              <w:t xml:space="preserve"> в целом</w:t>
            </w:r>
            <w:r w:rsidRPr="006F6535">
              <w:rPr>
                <w:i/>
                <w:sz w:val="24"/>
                <w:szCs w:val="24"/>
                <w:lang w:val="x-none" w:eastAsia="x-none"/>
              </w:rPr>
              <w:t xml:space="preserve"> используется расчетная величина</w:t>
            </w:r>
            <w:r w:rsidRPr="006F6535">
              <w:rPr>
                <w:i/>
                <w:sz w:val="24"/>
                <w:szCs w:val="24"/>
                <w:lang w:eastAsia="x-none"/>
              </w:rPr>
              <w:t xml:space="preserve"> значения данного критерия</w:t>
            </w:r>
            <w:r w:rsidRPr="006F6535">
              <w:rPr>
                <w:i/>
                <w:sz w:val="24"/>
                <w:szCs w:val="24"/>
                <w:lang w:val="x-none" w:eastAsia="x-none"/>
              </w:rPr>
              <w:t>)</w:t>
            </w:r>
            <w:r w:rsidRPr="006F6535">
              <w:rPr>
                <w:b/>
                <w:sz w:val="24"/>
                <w:szCs w:val="24"/>
                <w:lang w:val="x-none" w:eastAsia="en-US"/>
              </w:rPr>
              <w:t xml:space="preserve"> </w:t>
            </w:r>
          </w:p>
        </w:tc>
        <w:tc>
          <w:tcPr>
            <w:tcW w:w="1957" w:type="pct"/>
          </w:tcPr>
          <w:p w14:paraId="6762FEB3"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lastRenderedPageBreak/>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1718" w:type="pct"/>
          </w:tcPr>
          <w:p w14:paraId="5BD2090B"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23B1DA0B"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Рекомендуемый образец Анкеты для опроса получателей услуг, вопрос 9</w:t>
            </w:r>
          </w:p>
        </w:tc>
      </w:tr>
      <w:tr w:rsidR="00ED369A" w:rsidRPr="006F6535" w14:paraId="4E978633" w14:textId="77777777" w:rsidTr="00563BEF">
        <w:trPr>
          <w:trHeight w:val="561"/>
        </w:trPr>
        <w:tc>
          <w:tcPr>
            <w:tcW w:w="143" w:type="pct"/>
            <w:vMerge/>
          </w:tcPr>
          <w:p w14:paraId="0C3B25F5" w14:textId="77777777" w:rsidR="00ED369A" w:rsidRPr="006F6535" w:rsidRDefault="00ED369A" w:rsidP="00ED369A">
            <w:pPr>
              <w:widowControl w:val="0"/>
              <w:autoSpaceDE w:val="0"/>
              <w:autoSpaceDN w:val="0"/>
              <w:adjustRightInd w:val="0"/>
              <w:jc w:val="both"/>
              <w:rPr>
                <w:sz w:val="24"/>
                <w:szCs w:val="24"/>
              </w:rPr>
            </w:pPr>
          </w:p>
        </w:tc>
        <w:tc>
          <w:tcPr>
            <w:tcW w:w="1182" w:type="pct"/>
            <w:vMerge/>
          </w:tcPr>
          <w:p w14:paraId="542BED29" w14:textId="77777777" w:rsidR="00ED369A" w:rsidRPr="006F6535" w:rsidRDefault="00ED369A" w:rsidP="00ED369A">
            <w:pPr>
              <w:widowControl w:val="0"/>
              <w:autoSpaceDE w:val="0"/>
              <w:autoSpaceDN w:val="0"/>
              <w:adjustRightInd w:val="0"/>
              <w:jc w:val="both"/>
              <w:rPr>
                <w:b/>
                <w:sz w:val="24"/>
                <w:szCs w:val="24"/>
                <w:lang w:val="x-none" w:eastAsia="en-US"/>
              </w:rPr>
            </w:pPr>
          </w:p>
        </w:tc>
        <w:tc>
          <w:tcPr>
            <w:tcW w:w="1957" w:type="pct"/>
          </w:tcPr>
          <w:p w14:paraId="343630D6"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1718" w:type="pct"/>
          </w:tcPr>
          <w:p w14:paraId="1DFC4DA6"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733B8CDA"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Рекомендуемый образец Анкеты для опроса получателей услуг, вопрос 10</w:t>
            </w:r>
          </w:p>
        </w:tc>
      </w:tr>
      <w:tr w:rsidR="00ED369A" w:rsidRPr="006F6535" w14:paraId="2DBA61A5" w14:textId="77777777" w:rsidTr="00563BEF">
        <w:trPr>
          <w:trHeight w:val="561"/>
        </w:trPr>
        <w:tc>
          <w:tcPr>
            <w:tcW w:w="143" w:type="pct"/>
            <w:vMerge/>
          </w:tcPr>
          <w:p w14:paraId="260427DF" w14:textId="77777777" w:rsidR="00ED369A" w:rsidRPr="006F6535" w:rsidRDefault="00ED369A" w:rsidP="00ED369A">
            <w:pPr>
              <w:widowControl w:val="0"/>
              <w:autoSpaceDE w:val="0"/>
              <w:autoSpaceDN w:val="0"/>
              <w:adjustRightInd w:val="0"/>
              <w:jc w:val="both"/>
              <w:rPr>
                <w:sz w:val="24"/>
                <w:szCs w:val="24"/>
              </w:rPr>
            </w:pPr>
          </w:p>
        </w:tc>
        <w:tc>
          <w:tcPr>
            <w:tcW w:w="1182" w:type="pct"/>
            <w:vMerge/>
          </w:tcPr>
          <w:p w14:paraId="087A6B95" w14:textId="77777777" w:rsidR="00ED369A" w:rsidRPr="006F6535" w:rsidRDefault="00ED369A" w:rsidP="00ED369A">
            <w:pPr>
              <w:widowControl w:val="0"/>
              <w:autoSpaceDE w:val="0"/>
              <w:autoSpaceDN w:val="0"/>
              <w:adjustRightInd w:val="0"/>
              <w:jc w:val="both"/>
              <w:rPr>
                <w:b/>
                <w:sz w:val="24"/>
                <w:szCs w:val="24"/>
                <w:lang w:val="x-none" w:eastAsia="en-US"/>
              </w:rPr>
            </w:pPr>
          </w:p>
        </w:tc>
        <w:tc>
          <w:tcPr>
            <w:tcW w:w="1957" w:type="pct"/>
          </w:tcPr>
          <w:p w14:paraId="5B7DF73D"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718" w:type="pct"/>
          </w:tcPr>
          <w:p w14:paraId="0A82BD46"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 xml:space="preserve">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w:t>
            </w:r>
            <w:r w:rsidRPr="006F6535">
              <w:rPr>
                <w:sz w:val="24"/>
                <w:szCs w:val="24"/>
              </w:rPr>
              <w:lastRenderedPageBreak/>
              <w:t>от 20 ноября 2018 г. № 52726.</w:t>
            </w:r>
          </w:p>
          <w:p w14:paraId="54A3DF4D"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Рекомендуемый образец Анкеты для опроса получателей услуг, вопрос 12</w:t>
            </w:r>
          </w:p>
        </w:tc>
      </w:tr>
      <w:tr w:rsidR="00ED369A" w:rsidRPr="006F6535" w14:paraId="6C6DEA73" w14:textId="77777777" w:rsidTr="00563BEF">
        <w:tc>
          <w:tcPr>
            <w:tcW w:w="143" w:type="pct"/>
            <w:vMerge w:val="restart"/>
          </w:tcPr>
          <w:p w14:paraId="6240B428"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lastRenderedPageBreak/>
              <w:t>5.</w:t>
            </w:r>
          </w:p>
        </w:tc>
        <w:tc>
          <w:tcPr>
            <w:tcW w:w="1182" w:type="pct"/>
            <w:vMerge w:val="restart"/>
          </w:tcPr>
          <w:p w14:paraId="674C4BBA" w14:textId="77777777" w:rsidR="00ED369A" w:rsidRPr="006F6535" w:rsidRDefault="00ED369A" w:rsidP="00ED369A">
            <w:pPr>
              <w:widowControl w:val="0"/>
              <w:autoSpaceDE w:val="0"/>
              <w:autoSpaceDN w:val="0"/>
              <w:adjustRightInd w:val="0"/>
              <w:jc w:val="both"/>
              <w:rPr>
                <w:sz w:val="24"/>
                <w:szCs w:val="24"/>
                <w:lang w:eastAsia="en-US"/>
              </w:rPr>
            </w:pPr>
            <w:r w:rsidRPr="006F6535">
              <w:rPr>
                <w:sz w:val="24"/>
                <w:szCs w:val="24"/>
                <w:lang w:val="x-none" w:eastAsia="en-US"/>
              </w:rPr>
              <w:t>УДОВЛЕТВОРЕННОСТЬ УСЛОВИЯМИ ОКАЗАНИЯ УСЛУГ</w:t>
            </w:r>
          </w:p>
          <w:p w14:paraId="75021FAB" w14:textId="77777777" w:rsidR="00ED369A" w:rsidRPr="006F6535" w:rsidRDefault="00ED369A" w:rsidP="00ED369A">
            <w:pPr>
              <w:widowControl w:val="0"/>
              <w:autoSpaceDE w:val="0"/>
              <w:autoSpaceDN w:val="0"/>
              <w:adjustRightInd w:val="0"/>
              <w:jc w:val="both"/>
              <w:rPr>
                <w:b/>
                <w:sz w:val="24"/>
                <w:szCs w:val="24"/>
                <w:lang w:val="x-none" w:eastAsia="en-US"/>
              </w:rPr>
            </w:pPr>
            <w:r w:rsidRPr="006F6535">
              <w:rPr>
                <w:i/>
                <w:sz w:val="24"/>
                <w:szCs w:val="24"/>
                <w:lang w:eastAsia="en-US"/>
              </w:rPr>
              <w:t>(</w:t>
            </w:r>
            <w:r w:rsidRPr="006F6535">
              <w:rPr>
                <w:i/>
                <w:sz w:val="24"/>
                <w:szCs w:val="24"/>
                <w:lang w:val="x-none" w:eastAsia="x-none"/>
              </w:rPr>
              <w:t>установлен для организаций в сфере охраны здоровья, образования, социального обслуживания</w:t>
            </w:r>
            <w:r w:rsidRPr="006F6535">
              <w:rPr>
                <w:i/>
                <w:sz w:val="24"/>
                <w:szCs w:val="24"/>
                <w:lang w:eastAsia="x-none"/>
              </w:rPr>
              <w:t>,</w:t>
            </w:r>
            <w:r w:rsidRPr="006F6535">
              <w:rPr>
                <w:i/>
                <w:sz w:val="24"/>
                <w:szCs w:val="24"/>
                <w:lang w:val="x-none" w:eastAsia="x-none"/>
              </w:rPr>
              <w:t xml:space="preserve"> федеральных учреждений медико-социальной экспертизы</w:t>
            </w:r>
            <w:r w:rsidRPr="006F6535">
              <w:rPr>
                <w:i/>
                <w:sz w:val="24"/>
                <w:szCs w:val="24"/>
                <w:lang w:eastAsia="x-none"/>
              </w:rPr>
              <w:t xml:space="preserve">, а также для организаций в сфере культуры </w:t>
            </w:r>
            <w:r w:rsidRPr="006F6535">
              <w:rPr>
                <w:i/>
                <w:sz w:val="24"/>
                <w:szCs w:val="24"/>
                <w:lang w:val="x-none" w:eastAsia="x-none"/>
              </w:rPr>
              <w:t>кроме организаций</w:t>
            </w:r>
            <w:r w:rsidRPr="006F6535">
              <w:rPr>
                <w:i/>
                <w:sz w:val="24"/>
                <w:szCs w:val="24"/>
                <w:lang w:eastAsia="x-none"/>
              </w:rPr>
              <w:t xml:space="preserve"> культуры</w:t>
            </w:r>
            <w:r w:rsidRPr="006F6535">
              <w:rPr>
                <w:i/>
                <w:sz w:val="24"/>
                <w:szCs w:val="24"/>
                <w:lang w:val="x-none" w:eastAsia="x-none"/>
              </w:rPr>
              <w:t>, осуществляющих создание, исполнение, показ и интерпретацию произведений литературы и искусства</w:t>
            </w:r>
            <w:r w:rsidRPr="006F6535">
              <w:rPr>
                <w:i/>
                <w:sz w:val="24"/>
                <w:szCs w:val="24"/>
                <w:lang w:eastAsia="x-none"/>
              </w:rPr>
              <w:t xml:space="preserve">, для которых в целях определения </w:t>
            </w:r>
            <w:r w:rsidRPr="006F6535">
              <w:rPr>
                <w:i/>
                <w:sz w:val="24"/>
                <w:szCs w:val="24"/>
                <w:lang w:val="x-none" w:eastAsia="x-none"/>
              </w:rPr>
              <w:t>итоговой оценки</w:t>
            </w:r>
            <w:r w:rsidRPr="006F6535">
              <w:rPr>
                <w:i/>
                <w:sz w:val="24"/>
                <w:szCs w:val="24"/>
                <w:lang w:eastAsia="x-none"/>
              </w:rPr>
              <w:t xml:space="preserve"> качества</w:t>
            </w:r>
            <w:r w:rsidRPr="006F6535">
              <w:rPr>
                <w:i/>
                <w:sz w:val="24"/>
                <w:szCs w:val="24"/>
                <w:lang w:val="x-none" w:eastAsia="x-none"/>
              </w:rPr>
              <w:t xml:space="preserve"> </w:t>
            </w:r>
            <w:r w:rsidRPr="006F6535">
              <w:rPr>
                <w:i/>
                <w:sz w:val="24"/>
                <w:szCs w:val="24"/>
                <w:lang w:eastAsia="x-none"/>
              </w:rPr>
              <w:t xml:space="preserve">по </w:t>
            </w:r>
            <w:r w:rsidRPr="006F6535">
              <w:rPr>
                <w:i/>
                <w:sz w:val="24"/>
                <w:szCs w:val="24"/>
                <w:lang w:val="x-none" w:eastAsia="x-none"/>
              </w:rPr>
              <w:t>организации используется расчетная величина</w:t>
            </w:r>
            <w:r w:rsidRPr="006F6535">
              <w:rPr>
                <w:i/>
                <w:sz w:val="24"/>
                <w:szCs w:val="24"/>
                <w:lang w:eastAsia="x-none"/>
              </w:rPr>
              <w:t xml:space="preserve"> значения данного критерия</w:t>
            </w:r>
            <w:r w:rsidRPr="006F6535">
              <w:rPr>
                <w:i/>
                <w:sz w:val="24"/>
                <w:szCs w:val="24"/>
                <w:lang w:val="x-none" w:eastAsia="x-none"/>
              </w:rPr>
              <w:t>)</w:t>
            </w:r>
            <w:r w:rsidRPr="006F6535">
              <w:rPr>
                <w:b/>
                <w:sz w:val="24"/>
                <w:szCs w:val="24"/>
                <w:lang w:val="x-none" w:eastAsia="en-US"/>
              </w:rPr>
              <w:t xml:space="preserve"> </w:t>
            </w:r>
          </w:p>
          <w:p w14:paraId="6D85E20C" w14:textId="77777777" w:rsidR="00ED369A" w:rsidRPr="006F6535" w:rsidRDefault="00ED369A" w:rsidP="00ED369A">
            <w:pPr>
              <w:widowControl w:val="0"/>
              <w:autoSpaceDE w:val="0"/>
              <w:autoSpaceDN w:val="0"/>
              <w:adjustRightInd w:val="0"/>
              <w:jc w:val="both"/>
              <w:rPr>
                <w:b/>
                <w:sz w:val="24"/>
                <w:szCs w:val="24"/>
                <w:lang w:eastAsia="en-US"/>
              </w:rPr>
            </w:pPr>
          </w:p>
          <w:p w14:paraId="443DDB2C" w14:textId="77777777" w:rsidR="00ED369A" w:rsidRPr="006F6535" w:rsidRDefault="00ED369A" w:rsidP="00ED369A">
            <w:pPr>
              <w:widowControl w:val="0"/>
              <w:autoSpaceDE w:val="0"/>
              <w:autoSpaceDN w:val="0"/>
              <w:adjustRightInd w:val="0"/>
              <w:jc w:val="both"/>
              <w:rPr>
                <w:sz w:val="24"/>
                <w:szCs w:val="24"/>
                <w:lang w:val="x-none" w:eastAsia="x-none"/>
              </w:rPr>
            </w:pPr>
          </w:p>
        </w:tc>
        <w:tc>
          <w:tcPr>
            <w:tcW w:w="1957" w:type="pct"/>
          </w:tcPr>
          <w:p w14:paraId="140E07B8"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5.1. Доля получателей услуг, которые готовы рекомендовать организацию социальной сферы родственникам и знакомым</w:t>
            </w:r>
          </w:p>
        </w:tc>
        <w:tc>
          <w:tcPr>
            <w:tcW w:w="1718" w:type="pct"/>
          </w:tcPr>
          <w:p w14:paraId="794AE46C"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492A077C"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Рекомендуемый образец Анкеты для опроса получателей услуг, вопрос 13</w:t>
            </w:r>
          </w:p>
        </w:tc>
      </w:tr>
      <w:tr w:rsidR="00ED369A" w:rsidRPr="006F6535" w14:paraId="2C3689D6" w14:textId="77777777" w:rsidTr="00563BEF">
        <w:tc>
          <w:tcPr>
            <w:tcW w:w="143" w:type="pct"/>
            <w:vMerge/>
          </w:tcPr>
          <w:p w14:paraId="4FC825C7" w14:textId="77777777" w:rsidR="00ED369A" w:rsidRPr="006F6535" w:rsidRDefault="00ED369A" w:rsidP="00ED369A">
            <w:pPr>
              <w:widowControl w:val="0"/>
              <w:autoSpaceDE w:val="0"/>
              <w:autoSpaceDN w:val="0"/>
              <w:adjustRightInd w:val="0"/>
              <w:jc w:val="both"/>
              <w:rPr>
                <w:sz w:val="24"/>
                <w:szCs w:val="24"/>
              </w:rPr>
            </w:pPr>
          </w:p>
        </w:tc>
        <w:tc>
          <w:tcPr>
            <w:tcW w:w="1182" w:type="pct"/>
            <w:vMerge/>
          </w:tcPr>
          <w:p w14:paraId="4C5E21A1" w14:textId="77777777" w:rsidR="00ED369A" w:rsidRPr="006F6535" w:rsidRDefault="00ED369A" w:rsidP="00ED369A">
            <w:pPr>
              <w:widowControl w:val="0"/>
              <w:autoSpaceDE w:val="0"/>
              <w:autoSpaceDN w:val="0"/>
              <w:adjustRightInd w:val="0"/>
              <w:jc w:val="both"/>
              <w:rPr>
                <w:sz w:val="24"/>
                <w:szCs w:val="24"/>
              </w:rPr>
            </w:pPr>
          </w:p>
        </w:tc>
        <w:tc>
          <w:tcPr>
            <w:tcW w:w="1957" w:type="pct"/>
          </w:tcPr>
          <w:p w14:paraId="523CEB43"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5.2. Доля получателей услуг, удовлетворенных организационными условиями предоставления услуг</w:t>
            </w:r>
          </w:p>
          <w:p w14:paraId="061A5803" w14:textId="77777777" w:rsidR="00ED369A" w:rsidRPr="006F6535" w:rsidRDefault="00ED369A" w:rsidP="00ED369A">
            <w:pPr>
              <w:widowControl w:val="0"/>
              <w:autoSpaceDE w:val="0"/>
              <w:autoSpaceDN w:val="0"/>
              <w:adjustRightInd w:val="0"/>
              <w:jc w:val="both"/>
              <w:rPr>
                <w:i/>
                <w:sz w:val="24"/>
                <w:szCs w:val="24"/>
              </w:rPr>
            </w:pPr>
            <w:r w:rsidRPr="006F6535">
              <w:rPr>
                <w:i/>
                <w:sz w:val="24"/>
                <w:szCs w:val="24"/>
              </w:rPr>
              <w:t>- в сфере охраны здоровья – удовлетворенность наличием и понятностью навигации внутри помещения;</w:t>
            </w:r>
          </w:p>
          <w:p w14:paraId="3BAF296E" w14:textId="77777777" w:rsidR="00ED369A" w:rsidRPr="006F6535" w:rsidRDefault="00ED369A" w:rsidP="00ED369A">
            <w:pPr>
              <w:widowControl w:val="0"/>
              <w:autoSpaceDE w:val="0"/>
              <w:autoSpaceDN w:val="0"/>
              <w:adjustRightInd w:val="0"/>
              <w:jc w:val="both"/>
              <w:rPr>
                <w:i/>
                <w:sz w:val="24"/>
                <w:szCs w:val="24"/>
              </w:rPr>
            </w:pPr>
            <w:r w:rsidRPr="006F6535">
              <w:rPr>
                <w:i/>
                <w:sz w:val="24"/>
                <w:szCs w:val="24"/>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1718" w:type="pct"/>
          </w:tcPr>
          <w:p w14:paraId="49D53F98"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14F593DF"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Рекомендуемый образец Анкеты для опроса получателей услуг, вопрос 14</w:t>
            </w:r>
          </w:p>
        </w:tc>
      </w:tr>
      <w:tr w:rsidR="00ED369A" w:rsidRPr="006F6535" w14:paraId="22430A49" w14:textId="77777777" w:rsidTr="00563BEF">
        <w:tc>
          <w:tcPr>
            <w:tcW w:w="143" w:type="pct"/>
            <w:vMerge/>
          </w:tcPr>
          <w:p w14:paraId="43529695" w14:textId="77777777" w:rsidR="00ED369A" w:rsidRPr="006F6535" w:rsidRDefault="00ED369A" w:rsidP="00ED369A">
            <w:pPr>
              <w:widowControl w:val="0"/>
              <w:autoSpaceDE w:val="0"/>
              <w:autoSpaceDN w:val="0"/>
              <w:adjustRightInd w:val="0"/>
              <w:jc w:val="both"/>
              <w:rPr>
                <w:sz w:val="24"/>
                <w:szCs w:val="24"/>
              </w:rPr>
            </w:pPr>
          </w:p>
        </w:tc>
        <w:tc>
          <w:tcPr>
            <w:tcW w:w="1182" w:type="pct"/>
            <w:vMerge/>
          </w:tcPr>
          <w:p w14:paraId="5267A2AD" w14:textId="77777777" w:rsidR="00ED369A" w:rsidRPr="006F6535" w:rsidRDefault="00ED369A" w:rsidP="00ED369A">
            <w:pPr>
              <w:widowControl w:val="0"/>
              <w:autoSpaceDE w:val="0"/>
              <w:autoSpaceDN w:val="0"/>
              <w:adjustRightInd w:val="0"/>
              <w:jc w:val="both"/>
              <w:rPr>
                <w:sz w:val="24"/>
                <w:szCs w:val="24"/>
              </w:rPr>
            </w:pPr>
          </w:p>
        </w:tc>
        <w:tc>
          <w:tcPr>
            <w:tcW w:w="1957" w:type="pct"/>
          </w:tcPr>
          <w:p w14:paraId="6CD8AACD"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5.3. Доля получателей услуг, удовлетворенных в целом условиями оказания услуг в организации социальной сферы</w:t>
            </w:r>
          </w:p>
        </w:tc>
        <w:tc>
          <w:tcPr>
            <w:tcW w:w="1718" w:type="pct"/>
          </w:tcPr>
          <w:p w14:paraId="4F1D6026"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34FE7E60" w14:textId="77777777" w:rsidR="00ED369A" w:rsidRPr="006F6535" w:rsidRDefault="00ED369A" w:rsidP="00ED369A">
            <w:pPr>
              <w:widowControl w:val="0"/>
              <w:autoSpaceDE w:val="0"/>
              <w:autoSpaceDN w:val="0"/>
              <w:adjustRightInd w:val="0"/>
              <w:jc w:val="both"/>
              <w:rPr>
                <w:sz w:val="24"/>
                <w:szCs w:val="24"/>
              </w:rPr>
            </w:pPr>
            <w:r w:rsidRPr="006F6535">
              <w:rPr>
                <w:sz w:val="24"/>
                <w:szCs w:val="24"/>
              </w:rPr>
              <w:t>Рекомендуемый образец Анкеты для опроса получателей услуг, вопрос 15.</w:t>
            </w:r>
          </w:p>
        </w:tc>
      </w:tr>
    </w:tbl>
    <w:p w14:paraId="00EE4B18" w14:textId="77777777" w:rsidR="00ED369A" w:rsidRPr="006F6535" w:rsidRDefault="00ED369A" w:rsidP="00ED369A">
      <w:pPr>
        <w:widowControl w:val="0"/>
        <w:autoSpaceDE w:val="0"/>
        <w:autoSpaceDN w:val="0"/>
        <w:adjustRightInd w:val="0"/>
        <w:ind w:firstLine="426"/>
        <w:jc w:val="both"/>
        <w:rPr>
          <w:sz w:val="24"/>
          <w:szCs w:val="24"/>
        </w:rPr>
      </w:pPr>
    </w:p>
    <w:p w14:paraId="50C39084" w14:textId="77777777" w:rsidR="00ED369A" w:rsidRPr="006F6535" w:rsidRDefault="00ED369A" w:rsidP="00ED369A">
      <w:pPr>
        <w:jc w:val="center"/>
        <w:rPr>
          <w:rFonts w:eastAsia="Calibri"/>
          <w:sz w:val="24"/>
          <w:szCs w:val="24"/>
          <w:lang w:eastAsia="en-US"/>
        </w:rPr>
      </w:pPr>
    </w:p>
    <w:p w14:paraId="798BE5A7" w14:textId="77777777" w:rsidR="00ED369A" w:rsidRPr="006F6535" w:rsidRDefault="00ED369A" w:rsidP="00ED369A">
      <w:pPr>
        <w:spacing w:line="312" w:lineRule="auto"/>
        <w:ind w:firstLine="709"/>
        <w:jc w:val="both"/>
        <w:rPr>
          <w:rFonts w:eastAsia="Calibri"/>
          <w:bCs/>
          <w:sz w:val="28"/>
          <w:szCs w:val="28"/>
        </w:rPr>
      </w:pPr>
    </w:p>
    <w:p w14:paraId="06F62AD6" w14:textId="77777777" w:rsidR="00ED369A" w:rsidRPr="006F6535" w:rsidRDefault="00ED369A" w:rsidP="00ED369A">
      <w:pPr>
        <w:keepNext/>
        <w:spacing w:before="240" w:after="60"/>
        <w:outlineLvl w:val="1"/>
        <w:rPr>
          <w:rFonts w:eastAsia="Calibri"/>
          <w:b/>
          <w:bCs/>
          <w:i/>
          <w:color w:val="0D594F"/>
          <w:sz w:val="28"/>
          <w:szCs w:val="28"/>
          <w:lang w:eastAsia="en-US"/>
          <w14:textFill>
            <w14:solidFill>
              <w14:srgbClr w14:val="0D594F">
                <w14:lumMod w14:val="75000"/>
              </w14:srgbClr>
            </w14:solidFill>
          </w14:textFill>
        </w:rPr>
      </w:pPr>
      <w:r w:rsidRPr="006F6535">
        <w:rPr>
          <w:rFonts w:eastAsia="Calibri"/>
          <w:b/>
          <w:bCs/>
          <w:i/>
          <w:color w:val="0D594F"/>
          <w:sz w:val="28"/>
          <w:szCs w:val="28"/>
          <w:lang w:eastAsia="en-US"/>
          <w14:textFill>
            <w14:solidFill>
              <w14:srgbClr w14:val="0D594F">
                <w14:lumMod w14:val="75000"/>
              </w14:srgbClr>
            </w14:solidFill>
          </w14:textFill>
        </w:rPr>
        <w:br w:type="page"/>
      </w:r>
    </w:p>
    <w:p w14:paraId="5EE13B37" w14:textId="77777777" w:rsidR="00563BEF" w:rsidRPr="00241C51" w:rsidRDefault="00563BEF" w:rsidP="00563BEF">
      <w:pPr>
        <w:keepNext/>
        <w:spacing w:before="240" w:after="60" w:line="360" w:lineRule="auto"/>
        <w:jc w:val="center"/>
        <w:outlineLvl w:val="0"/>
        <w:rPr>
          <w:rFonts w:eastAsia="Calibri"/>
          <w:b/>
          <w:bCs/>
          <w:i/>
          <w:iCs/>
          <w:color w:val="0D594F"/>
          <w:sz w:val="28"/>
          <w:szCs w:val="28"/>
          <w:lang w:eastAsia="en-US"/>
        </w:rPr>
      </w:pPr>
      <w:bookmarkStart w:id="11" w:name="_Toc27465981"/>
      <w:bookmarkStart w:id="12" w:name="_Toc109252937"/>
      <w:bookmarkStart w:id="13" w:name="_Toc114070672"/>
      <w:bookmarkEnd w:id="1"/>
      <w:bookmarkEnd w:id="0"/>
      <w:r w:rsidRPr="00241C51">
        <w:rPr>
          <w:rFonts w:eastAsia="Calibri"/>
          <w:b/>
          <w:bCs/>
          <w:i/>
          <w:iCs/>
          <w:color w:val="0D594F"/>
          <w:sz w:val="28"/>
          <w:szCs w:val="28"/>
          <w:lang w:eastAsia="en-US"/>
        </w:rPr>
        <w:lastRenderedPageBreak/>
        <w:t>Результаты обобщения информации</w:t>
      </w:r>
      <w:bookmarkEnd w:id="11"/>
      <w:bookmarkEnd w:id="12"/>
      <w:bookmarkEnd w:id="13"/>
    </w:p>
    <w:p w14:paraId="01A998A8" w14:textId="77777777" w:rsidR="00563BEF" w:rsidRDefault="00563BEF" w:rsidP="00563BEF">
      <w:pPr>
        <w:autoSpaceDE w:val="0"/>
        <w:autoSpaceDN w:val="0"/>
        <w:adjustRightInd w:val="0"/>
        <w:ind w:left="360"/>
        <w:jc w:val="center"/>
        <w:outlineLvl w:val="2"/>
        <w:rPr>
          <w:rFonts w:eastAsiaTheme="minorHAnsi"/>
          <w:b/>
          <w:i/>
          <w:color w:val="003E75" w:themeColor="background2" w:themeShade="40"/>
          <w:sz w:val="28"/>
          <w:szCs w:val="28"/>
        </w:rPr>
      </w:pPr>
      <w:bookmarkStart w:id="14" w:name="_Toc27465982"/>
      <w:bookmarkStart w:id="15" w:name="_Toc109252938"/>
      <w:bookmarkStart w:id="16" w:name="_Toc114070673"/>
      <w:r w:rsidRPr="00241C51">
        <w:rPr>
          <w:rFonts w:eastAsiaTheme="minorHAnsi"/>
          <w:b/>
          <w:i/>
          <w:color w:val="003E75" w:themeColor="background2" w:themeShade="40"/>
          <w:sz w:val="28"/>
          <w:szCs w:val="28"/>
        </w:rPr>
        <w:t>Результаты обобщения информации, размещенной на официальных сайтах организаций и информационных стендах в помещениях указанных организаций</w:t>
      </w:r>
      <w:bookmarkEnd w:id="14"/>
      <w:bookmarkEnd w:id="15"/>
      <w:bookmarkEnd w:id="16"/>
    </w:p>
    <w:p w14:paraId="6252192E" w14:textId="77777777" w:rsidR="00563BEF" w:rsidRDefault="00563BEF" w:rsidP="00563BEF">
      <w:pPr>
        <w:rPr>
          <w:rFonts w:eastAsiaTheme="minorHAnsi"/>
        </w:rPr>
      </w:pPr>
    </w:p>
    <w:tbl>
      <w:tblPr>
        <w:tblW w:w="14560" w:type="dxa"/>
        <w:tblLook w:val="04A0" w:firstRow="1" w:lastRow="0" w:firstColumn="1" w:lastColumn="0" w:noHBand="0" w:noVBand="1"/>
      </w:tblPr>
      <w:tblGrid>
        <w:gridCol w:w="1781"/>
        <w:gridCol w:w="4984"/>
        <w:gridCol w:w="1485"/>
        <w:gridCol w:w="1485"/>
        <w:gridCol w:w="1591"/>
        <w:gridCol w:w="1643"/>
        <w:gridCol w:w="1591"/>
      </w:tblGrid>
      <w:tr w:rsidR="00065EA0" w:rsidRPr="008C50DF" w14:paraId="29191047" w14:textId="77777777" w:rsidTr="00065EA0">
        <w:trPr>
          <w:trHeight w:val="1200"/>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029CE3BD" w14:textId="77777777" w:rsidR="00065EA0" w:rsidRPr="008C50DF" w:rsidRDefault="00065EA0" w:rsidP="00065EA0">
            <w:pPr>
              <w:jc w:val="center"/>
              <w:rPr>
                <w:color w:val="000000"/>
                <w:sz w:val="22"/>
                <w:szCs w:val="22"/>
              </w:rPr>
            </w:pPr>
            <w:r w:rsidRPr="008C50DF">
              <w:rPr>
                <w:color w:val="000000"/>
                <w:sz w:val="22"/>
                <w:szCs w:val="22"/>
              </w:rPr>
              <w:t>Выберите организацию</w:t>
            </w:r>
          </w:p>
        </w:tc>
        <w:tc>
          <w:tcPr>
            <w:tcW w:w="5693" w:type="dxa"/>
            <w:tcBorders>
              <w:top w:val="single" w:sz="4" w:space="0" w:color="auto"/>
              <w:left w:val="nil"/>
              <w:bottom w:val="single" w:sz="4" w:space="0" w:color="auto"/>
              <w:right w:val="single" w:sz="4" w:space="0" w:color="auto"/>
            </w:tcBorders>
            <w:shd w:val="clear" w:color="auto" w:fill="auto"/>
            <w:noWrap/>
            <w:vAlign w:val="bottom"/>
            <w:hideMark/>
          </w:tcPr>
          <w:p w14:paraId="57D9896C" w14:textId="77777777" w:rsidR="00065EA0" w:rsidRPr="008C50DF" w:rsidRDefault="00065EA0" w:rsidP="00065EA0">
            <w:pPr>
              <w:rPr>
                <w:color w:val="000000"/>
                <w:sz w:val="22"/>
                <w:szCs w:val="22"/>
              </w:rPr>
            </w:pPr>
            <w:r w:rsidRPr="008C50DF">
              <w:rPr>
                <w:color w:val="000000"/>
                <w:sz w:val="22"/>
                <w:szCs w:val="22"/>
              </w:rPr>
              <w:t> </w:t>
            </w:r>
          </w:p>
        </w:tc>
        <w:tc>
          <w:tcPr>
            <w:tcW w:w="1394" w:type="dxa"/>
            <w:tcBorders>
              <w:top w:val="single" w:sz="4" w:space="0" w:color="auto"/>
              <w:left w:val="nil"/>
              <w:bottom w:val="single" w:sz="4" w:space="0" w:color="auto"/>
              <w:right w:val="single" w:sz="4" w:space="0" w:color="auto"/>
            </w:tcBorders>
            <w:shd w:val="clear" w:color="auto" w:fill="auto"/>
            <w:noWrap/>
            <w:hideMark/>
          </w:tcPr>
          <w:p w14:paraId="4F79E42E" w14:textId="6B0FAC1F" w:rsidR="00065EA0" w:rsidRPr="008C50DF" w:rsidRDefault="00065EA0" w:rsidP="00065EA0">
            <w:pPr>
              <w:rPr>
                <w:color w:val="000000"/>
                <w:sz w:val="22"/>
                <w:szCs w:val="22"/>
              </w:rPr>
            </w:pPr>
            <w:r w:rsidRPr="00BD186C">
              <w:t>Государственное казенное учреждение города Севастополя «Центр помощи детям, оставшимся без попечения родителей, «Наш дом»</w:t>
            </w:r>
          </w:p>
        </w:tc>
        <w:tc>
          <w:tcPr>
            <w:tcW w:w="1394" w:type="dxa"/>
            <w:tcBorders>
              <w:top w:val="single" w:sz="4" w:space="0" w:color="auto"/>
              <w:left w:val="nil"/>
              <w:bottom w:val="single" w:sz="4" w:space="0" w:color="auto"/>
              <w:right w:val="single" w:sz="4" w:space="0" w:color="auto"/>
            </w:tcBorders>
            <w:shd w:val="clear" w:color="auto" w:fill="auto"/>
            <w:noWrap/>
            <w:hideMark/>
          </w:tcPr>
          <w:p w14:paraId="1233916E" w14:textId="00B20DA0" w:rsidR="00065EA0" w:rsidRPr="008C50DF" w:rsidRDefault="00065EA0" w:rsidP="00065EA0">
            <w:pPr>
              <w:rPr>
                <w:color w:val="000000"/>
                <w:sz w:val="22"/>
                <w:szCs w:val="22"/>
              </w:rPr>
            </w:pPr>
            <w:r w:rsidRPr="00BD186C">
              <w:t>Государственное бюджетное учреждение города Севастополя Центр социальной помощи семье и детям</w:t>
            </w:r>
          </w:p>
        </w:tc>
        <w:tc>
          <w:tcPr>
            <w:tcW w:w="1492" w:type="dxa"/>
            <w:tcBorders>
              <w:top w:val="single" w:sz="4" w:space="0" w:color="auto"/>
              <w:left w:val="nil"/>
              <w:bottom w:val="single" w:sz="4" w:space="0" w:color="auto"/>
              <w:right w:val="single" w:sz="4" w:space="0" w:color="auto"/>
            </w:tcBorders>
            <w:shd w:val="clear" w:color="auto" w:fill="auto"/>
            <w:noWrap/>
            <w:hideMark/>
          </w:tcPr>
          <w:p w14:paraId="5F5EDED5" w14:textId="1A286387" w:rsidR="00065EA0" w:rsidRPr="008C50DF" w:rsidRDefault="00065EA0" w:rsidP="00065EA0">
            <w:pPr>
              <w:rPr>
                <w:color w:val="000000"/>
                <w:sz w:val="22"/>
                <w:szCs w:val="22"/>
              </w:rPr>
            </w:pPr>
            <w:r w:rsidRPr="00BD186C">
              <w:t>Государственное казенное учреждение «Севастопольский центр социальной и постинтернатной адаптации»</w:t>
            </w:r>
          </w:p>
        </w:tc>
        <w:tc>
          <w:tcPr>
            <w:tcW w:w="1540" w:type="dxa"/>
            <w:tcBorders>
              <w:top w:val="single" w:sz="4" w:space="0" w:color="auto"/>
              <w:left w:val="nil"/>
              <w:bottom w:val="single" w:sz="4" w:space="0" w:color="auto"/>
              <w:right w:val="single" w:sz="4" w:space="0" w:color="auto"/>
            </w:tcBorders>
            <w:shd w:val="clear" w:color="auto" w:fill="auto"/>
            <w:noWrap/>
            <w:hideMark/>
          </w:tcPr>
          <w:p w14:paraId="55978238" w14:textId="1417CFE2" w:rsidR="00065EA0" w:rsidRPr="008C50DF" w:rsidRDefault="00065EA0" w:rsidP="00065EA0">
            <w:pPr>
              <w:rPr>
                <w:color w:val="000000"/>
                <w:sz w:val="22"/>
                <w:szCs w:val="22"/>
              </w:rPr>
            </w:pPr>
            <w:r w:rsidRPr="00BD186C">
              <w:t>Государственное казенное учреждение «Севастопольский реабилитационный центр для детей и подростков с ограниченными возможностями»</w:t>
            </w:r>
          </w:p>
        </w:tc>
        <w:tc>
          <w:tcPr>
            <w:tcW w:w="1492" w:type="dxa"/>
            <w:tcBorders>
              <w:top w:val="single" w:sz="4" w:space="0" w:color="auto"/>
              <w:left w:val="nil"/>
              <w:bottom w:val="single" w:sz="4" w:space="0" w:color="auto"/>
              <w:right w:val="single" w:sz="4" w:space="0" w:color="auto"/>
            </w:tcBorders>
            <w:shd w:val="clear" w:color="auto" w:fill="auto"/>
            <w:noWrap/>
            <w:hideMark/>
          </w:tcPr>
          <w:p w14:paraId="306B8D50" w14:textId="32E6D31B" w:rsidR="00065EA0" w:rsidRPr="008C50DF" w:rsidRDefault="00065EA0" w:rsidP="00065EA0">
            <w:pPr>
              <w:rPr>
                <w:color w:val="000000"/>
                <w:sz w:val="22"/>
                <w:szCs w:val="22"/>
              </w:rPr>
            </w:pPr>
            <w:r w:rsidRPr="00BD186C">
              <w:t>Государственное казенное учреждение «Севастопольский городской  комплексный центр социального обслуживания»</w:t>
            </w:r>
          </w:p>
        </w:tc>
      </w:tr>
      <w:tr w:rsidR="00563BEF" w:rsidRPr="008C50DF" w14:paraId="549E9395" w14:textId="77777777" w:rsidTr="00065EA0">
        <w:trPr>
          <w:trHeight w:val="300"/>
        </w:trPr>
        <w:tc>
          <w:tcPr>
            <w:tcW w:w="1555" w:type="dxa"/>
            <w:vMerge w:val="restart"/>
            <w:tcBorders>
              <w:top w:val="nil"/>
              <w:left w:val="single" w:sz="4" w:space="0" w:color="auto"/>
              <w:bottom w:val="single" w:sz="4" w:space="0" w:color="auto"/>
              <w:right w:val="single" w:sz="4" w:space="0" w:color="auto"/>
            </w:tcBorders>
            <w:shd w:val="clear" w:color="000000" w:fill="56C5F3"/>
            <w:hideMark/>
          </w:tcPr>
          <w:p w14:paraId="419241F2" w14:textId="1A0842E1" w:rsidR="00563BEF" w:rsidRPr="008C50DF" w:rsidRDefault="00563BEF" w:rsidP="00563BEF">
            <w:pPr>
              <w:jc w:val="center"/>
              <w:rPr>
                <w:b/>
                <w:bCs/>
                <w:sz w:val="22"/>
                <w:szCs w:val="22"/>
              </w:rPr>
            </w:pPr>
            <w:r w:rsidRPr="008C50DF">
              <w:rPr>
                <w:b/>
                <w:bCs/>
                <w:sz w:val="22"/>
                <w:szCs w:val="22"/>
              </w:rPr>
              <w:t xml:space="preserve">1.1 "Открытость и доступность информации об организации социального </w:t>
            </w:r>
            <w:r w:rsidR="003B01B2">
              <w:rPr>
                <w:b/>
                <w:bCs/>
                <w:sz w:val="22"/>
                <w:szCs w:val="22"/>
              </w:rPr>
              <w:t xml:space="preserve">обслуживания» </w:t>
            </w:r>
            <w:r w:rsidR="003B01B2" w:rsidRPr="008C50DF">
              <w:rPr>
                <w:b/>
                <w:bCs/>
                <w:sz w:val="22"/>
                <w:szCs w:val="22"/>
              </w:rPr>
              <w:t>на</w:t>
            </w:r>
            <w:r w:rsidRPr="008C50DF">
              <w:rPr>
                <w:b/>
                <w:bCs/>
                <w:sz w:val="22"/>
                <w:szCs w:val="22"/>
              </w:rPr>
              <w:t xml:space="preserve"> информационных стендах в помещении организации</w:t>
            </w:r>
          </w:p>
        </w:tc>
        <w:tc>
          <w:tcPr>
            <w:tcW w:w="5693" w:type="dxa"/>
            <w:tcBorders>
              <w:top w:val="single" w:sz="4" w:space="0" w:color="auto"/>
              <w:bottom w:val="single" w:sz="4" w:space="0" w:color="auto"/>
              <w:right w:val="single" w:sz="4" w:space="0" w:color="auto"/>
            </w:tcBorders>
            <w:shd w:val="clear" w:color="auto" w:fill="F2F2F2" w:themeFill="background1" w:themeFillShade="F2"/>
            <w:noWrap/>
            <w:hideMark/>
          </w:tcPr>
          <w:p w14:paraId="22F8A5B3" w14:textId="77777777" w:rsidR="00563BEF" w:rsidRPr="008C50DF" w:rsidRDefault="00563BEF" w:rsidP="00563BEF">
            <w:pPr>
              <w:rPr>
                <w:sz w:val="22"/>
                <w:szCs w:val="22"/>
              </w:rPr>
            </w:pPr>
            <w:r w:rsidRPr="0057062B">
              <w:rPr>
                <w:szCs w:val="24"/>
              </w:rPr>
              <w:t>О дате государственной регистрации организации социального обслуживания с указанием числа, месяца и года регистрации</w:t>
            </w:r>
          </w:p>
        </w:tc>
        <w:tc>
          <w:tcPr>
            <w:tcW w:w="1394" w:type="dxa"/>
            <w:tcBorders>
              <w:top w:val="nil"/>
              <w:left w:val="single" w:sz="4" w:space="0" w:color="auto"/>
              <w:bottom w:val="single" w:sz="4" w:space="0" w:color="auto"/>
              <w:right w:val="single" w:sz="4" w:space="0" w:color="auto"/>
            </w:tcBorders>
            <w:shd w:val="clear" w:color="auto" w:fill="auto"/>
            <w:noWrap/>
            <w:hideMark/>
          </w:tcPr>
          <w:p w14:paraId="37F99420"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7CB47021"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313EA065"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4A9C06A7"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5EB804D7" w14:textId="77777777" w:rsidR="00563BEF" w:rsidRPr="008C50DF" w:rsidRDefault="00563BEF" w:rsidP="00563BEF">
            <w:pPr>
              <w:jc w:val="right"/>
              <w:rPr>
                <w:color w:val="000000"/>
                <w:sz w:val="22"/>
                <w:szCs w:val="22"/>
              </w:rPr>
            </w:pPr>
            <w:r w:rsidRPr="00F023A2">
              <w:t>1</w:t>
            </w:r>
          </w:p>
        </w:tc>
      </w:tr>
      <w:tr w:rsidR="00563BEF" w:rsidRPr="008C50DF" w14:paraId="1B3AE108"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62908F0C"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2F2F2" w:themeFill="background1" w:themeFillShade="F2"/>
            <w:noWrap/>
            <w:hideMark/>
          </w:tcPr>
          <w:p w14:paraId="5ECCA9FB" w14:textId="77777777" w:rsidR="00563BEF" w:rsidRPr="008C50DF" w:rsidRDefault="00563BEF" w:rsidP="00563BEF">
            <w:pPr>
              <w:rPr>
                <w:sz w:val="22"/>
                <w:szCs w:val="22"/>
              </w:rPr>
            </w:pPr>
            <w:r w:rsidRPr="0057062B">
              <w:rPr>
                <w:szCs w:val="24"/>
              </w:rPr>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394" w:type="dxa"/>
            <w:tcBorders>
              <w:top w:val="nil"/>
              <w:left w:val="single" w:sz="4" w:space="0" w:color="auto"/>
              <w:bottom w:val="single" w:sz="4" w:space="0" w:color="auto"/>
              <w:right w:val="single" w:sz="4" w:space="0" w:color="auto"/>
            </w:tcBorders>
            <w:shd w:val="clear" w:color="auto" w:fill="auto"/>
            <w:noWrap/>
            <w:hideMark/>
          </w:tcPr>
          <w:p w14:paraId="6CA1EE3A"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1B3D246E"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13AB3F18"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2BA038DD"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3CB23227" w14:textId="77777777" w:rsidR="00563BEF" w:rsidRPr="008C50DF" w:rsidRDefault="00563BEF" w:rsidP="00563BEF">
            <w:pPr>
              <w:jc w:val="right"/>
              <w:rPr>
                <w:color w:val="000000"/>
                <w:sz w:val="22"/>
                <w:szCs w:val="22"/>
              </w:rPr>
            </w:pPr>
            <w:r w:rsidRPr="00F023A2">
              <w:t>1</w:t>
            </w:r>
          </w:p>
        </w:tc>
      </w:tr>
      <w:tr w:rsidR="00563BEF" w:rsidRPr="008C50DF" w14:paraId="40F96007"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3CD7A1BC"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2F2F2" w:themeFill="background1" w:themeFillShade="F2"/>
            <w:noWrap/>
            <w:hideMark/>
          </w:tcPr>
          <w:p w14:paraId="37647B1F" w14:textId="77777777" w:rsidR="00563BEF" w:rsidRPr="008C50DF" w:rsidRDefault="00563BEF" w:rsidP="00563BEF">
            <w:pPr>
              <w:rPr>
                <w:sz w:val="22"/>
                <w:szCs w:val="22"/>
              </w:rPr>
            </w:pPr>
            <w:r w:rsidRPr="0057062B">
              <w:rPr>
                <w:szCs w:val="24"/>
              </w:rPr>
              <w:t>О месте нахождения организации социального обслуживания, ее филиалах (при их наличии) с указанием адреса и схемы проезда</w:t>
            </w:r>
          </w:p>
        </w:tc>
        <w:tc>
          <w:tcPr>
            <w:tcW w:w="1394" w:type="dxa"/>
            <w:tcBorders>
              <w:top w:val="nil"/>
              <w:left w:val="single" w:sz="4" w:space="0" w:color="auto"/>
              <w:bottom w:val="single" w:sz="4" w:space="0" w:color="auto"/>
              <w:right w:val="single" w:sz="4" w:space="0" w:color="auto"/>
            </w:tcBorders>
            <w:shd w:val="clear" w:color="auto" w:fill="auto"/>
            <w:noWrap/>
            <w:hideMark/>
          </w:tcPr>
          <w:p w14:paraId="24D4153A"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773F180D"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4A8A9D96"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42CC6EDD"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37C5F94A" w14:textId="77777777" w:rsidR="00563BEF" w:rsidRPr="008C50DF" w:rsidRDefault="00563BEF" w:rsidP="00563BEF">
            <w:pPr>
              <w:jc w:val="right"/>
              <w:rPr>
                <w:color w:val="000000"/>
                <w:sz w:val="22"/>
                <w:szCs w:val="22"/>
              </w:rPr>
            </w:pPr>
            <w:r w:rsidRPr="00F023A2">
              <w:t>1</w:t>
            </w:r>
          </w:p>
        </w:tc>
      </w:tr>
      <w:tr w:rsidR="00563BEF" w:rsidRPr="008C50DF" w14:paraId="3307573B"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39E5C5B5"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2F2F2" w:themeFill="background1" w:themeFillShade="F2"/>
            <w:noWrap/>
            <w:hideMark/>
          </w:tcPr>
          <w:p w14:paraId="3EDE9070" w14:textId="77777777" w:rsidR="00563BEF" w:rsidRPr="008C50DF" w:rsidRDefault="00563BEF" w:rsidP="00563BEF">
            <w:pPr>
              <w:rPr>
                <w:sz w:val="22"/>
                <w:szCs w:val="22"/>
              </w:rPr>
            </w:pPr>
            <w:r w:rsidRPr="0057062B">
              <w:rPr>
                <w:szCs w:val="24"/>
              </w:rPr>
              <w:t>О режиме, графике работы с указанием дней и часов приема, перерыва на обед</w:t>
            </w:r>
          </w:p>
        </w:tc>
        <w:tc>
          <w:tcPr>
            <w:tcW w:w="1394" w:type="dxa"/>
            <w:tcBorders>
              <w:top w:val="nil"/>
              <w:left w:val="single" w:sz="4" w:space="0" w:color="auto"/>
              <w:bottom w:val="single" w:sz="4" w:space="0" w:color="auto"/>
              <w:right w:val="single" w:sz="4" w:space="0" w:color="auto"/>
            </w:tcBorders>
            <w:shd w:val="clear" w:color="auto" w:fill="auto"/>
            <w:noWrap/>
            <w:hideMark/>
          </w:tcPr>
          <w:p w14:paraId="7B57F0CD"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77BDD9B0"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49552076"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61CB1B84"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47EB9030" w14:textId="77777777" w:rsidR="00563BEF" w:rsidRPr="008C50DF" w:rsidRDefault="00563BEF" w:rsidP="00563BEF">
            <w:pPr>
              <w:jc w:val="right"/>
              <w:rPr>
                <w:color w:val="000000"/>
                <w:sz w:val="22"/>
                <w:szCs w:val="22"/>
              </w:rPr>
            </w:pPr>
            <w:r w:rsidRPr="00F023A2">
              <w:t>1</w:t>
            </w:r>
          </w:p>
        </w:tc>
      </w:tr>
      <w:tr w:rsidR="00563BEF" w:rsidRPr="008C50DF" w14:paraId="6F11EB32"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3BAA4B73"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2F2F2" w:themeFill="background1" w:themeFillShade="F2"/>
            <w:noWrap/>
            <w:hideMark/>
          </w:tcPr>
          <w:p w14:paraId="0F1D4C87" w14:textId="77777777" w:rsidR="00563BEF" w:rsidRPr="008C50DF" w:rsidRDefault="00563BEF" w:rsidP="00563BEF">
            <w:pPr>
              <w:rPr>
                <w:sz w:val="22"/>
                <w:szCs w:val="22"/>
              </w:rPr>
            </w:pPr>
            <w:r w:rsidRPr="0057062B">
              <w:rPr>
                <w:szCs w:val="24"/>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394" w:type="dxa"/>
            <w:tcBorders>
              <w:top w:val="nil"/>
              <w:left w:val="single" w:sz="4" w:space="0" w:color="auto"/>
              <w:bottom w:val="single" w:sz="4" w:space="0" w:color="auto"/>
              <w:right w:val="single" w:sz="4" w:space="0" w:color="auto"/>
            </w:tcBorders>
            <w:shd w:val="clear" w:color="auto" w:fill="auto"/>
            <w:noWrap/>
            <w:hideMark/>
          </w:tcPr>
          <w:p w14:paraId="720D9109"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0D81F6BE"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4DE37CDD"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2B39F9B6"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6A2D8345" w14:textId="77777777" w:rsidR="00563BEF" w:rsidRPr="008C50DF" w:rsidRDefault="00563BEF" w:rsidP="00563BEF">
            <w:pPr>
              <w:jc w:val="right"/>
              <w:rPr>
                <w:color w:val="000000"/>
                <w:sz w:val="22"/>
                <w:szCs w:val="22"/>
              </w:rPr>
            </w:pPr>
            <w:r w:rsidRPr="00F023A2">
              <w:t>1</w:t>
            </w:r>
          </w:p>
        </w:tc>
      </w:tr>
      <w:tr w:rsidR="00563BEF" w:rsidRPr="008C50DF" w14:paraId="2E8CC844"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1D78C40B"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2F2F2" w:themeFill="background1" w:themeFillShade="F2"/>
            <w:noWrap/>
            <w:hideMark/>
          </w:tcPr>
          <w:p w14:paraId="3D059C9C" w14:textId="77777777" w:rsidR="00563BEF" w:rsidRPr="008C50DF" w:rsidRDefault="00563BEF" w:rsidP="00563BEF">
            <w:pPr>
              <w:rPr>
                <w:sz w:val="22"/>
                <w:szCs w:val="22"/>
              </w:rPr>
            </w:pPr>
            <w:r w:rsidRPr="0057062B">
              <w:rPr>
                <w:szCs w:val="24"/>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394" w:type="dxa"/>
            <w:tcBorders>
              <w:top w:val="nil"/>
              <w:left w:val="single" w:sz="4" w:space="0" w:color="auto"/>
              <w:bottom w:val="single" w:sz="4" w:space="0" w:color="auto"/>
              <w:right w:val="single" w:sz="4" w:space="0" w:color="auto"/>
            </w:tcBorders>
            <w:shd w:val="clear" w:color="auto" w:fill="auto"/>
            <w:noWrap/>
            <w:hideMark/>
          </w:tcPr>
          <w:p w14:paraId="1B55D282"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467983CB"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3EC1CFEC"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2C526E06"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7153951F" w14:textId="77777777" w:rsidR="00563BEF" w:rsidRPr="008C50DF" w:rsidRDefault="00563BEF" w:rsidP="00563BEF">
            <w:pPr>
              <w:jc w:val="right"/>
              <w:rPr>
                <w:color w:val="000000"/>
                <w:sz w:val="22"/>
                <w:szCs w:val="22"/>
              </w:rPr>
            </w:pPr>
            <w:r w:rsidRPr="00F023A2">
              <w:t>1</w:t>
            </w:r>
          </w:p>
        </w:tc>
      </w:tr>
      <w:tr w:rsidR="00563BEF" w:rsidRPr="008C50DF" w14:paraId="782C3555"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69EB91DF"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2F2F2" w:themeFill="background1" w:themeFillShade="F2"/>
            <w:noWrap/>
            <w:hideMark/>
          </w:tcPr>
          <w:p w14:paraId="0D48088F" w14:textId="77777777" w:rsidR="00563BEF" w:rsidRPr="008C50DF" w:rsidRDefault="00563BEF" w:rsidP="00563BEF">
            <w:pPr>
              <w:rPr>
                <w:sz w:val="22"/>
                <w:szCs w:val="22"/>
              </w:rPr>
            </w:pPr>
            <w:r w:rsidRPr="0057062B">
              <w:rPr>
                <w:szCs w:val="24"/>
              </w:rPr>
              <w:t xml:space="preserve">О материально-техническом обеспечении предоставления социальных услуг (наличии </w:t>
            </w:r>
            <w:r w:rsidRPr="0057062B">
              <w:rPr>
                <w:szCs w:val="24"/>
              </w:rPr>
              <w:lastRenderedPageBreak/>
              <w:t>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1394" w:type="dxa"/>
            <w:tcBorders>
              <w:top w:val="nil"/>
              <w:left w:val="single" w:sz="4" w:space="0" w:color="auto"/>
              <w:bottom w:val="single" w:sz="4" w:space="0" w:color="auto"/>
              <w:right w:val="single" w:sz="4" w:space="0" w:color="auto"/>
            </w:tcBorders>
            <w:shd w:val="clear" w:color="auto" w:fill="auto"/>
            <w:noWrap/>
            <w:hideMark/>
          </w:tcPr>
          <w:p w14:paraId="1F7D02AF" w14:textId="77777777" w:rsidR="00563BEF" w:rsidRPr="008C50DF" w:rsidRDefault="00563BEF" w:rsidP="00563BEF">
            <w:pPr>
              <w:jc w:val="right"/>
              <w:rPr>
                <w:color w:val="000000"/>
                <w:sz w:val="22"/>
                <w:szCs w:val="22"/>
              </w:rPr>
            </w:pPr>
            <w:r w:rsidRPr="00F023A2">
              <w:lastRenderedPageBreak/>
              <w:t>1</w:t>
            </w:r>
          </w:p>
        </w:tc>
        <w:tc>
          <w:tcPr>
            <w:tcW w:w="1394" w:type="dxa"/>
            <w:tcBorders>
              <w:top w:val="nil"/>
              <w:left w:val="nil"/>
              <w:bottom w:val="single" w:sz="4" w:space="0" w:color="auto"/>
              <w:right w:val="single" w:sz="4" w:space="0" w:color="auto"/>
            </w:tcBorders>
            <w:shd w:val="clear" w:color="auto" w:fill="auto"/>
            <w:noWrap/>
            <w:hideMark/>
          </w:tcPr>
          <w:p w14:paraId="19DCB7E9"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4388324C"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5AFE607B"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6BC82479" w14:textId="77777777" w:rsidR="00563BEF" w:rsidRPr="008C50DF" w:rsidRDefault="00563BEF" w:rsidP="00563BEF">
            <w:pPr>
              <w:jc w:val="right"/>
              <w:rPr>
                <w:color w:val="000000"/>
                <w:sz w:val="22"/>
                <w:szCs w:val="22"/>
              </w:rPr>
            </w:pPr>
            <w:r w:rsidRPr="00F023A2">
              <w:t>1</w:t>
            </w:r>
          </w:p>
        </w:tc>
      </w:tr>
      <w:tr w:rsidR="00563BEF" w:rsidRPr="008C50DF" w14:paraId="09E34C97"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5306F5FD"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2F2F2" w:themeFill="background1" w:themeFillShade="F2"/>
            <w:noWrap/>
            <w:hideMark/>
          </w:tcPr>
          <w:p w14:paraId="4D17CB58" w14:textId="77777777" w:rsidR="00563BEF" w:rsidRPr="008C50DF" w:rsidRDefault="00563BEF" w:rsidP="00563BEF">
            <w:pPr>
              <w:rPr>
                <w:sz w:val="22"/>
                <w:szCs w:val="22"/>
              </w:rPr>
            </w:pPr>
            <w:r w:rsidRPr="0057062B">
              <w:rPr>
                <w:szCs w:val="24"/>
              </w:rPr>
              <w:t>О форме социального обслуживания, в которой организация предоставляет социальные услуги (стационарной, полустационарной, на дому)</w:t>
            </w:r>
          </w:p>
        </w:tc>
        <w:tc>
          <w:tcPr>
            <w:tcW w:w="1394" w:type="dxa"/>
            <w:tcBorders>
              <w:top w:val="nil"/>
              <w:left w:val="single" w:sz="4" w:space="0" w:color="auto"/>
              <w:bottom w:val="single" w:sz="4" w:space="0" w:color="auto"/>
              <w:right w:val="single" w:sz="4" w:space="0" w:color="auto"/>
            </w:tcBorders>
            <w:shd w:val="clear" w:color="auto" w:fill="auto"/>
            <w:noWrap/>
            <w:hideMark/>
          </w:tcPr>
          <w:p w14:paraId="24E0C00B"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5D342E00"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35D5A532"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602F37EB"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0E811A86" w14:textId="77777777" w:rsidR="00563BEF" w:rsidRPr="008C50DF" w:rsidRDefault="00563BEF" w:rsidP="00563BEF">
            <w:pPr>
              <w:jc w:val="right"/>
              <w:rPr>
                <w:color w:val="000000"/>
                <w:sz w:val="22"/>
                <w:szCs w:val="22"/>
              </w:rPr>
            </w:pPr>
            <w:r w:rsidRPr="00F023A2">
              <w:t>1</w:t>
            </w:r>
          </w:p>
        </w:tc>
      </w:tr>
      <w:tr w:rsidR="00563BEF" w:rsidRPr="008C50DF" w14:paraId="27380420"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6FFE0263"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2F2F2" w:themeFill="background1" w:themeFillShade="F2"/>
            <w:noWrap/>
            <w:hideMark/>
          </w:tcPr>
          <w:p w14:paraId="7EAE7F61" w14:textId="77777777" w:rsidR="00563BEF" w:rsidRPr="008C50DF" w:rsidRDefault="00563BEF" w:rsidP="00563BEF">
            <w:pPr>
              <w:rPr>
                <w:sz w:val="22"/>
                <w:szCs w:val="22"/>
              </w:rPr>
            </w:pPr>
            <w:r w:rsidRPr="0057062B">
              <w:rPr>
                <w:szCs w:val="24"/>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1394" w:type="dxa"/>
            <w:tcBorders>
              <w:top w:val="nil"/>
              <w:left w:val="single" w:sz="4" w:space="0" w:color="auto"/>
              <w:bottom w:val="single" w:sz="4" w:space="0" w:color="auto"/>
              <w:right w:val="single" w:sz="4" w:space="0" w:color="auto"/>
            </w:tcBorders>
            <w:shd w:val="clear" w:color="auto" w:fill="auto"/>
            <w:noWrap/>
            <w:hideMark/>
          </w:tcPr>
          <w:p w14:paraId="0759B057"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16CEB613"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132BC0C9"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108F963F"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6F839D57" w14:textId="77777777" w:rsidR="00563BEF" w:rsidRPr="008C50DF" w:rsidRDefault="00563BEF" w:rsidP="00563BEF">
            <w:pPr>
              <w:jc w:val="right"/>
              <w:rPr>
                <w:color w:val="000000"/>
                <w:sz w:val="22"/>
                <w:szCs w:val="22"/>
              </w:rPr>
            </w:pPr>
            <w:r w:rsidRPr="00F023A2">
              <w:t>1</w:t>
            </w:r>
          </w:p>
        </w:tc>
      </w:tr>
      <w:tr w:rsidR="00563BEF" w:rsidRPr="008C50DF" w14:paraId="2713FD29"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2B02FA4C"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2F2F2" w:themeFill="background1" w:themeFillShade="F2"/>
            <w:noWrap/>
            <w:hideMark/>
          </w:tcPr>
          <w:p w14:paraId="2C48F1B4" w14:textId="77777777" w:rsidR="00563BEF" w:rsidRPr="008C50DF" w:rsidRDefault="00563BEF" w:rsidP="00563BEF">
            <w:pPr>
              <w:rPr>
                <w:sz w:val="22"/>
                <w:szCs w:val="22"/>
              </w:rPr>
            </w:pPr>
            <w:r w:rsidRPr="0057062B">
              <w:rPr>
                <w:szCs w:val="24"/>
              </w:rPr>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1394" w:type="dxa"/>
            <w:tcBorders>
              <w:top w:val="nil"/>
              <w:left w:val="single" w:sz="4" w:space="0" w:color="auto"/>
              <w:bottom w:val="single" w:sz="4" w:space="0" w:color="auto"/>
              <w:right w:val="single" w:sz="4" w:space="0" w:color="auto"/>
            </w:tcBorders>
            <w:shd w:val="clear" w:color="auto" w:fill="auto"/>
            <w:noWrap/>
            <w:hideMark/>
          </w:tcPr>
          <w:p w14:paraId="056D53CC"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4E345E93"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4A1D0059"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55A33318"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70EBF49C" w14:textId="77777777" w:rsidR="00563BEF" w:rsidRPr="008C50DF" w:rsidRDefault="00563BEF" w:rsidP="00563BEF">
            <w:pPr>
              <w:jc w:val="right"/>
              <w:rPr>
                <w:color w:val="000000"/>
                <w:sz w:val="22"/>
                <w:szCs w:val="22"/>
              </w:rPr>
            </w:pPr>
            <w:r w:rsidRPr="00F023A2">
              <w:t>1</w:t>
            </w:r>
          </w:p>
        </w:tc>
      </w:tr>
      <w:tr w:rsidR="00563BEF" w:rsidRPr="008C50DF" w14:paraId="6271F195" w14:textId="77777777" w:rsidTr="00065EA0">
        <w:trPr>
          <w:trHeight w:val="315"/>
        </w:trPr>
        <w:tc>
          <w:tcPr>
            <w:tcW w:w="1555" w:type="dxa"/>
            <w:vMerge/>
            <w:tcBorders>
              <w:top w:val="nil"/>
              <w:left w:val="single" w:sz="4" w:space="0" w:color="auto"/>
              <w:bottom w:val="single" w:sz="4" w:space="0" w:color="auto"/>
              <w:right w:val="single" w:sz="4" w:space="0" w:color="auto"/>
            </w:tcBorders>
            <w:vAlign w:val="center"/>
            <w:hideMark/>
          </w:tcPr>
          <w:p w14:paraId="44E3C45E"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2F2F2" w:themeFill="background1" w:themeFillShade="F2"/>
            <w:noWrap/>
            <w:hideMark/>
          </w:tcPr>
          <w:p w14:paraId="70F12602" w14:textId="77777777" w:rsidR="00563BEF" w:rsidRPr="008C50DF" w:rsidRDefault="00563BEF" w:rsidP="00563BEF">
            <w:pPr>
              <w:rPr>
                <w:color w:val="000000"/>
                <w:sz w:val="24"/>
                <w:szCs w:val="24"/>
              </w:rPr>
            </w:pPr>
            <w:r w:rsidRPr="0057062B">
              <w:rPr>
                <w:szCs w:val="24"/>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394" w:type="dxa"/>
            <w:tcBorders>
              <w:top w:val="nil"/>
              <w:left w:val="single" w:sz="4" w:space="0" w:color="auto"/>
              <w:bottom w:val="single" w:sz="4" w:space="0" w:color="auto"/>
              <w:right w:val="single" w:sz="4" w:space="0" w:color="auto"/>
            </w:tcBorders>
            <w:shd w:val="clear" w:color="auto" w:fill="auto"/>
            <w:noWrap/>
            <w:hideMark/>
          </w:tcPr>
          <w:p w14:paraId="6E4C0F16"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76EBC2A3"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4D96ECF6"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320D7C0D"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4A5CBAAA" w14:textId="77777777" w:rsidR="00563BEF" w:rsidRPr="008C50DF" w:rsidRDefault="00563BEF" w:rsidP="00563BEF">
            <w:pPr>
              <w:jc w:val="right"/>
              <w:rPr>
                <w:color w:val="000000"/>
                <w:sz w:val="22"/>
                <w:szCs w:val="22"/>
              </w:rPr>
            </w:pPr>
            <w:r w:rsidRPr="00F023A2">
              <w:t>1</w:t>
            </w:r>
          </w:p>
        </w:tc>
      </w:tr>
      <w:tr w:rsidR="00563BEF" w:rsidRPr="008C50DF" w14:paraId="04A5E14E"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484DDB90"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2F2F2" w:themeFill="background1" w:themeFillShade="F2"/>
            <w:noWrap/>
            <w:hideMark/>
          </w:tcPr>
          <w:p w14:paraId="6DECF582" w14:textId="77777777" w:rsidR="00563BEF" w:rsidRPr="008C50DF" w:rsidRDefault="00563BEF" w:rsidP="00563BEF">
            <w:pPr>
              <w:rPr>
                <w:sz w:val="22"/>
                <w:szCs w:val="22"/>
              </w:rPr>
            </w:pPr>
            <w:r w:rsidRPr="0057062B">
              <w:rPr>
                <w:szCs w:val="24"/>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394" w:type="dxa"/>
            <w:tcBorders>
              <w:top w:val="nil"/>
              <w:left w:val="single" w:sz="4" w:space="0" w:color="auto"/>
              <w:bottom w:val="single" w:sz="4" w:space="0" w:color="auto"/>
              <w:right w:val="single" w:sz="4" w:space="0" w:color="auto"/>
            </w:tcBorders>
            <w:shd w:val="clear" w:color="auto" w:fill="auto"/>
            <w:noWrap/>
            <w:hideMark/>
          </w:tcPr>
          <w:p w14:paraId="36936008"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4ED7EAA6"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4C51B0AE"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74F3DCE6"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4A6E4DA7" w14:textId="77777777" w:rsidR="00563BEF" w:rsidRPr="008C50DF" w:rsidRDefault="00563BEF" w:rsidP="00563BEF">
            <w:pPr>
              <w:jc w:val="right"/>
              <w:rPr>
                <w:color w:val="000000"/>
                <w:sz w:val="22"/>
                <w:szCs w:val="22"/>
              </w:rPr>
            </w:pPr>
            <w:r w:rsidRPr="00F023A2">
              <w:t>1</w:t>
            </w:r>
          </w:p>
        </w:tc>
      </w:tr>
      <w:tr w:rsidR="00563BEF" w:rsidRPr="008C50DF" w14:paraId="685A6E16"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6AC11472"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2F2F2" w:themeFill="background1" w:themeFillShade="F2"/>
            <w:noWrap/>
            <w:hideMark/>
          </w:tcPr>
          <w:p w14:paraId="0C3A5294" w14:textId="77777777" w:rsidR="00563BEF" w:rsidRPr="008C50DF" w:rsidRDefault="00563BEF" w:rsidP="00563BEF">
            <w:pPr>
              <w:rPr>
                <w:sz w:val="22"/>
                <w:szCs w:val="22"/>
              </w:rPr>
            </w:pPr>
            <w:r w:rsidRPr="0057062B">
              <w:rPr>
                <w:szCs w:val="24"/>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394" w:type="dxa"/>
            <w:tcBorders>
              <w:top w:val="nil"/>
              <w:left w:val="single" w:sz="4" w:space="0" w:color="auto"/>
              <w:bottom w:val="single" w:sz="4" w:space="0" w:color="auto"/>
              <w:right w:val="single" w:sz="4" w:space="0" w:color="auto"/>
            </w:tcBorders>
            <w:shd w:val="clear" w:color="auto" w:fill="auto"/>
            <w:noWrap/>
            <w:hideMark/>
          </w:tcPr>
          <w:p w14:paraId="347EA03A"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78D5AE34"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3888F8A0"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79B6F627"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7B0E22D0" w14:textId="77777777" w:rsidR="00563BEF" w:rsidRPr="008C50DF" w:rsidRDefault="00563BEF" w:rsidP="00563BEF">
            <w:pPr>
              <w:jc w:val="right"/>
              <w:rPr>
                <w:color w:val="000000"/>
                <w:sz w:val="22"/>
                <w:szCs w:val="22"/>
              </w:rPr>
            </w:pPr>
            <w:r w:rsidRPr="00F023A2">
              <w:t>1</w:t>
            </w:r>
          </w:p>
        </w:tc>
      </w:tr>
      <w:tr w:rsidR="00563BEF" w:rsidRPr="008C50DF" w14:paraId="762ACF62"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703E2AD0"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2F2F2" w:themeFill="background1" w:themeFillShade="F2"/>
            <w:noWrap/>
            <w:hideMark/>
          </w:tcPr>
          <w:p w14:paraId="1BFD7230" w14:textId="77777777" w:rsidR="00563BEF" w:rsidRPr="008C50DF" w:rsidRDefault="00563BEF" w:rsidP="00563BEF">
            <w:pPr>
              <w:rPr>
                <w:sz w:val="22"/>
                <w:szCs w:val="22"/>
              </w:rPr>
            </w:pPr>
            <w:r w:rsidRPr="0057062B">
              <w:rPr>
                <w:szCs w:val="24"/>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tc>
        <w:tc>
          <w:tcPr>
            <w:tcW w:w="1394" w:type="dxa"/>
            <w:tcBorders>
              <w:top w:val="nil"/>
              <w:left w:val="single" w:sz="4" w:space="0" w:color="auto"/>
              <w:bottom w:val="single" w:sz="4" w:space="0" w:color="auto"/>
              <w:right w:val="single" w:sz="4" w:space="0" w:color="auto"/>
            </w:tcBorders>
            <w:shd w:val="clear" w:color="auto" w:fill="auto"/>
            <w:noWrap/>
            <w:hideMark/>
          </w:tcPr>
          <w:p w14:paraId="65126265"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0D55970F"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2790D02D"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798F0AE3"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7FA19DAC" w14:textId="77777777" w:rsidR="00563BEF" w:rsidRPr="008C50DF" w:rsidRDefault="00563BEF" w:rsidP="00563BEF">
            <w:pPr>
              <w:jc w:val="right"/>
              <w:rPr>
                <w:color w:val="000000"/>
                <w:sz w:val="22"/>
                <w:szCs w:val="22"/>
              </w:rPr>
            </w:pPr>
            <w:r w:rsidRPr="00F023A2">
              <w:t>1</w:t>
            </w:r>
          </w:p>
        </w:tc>
      </w:tr>
      <w:tr w:rsidR="00563BEF" w:rsidRPr="008C50DF" w14:paraId="471797DE"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6362E533"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2F2F2" w:themeFill="background1" w:themeFillShade="F2"/>
            <w:noWrap/>
            <w:hideMark/>
          </w:tcPr>
          <w:p w14:paraId="63FFC671" w14:textId="77777777" w:rsidR="00563BEF" w:rsidRPr="008C50DF" w:rsidRDefault="00563BEF" w:rsidP="00563BEF">
            <w:pPr>
              <w:rPr>
                <w:sz w:val="22"/>
                <w:szCs w:val="22"/>
              </w:rPr>
            </w:pPr>
            <w:r w:rsidRPr="0057062B">
              <w:rPr>
                <w:szCs w:val="24"/>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1394" w:type="dxa"/>
            <w:tcBorders>
              <w:top w:val="nil"/>
              <w:left w:val="single" w:sz="4" w:space="0" w:color="auto"/>
              <w:bottom w:val="single" w:sz="4" w:space="0" w:color="auto"/>
              <w:right w:val="single" w:sz="4" w:space="0" w:color="auto"/>
            </w:tcBorders>
            <w:shd w:val="clear" w:color="auto" w:fill="auto"/>
            <w:noWrap/>
            <w:hideMark/>
          </w:tcPr>
          <w:p w14:paraId="666CD2FC"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77E70A00"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757796E3"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07E46A18"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60C6D649" w14:textId="77777777" w:rsidR="00563BEF" w:rsidRPr="008C50DF" w:rsidRDefault="00563BEF" w:rsidP="00563BEF">
            <w:pPr>
              <w:jc w:val="right"/>
              <w:rPr>
                <w:color w:val="000000"/>
                <w:sz w:val="22"/>
                <w:szCs w:val="22"/>
              </w:rPr>
            </w:pPr>
            <w:r w:rsidRPr="00F023A2">
              <w:t>1</w:t>
            </w:r>
          </w:p>
        </w:tc>
      </w:tr>
      <w:tr w:rsidR="00563BEF" w:rsidRPr="008C50DF" w14:paraId="449796D7"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6F2A0852"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2F2F2" w:themeFill="background1" w:themeFillShade="F2"/>
            <w:noWrap/>
            <w:hideMark/>
          </w:tcPr>
          <w:p w14:paraId="3A8E287A" w14:textId="77777777" w:rsidR="00563BEF" w:rsidRPr="008C50DF" w:rsidRDefault="00563BEF" w:rsidP="00563BEF">
            <w:pPr>
              <w:rPr>
                <w:sz w:val="22"/>
                <w:szCs w:val="22"/>
              </w:rPr>
            </w:pPr>
            <w:r w:rsidRPr="0057062B">
              <w:rPr>
                <w:szCs w:val="24"/>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1394" w:type="dxa"/>
            <w:tcBorders>
              <w:top w:val="nil"/>
              <w:left w:val="single" w:sz="4" w:space="0" w:color="auto"/>
              <w:bottom w:val="single" w:sz="4" w:space="0" w:color="auto"/>
              <w:right w:val="single" w:sz="4" w:space="0" w:color="auto"/>
            </w:tcBorders>
            <w:shd w:val="clear" w:color="auto" w:fill="auto"/>
            <w:noWrap/>
            <w:hideMark/>
          </w:tcPr>
          <w:p w14:paraId="7AB39F5E"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57F5CB30"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0B80DBF7"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698338F1"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6A2C67D0" w14:textId="77777777" w:rsidR="00563BEF" w:rsidRPr="008C50DF" w:rsidRDefault="00563BEF" w:rsidP="00563BEF">
            <w:pPr>
              <w:jc w:val="right"/>
              <w:rPr>
                <w:color w:val="000000"/>
                <w:sz w:val="22"/>
                <w:szCs w:val="22"/>
              </w:rPr>
            </w:pPr>
            <w:r w:rsidRPr="00F023A2">
              <w:t>1</w:t>
            </w:r>
          </w:p>
        </w:tc>
      </w:tr>
      <w:tr w:rsidR="00563BEF" w:rsidRPr="008C50DF" w14:paraId="3716DB7D"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06828EC0"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2F2F2" w:themeFill="background1" w:themeFillShade="F2"/>
            <w:noWrap/>
            <w:hideMark/>
          </w:tcPr>
          <w:p w14:paraId="59AB0AA7" w14:textId="77777777" w:rsidR="00563BEF" w:rsidRPr="008C50DF" w:rsidRDefault="00563BEF" w:rsidP="00563BEF">
            <w:pPr>
              <w:rPr>
                <w:sz w:val="22"/>
                <w:szCs w:val="22"/>
              </w:rPr>
            </w:pPr>
            <w:r w:rsidRPr="0057062B">
              <w:rPr>
                <w:szCs w:val="24"/>
              </w:rPr>
              <w:t xml:space="preserve">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394" w:type="dxa"/>
            <w:tcBorders>
              <w:top w:val="nil"/>
              <w:left w:val="single" w:sz="4" w:space="0" w:color="auto"/>
              <w:bottom w:val="single" w:sz="4" w:space="0" w:color="auto"/>
              <w:right w:val="single" w:sz="4" w:space="0" w:color="auto"/>
            </w:tcBorders>
            <w:shd w:val="clear" w:color="auto" w:fill="auto"/>
            <w:noWrap/>
            <w:hideMark/>
          </w:tcPr>
          <w:p w14:paraId="11C49DA2"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3EE01815"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3608BB5D"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0808C18B"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52F5B468" w14:textId="77777777" w:rsidR="00563BEF" w:rsidRPr="008C50DF" w:rsidRDefault="00563BEF" w:rsidP="00563BEF">
            <w:pPr>
              <w:jc w:val="right"/>
              <w:rPr>
                <w:color w:val="000000"/>
                <w:sz w:val="22"/>
                <w:szCs w:val="22"/>
              </w:rPr>
            </w:pPr>
            <w:r w:rsidRPr="00F023A2">
              <w:t>1</w:t>
            </w:r>
          </w:p>
        </w:tc>
      </w:tr>
      <w:tr w:rsidR="00563BEF" w:rsidRPr="008C50DF" w14:paraId="1D83DAC1" w14:textId="77777777" w:rsidTr="00065EA0">
        <w:trPr>
          <w:trHeight w:val="300"/>
        </w:trPr>
        <w:tc>
          <w:tcPr>
            <w:tcW w:w="1555" w:type="dxa"/>
            <w:vMerge w:val="restart"/>
            <w:tcBorders>
              <w:top w:val="nil"/>
              <w:left w:val="single" w:sz="4" w:space="0" w:color="auto"/>
              <w:bottom w:val="single" w:sz="4" w:space="0" w:color="auto"/>
              <w:right w:val="single" w:sz="4" w:space="0" w:color="auto"/>
            </w:tcBorders>
            <w:shd w:val="clear" w:color="000000" w:fill="56C5F3"/>
            <w:hideMark/>
          </w:tcPr>
          <w:p w14:paraId="02EF1EDC" w14:textId="77777777" w:rsidR="00563BEF" w:rsidRPr="008C50DF" w:rsidRDefault="00563BEF" w:rsidP="00563BEF">
            <w:pPr>
              <w:jc w:val="center"/>
              <w:rPr>
                <w:b/>
                <w:bCs/>
                <w:sz w:val="22"/>
                <w:szCs w:val="22"/>
              </w:rPr>
            </w:pPr>
            <w:r w:rsidRPr="008C50DF">
              <w:rPr>
                <w:b/>
                <w:bCs/>
                <w:sz w:val="22"/>
                <w:szCs w:val="22"/>
              </w:rPr>
              <w:t xml:space="preserve">1.2 "Открытость и доступность информации об организации социального </w:t>
            </w:r>
            <w:r w:rsidRPr="008C50DF">
              <w:rPr>
                <w:b/>
                <w:bCs/>
                <w:sz w:val="22"/>
                <w:szCs w:val="22"/>
              </w:rPr>
              <w:lastRenderedPageBreak/>
              <w:t>обслуживания" на официальном сайте организации в сети "Интернет»</w:t>
            </w:r>
          </w:p>
        </w:tc>
        <w:tc>
          <w:tcPr>
            <w:tcW w:w="5693" w:type="dxa"/>
            <w:tcBorders>
              <w:top w:val="single" w:sz="4" w:space="0" w:color="auto"/>
              <w:bottom w:val="single" w:sz="4" w:space="0" w:color="auto"/>
              <w:right w:val="single" w:sz="4" w:space="0" w:color="auto"/>
            </w:tcBorders>
            <w:shd w:val="clear" w:color="auto" w:fill="FEF0CD" w:themeFill="accent3" w:themeFillTint="33"/>
            <w:noWrap/>
            <w:hideMark/>
          </w:tcPr>
          <w:p w14:paraId="2A7F863C" w14:textId="77777777" w:rsidR="00563BEF" w:rsidRPr="008C50DF" w:rsidRDefault="00563BEF" w:rsidP="00563BEF">
            <w:pPr>
              <w:rPr>
                <w:sz w:val="22"/>
                <w:szCs w:val="22"/>
              </w:rPr>
            </w:pPr>
            <w:r w:rsidRPr="00CF6310">
              <w:rPr>
                <w:szCs w:val="24"/>
              </w:rPr>
              <w:lastRenderedPageBreak/>
              <w:t>О дате государственной регистрации организации социального обслуживания с указанием числа, месяца и года регистрации</w:t>
            </w:r>
          </w:p>
        </w:tc>
        <w:tc>
          <w:tcPr>
            <w:tcW w:w="1394" w:type="dxa"/>
            <w:tcBorders>
              <w:top w:val="nil"/>
              <w:left w:val="single" w:sz="4" w:space="0" w:color="auto"/>
              <w:bottom w:val="single" w:sz="4" w:space="0" w:color="auto"/>
              <w:right w:val="single" w:sz="4" w:space="0" w:color="auto"/>
            </w:tcBorders>
            <w:shd w:val="clear" w:color="auto" w:fill="auto"/>
            <w:noWrap/>
            <w:hideMark/>
          </w:tcPr>
          <w:p w14:paraId="794D7AFF"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2C747941"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0B5C8CC1"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78908F4B"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5CD61F83" w14:textId="77777777" w:rsidR="00563BEF" w:rsidRPr="008C50DF" w:rsidRDefault="00563BEF" w:rsidP="00563BEF">
            <w:pPr>
              <w:jc w:val="right"/>
              <w:rPr>
                <w:color w:val="000000"/>
                <w:sz w:val="22"/>
                <w:szCs w:val="22"/>
              </w:rPr>
            </w:pPr>
            <w:r w:rsidRPr="00F023A2">
              <w:t>1</w:t>
            </w:r>
          </w:p>
        </w:tc>
      </w:tr>
      <w:tr w:rsidR="00563BEF" w:rsidRPr="008C50DF" w14:paraId="25FBA756"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666BE2BF"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EF0CD" w:themeFill="accent3" w:themeFillTint="33"/>
            <w:noWrap/>
            <w:hideMark/>
          </w:tcPr>
          <w:p w14:paraId="53E6A1E9" w14:textId="77777777" w:rsidR="00563BEF" w:rsidRPr="008C50DF" w:rsidRDefault="00563BEF" w:rsidP="00563BEF">
            <w:pPr>
              <w:rPr>
                <w:sz w:val="22"/>
                <w:szCs w:val="22"/>
              </w:rPr>
            </w:pPr>
            <w:r w:rsidRPr="00CF6310">
              <w:rPr>
                <w:szCs w:val="24"/>
              </w:rPr>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394" w:type="dxa"/>
            <w:tcBorders>
              <w:top w:val="nil"/>
              <w:left w:val="single" w:sz="4" w:space="0" w:color="auto"/>
              <w:bottom w:val="single" w:sz="4" w:space="0" w:color="auto"/>
              <w:right w:val="single" w:sz="4" w:space="0" w:color="auto"/>
            </w:tcBorders>
            <w:shd w:val="clear" w:color="auto" w:fill="auto"/>
            <w:noWrap/>
            <w:hideMark/>
          </w:tcPr>
          <w:p w14:paraId="51DE5065"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58BF09FB"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33EED37A"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6C33BB5F"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17A8135D" w14:textId="77777777" w:rsidR="00563BEF" w:rsidRPr="008C50DF" w:rsidRDefault="00563BEF" w:rsidP="00563BEF">
            <w:pPr>
              <w:jc w:val="right"/>
              <w:rPr>
                <w:color w:val="000000"/>
                <w:sz w:val="22"/>
                <w:szCs w:val="22"/>
              </w:rPr>
            </w:pPr>
            <w:r w:rsidRPr="00F023A2">
              <w:t>1</w:t>
            </w:r>
          </w:p>
        </w:tc>
      </w:tr>
      <w:tr w:rsidR="00563BEF" w:rsidRPr="008C50DF" w14:paraId="28FF69FE"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424F4BD5"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EF0CD" w:themeFill="accent3" w:themeFillTint="33"/>
            <w:noWrap/>
            <w:hideMark/>
          </w:tcPr>
          <w:p w14:paraId="771D100E" w14:textId="77777777" w:rsidR="00563BEF" w:rsidRPr="008C50DF" w:rsidRDefault="00563BEF" w:rsidP="00563BEF">
            <w:pPr>
              <w:rPr>
                <w:sz w:val="22"/>
                <w:szCs w:val="22"/>
              </w:rPr>
            </w:pPr>
            <w:r w:rsidRPr="00CF6310">
              <w:rPr>
                <w:szCs w:val="24"/>
              </w:rPr>
              <w:t>О месте нахождения организации социального обслуживания, ее филиалах (при их наличии) с указанием адреса и схемы проезда</w:t>
            </w:r>
          </w:p>
        </w:tc>
        <w:tc>
          <w:tcPr>
            <w:tcW w:w="1394" w:type="dxa"/>
            <w:tcBorders>
              <w:top w:val="nil"/>
              <w:left w:val="single" w:sz="4" w:space="0" w:color="auto"/>
              <w:bottom w:val="single" w:sz="4" w:space="0" w:color="auto"/>
              <w:right w:val="single" w:sz="4" w:space="0" w:color="auto"/>
            </w:tcBorders>
            <w:shd w:val="clear" w:color="auto" w:fill="auto"/>
            <w:noWrap/>
            <w:hideMark/>
          </w:tcPr>
          <w:p w14:paraId="30FDD595"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14F78F92"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784B90BA"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05FC34B9"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377F4824" w14:textId="77777777" w:rsidR="00563BEF" w:rsidRPr="008C50DF" w:rsidRDefault="00563BEF" w:rsidP="00563BEF">
            <w:pPr>
              <w:jc w:val="right"/>
              <w:rPr>
                <w:color w:val="000000"/>
                <w:sz w:val="22"/>
                <w:szCs w:val="22"/>
              </w:rPr>
            </w:pPr>
            <w:r w:rsidRPr="00F023A2">
              <w:t>1</w:t>
            </w:r>
          </w:p>
        </w:tc>
      </w:tr>
      <w:tr w:rsidR="00563BEF" w:rsidRPr="008C50DF" w14:paraId="591493ED"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6991F1BD"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EF0CD" w:themeFill="accent3" w:themeFillTint="33"/>
            <w:noWrap/>
            <w:hideMark/>
          </w:tcPr>
          <w:p w14:paraId="1EF3CFE8" w14:textId="77777777" w:rsidR="00563BEF" w:rsidRPr="008C50DF" w:rsidRDefault="00563BEF" w:rsidP="00563BEF">
            <w:pPr>
              <w:rPr>
                <w:sz w:val="22"/>
                <w:szCs w:val="22"/>
              </w:rPr>
            </w:pPr>
            <w:r w:rsidRPr="00CF6310">
              <w:rPr>
                <w:szCs w:val="24"/>
              </w:rPr>
              <w:t>О режиме, графике работы с указанием дней и часов приема, перерыва на обед</w:t>
            </w:r>
          </w:p>
        </w:tc>
        <w:tc>
          <w:tcPr>
            <w:tcW w:w="1394" w:type="dxa"/>
            <w:tcBorders>
              <w:top w:val="nil"/>
              <w:left w:val="single" w:sz="4" w:space="0" w:color="auto"/>
              <w:bottom w:val="single" w:sz="4" w:space="0" w:color="auto"/>
              <w:right w:val="single" w:sz="4" w:space="0" w:color="auto"/>
            </w:tcBorders>
            <w:shd w:val="clear" w:color="auto" w:fill="auto"/>
            <w:noWrap/>
            <w:hideMark/>
          </w:tcPr>
          <w:p w14:paraId="0A7BAE82"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45E25FAF"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187D87BB"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22CCCB88"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25A8D588" w14:textId="77777777" w:rsidR="00563BEF" w:rsidRPr="008C50DF" w:rsidRDefault="00563BEF" w:rsidP="00563BEF">
            <w:pPr>
              <w:jc w:val="right"/>
              <w:rPr>
                <w:color w:val="000000"/>
                <w:sz w:val="22"/>
                <w:szCs w:val="22"/>
              </w:rPr>
            </w:pPr>
            <w:r w:rsidRPr="00F023A2">
              <w:t>1</w:t>
            </w:r>
          </w:p>
        </w:tc>
      </w:tr>
      <w:tr w:rsidR="00563BEF" w:rsidRPr="008C50DF" w14:paraId="4462B40F"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057BDCEB"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EF0CD" w:themeFill="accent3" w:themeFillTint="33"/>
            <w:noWrap/>
            <w:hideMark/>
          </w:tcPr>
          <w:p w14:paraId="7BD6D379" w14:textId="77777777" w:rsidR="00563BEF" w:rsidRPr="008C50DF" w:rsidRDefault="00563BEF" w:rsidP="00563BEF">
            <w:pPr>
              <w:rPr>
                <w:sz w:val="22"/>
                <w:szCs w:val="22"/>
              </w:rPr>
            </w:pPr>
            <w:r w:rsidRPr="00CF6310">
              <w:rPr>
                <w:szCs w:val="24"/>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394" w:type="dxa"/>
            <w:tcBorders>
              <w:top w:val="nil"/>
              <w:left w:val="single" w:sz="4" w:space="0" w:color="auto"/>
              <w:bottom w:val="single" w:sz="4" w:space="0" w:color="auto"/>
              <w:right w:val="single" w:sz="4" w:space="0" w:color="auto"/>
            </w:tcBorders>
            <w:shd w:val="clear" w:color="auto" w:fill="auto"/>
            <w:noWrap/>
            <w:hideMark/>
          </w:tcPr>
          <w:p w14:paraId="7B7BBA52"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54A7D53F"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45ACBCA9"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0ECE7305"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211F2F34" w14:textId="77777777" w:rsidR="00563BEF" w:rsidRPr="008C50DF" w:rsidRDefault="00563BEF" w:rsidP="00563BEF">
            <w:pPr>
              <w:jc w:val="right"/>
              <w:rPr>
                <w:color w:val="000000"/>
                <w:sz w:val="22"/>
                <w:szCs w:val="22"/>
              </w:rPr>
            </w:pPr>
            <w:r w:rsidRPr="00F023A2">
              <w:t>1</w:t>
            </w:r>
          </w:p>
        </w:tc>
      </w:tr>
      <w:tr w:rsidR="00563BEF" w:rsidRPr="008C50DF" w14:paraId="16611D04"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19A278F2"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EF0CD" w:themeFill="accent3" w:themeFillTint="33"/>
            <w:noWrap/>
            <w:hideMark/>
          </w:tcPr>
          <w:p w14:paraId="0906990F" w14:textId="77777777" w:rsidR="00563BEF" w:rsidRPr="008C50DF" w:rsidRDefault="00563BEF" w:rsidP="00563BEF">
            <w:pPr>
              <w:rPr>
                <w:sz w:val="22"/>
                <w:szCs w:val="22"/>
              </w:rPr>
            </w:pPr>
            <w:r w:rsidRPr="00CF6310">
              <w:rPr>
                <w:szCs w:val="24"/>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394" w:type="dxa"/>
            <w:tcBorders>
              <w:top w:val="nil"/>
              <w:left w:val="single" w:sz="4" w:space="0" w:color="auto"/>
              <w:bottom w:val="single" w:sz="4" w:space="0" w:color="auto"/>
              <w:right w:val="single" w:sz="4" w:space="0" w:color="auto"/>
            </w:tcBorders>
            <w:shd w:val="clear" w:color="auto" w:fill="auto"/>
            <w:noWrap/>
            <w:hideMark/>
          </w:tcPr>
          <w:p w14:paraId="5D2A9051"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44EF5249"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2C3492B6"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77ED21F0"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5F3BDB83" w14:textId="77777777" w:rsidR="00563BEF" w:rsidRPr="008C50DF" w:rsidRDefault="00563BEF" w:rsidP="00563BEF">
            <w:pPr>
              <w:jc w:val="right"/>
              <w:rPr>
                <w:color w:val="000000"/>
                <w:sz w:val="22"/>
                <w:szCs w:val="22"/>
              </w:rPr>
            </w:pPr>
            <w:r w:rsidRPr="00F023A2">
              <w:t>1</w:t>
            </w:r>
          </w:p>
        </w:tc>
      </w:tr>
      <w:tr w:rsidR="00563BEF" w:rsidRPr="008C50DF" w14:paraId="6E1BCCF6"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26A2CF90"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EF0CD" w:themeFill="accent3" w:themeFillTint="33"/>
            <w:noWrap/>
            <w:hideMark/>
          </w:tcPr>
          <w:p w14:paraId="4F018820" w14:textId="77777777" w:rsidR="00563BEF" w:rsidRPr="008C50DF" w:rsidRDefault="00563BEF" w:rsidP="00563BEF">
            <w:pPr>
              <w:rPr>
                <w:sz w:val="22"/>
                <w:szCs w:val="22"/>
              </w:rPr>
            </w:pPr>
            <w:r w:rsidRPr="00CF6310">
              <w:rPr>
                <w:szCs w:val="24"/>
              </w:rPr>
              <w:t>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1394" w:type="dxa"/>
            <w:tcBorders>
              <w:top w:val="nil"/>
              <w:left w:val="single" w:sz="4" w:space="0" w:color="auto"/>
              <w:bottom w:val="single" w:sz="4" w:space="0" w:color="auto"/>
              <w:right w:val="single" w:sz="4" w:space="0" w:color="auto"/>
            </w:tcBorders>
            <w:shd w:val="clear" w:color="auto" w:fill="auto"/>
            <w:noWrap/>
            <w:hideMark/>
          </w:tcPr>
          <w:p w14:paraId="08D0120A"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3150B804"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00B035A4"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0306934C"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2E4D7F5D" w14:textId="77777777" w:rsidR="00563BEF" w:rsidRPr="008C50DF" w:rsidRDefault="00563BEF" w:rsidP="00563BEF">
            <w:pPr>
              <w:jc w:val="right"/>
              <w:rPr>
                <w:color w:val="000000"/>
                <w:sz w:val="22"/>
                <w:szCs w:val="22"/>
              </w:rPr>
            </w:pPr>
            <w:r w:rsidRPr="00F023A2">
              <w:t>1</w:t>
            </w:r>
          </w:p>
        </w:tc>
      </w:tr>
      <w:tr w:rsidR="00563BEF" w:rsidRPr="008C50DF" w14:paraId="6063144E"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3B92F76F"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EF0CD" w:themeFill="accent3" w:themeFillTint="33"/>
            <w:noWrap/>
            <w:hideMark/>
          </w:tcPr>
          <w:p w14:paraId="102B3B83" w14:textId="77777777" w:rsidR="00563BEF" w:rsidRPr="008C50DF" w:rsidRDefault="00563BEF" w:rsidP="00563BEF">
            <w:pPr>
              <w:rPr>
                <w:sz w:val="22"/>
                <w:szCs w:val="22"/>
              </w:rPr>
            </w:pPr>
            <w:r w:rsidRPr="00CF6310">
              <w:rPr>
                <w:szCs w:val="24"/>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1394" w:type="dxa"/>
            <w:tcBorders>
              <w:top w:val="nil"/>
              <w:left w:val="single" w:sz="4" w:space="0" w:color="auto"/>
              <w:bottom w:val="single" w:sz="4" w:space="0" w:color="auto"/>
              <w:right w:val="single" w:sz="4" w:space="0" w:color="auto"/>
            </w:tcBorders>
            <w:shd w:val="clear" w:color="auto" w:fill="auto"/>
            <w:noWrap/>
            <w:hideMark/>
          </w:tcPr>
          <w:p w14:paraId="6596D06D"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65C6DC82"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19064B2F"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217F0964"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21980777" w14:textId="77777777" w:rsidR="00563BEF" w:rsidRPr="008C50DF" w:rsidRDefault="00563BEF" w:rsidP="00563BEF">
            <w:pPr>
              <w:jc w:val="right"/>
              <w:rPr>
                <w:color w:val="000000"/>
                <w:sz w:val="22"/>
                <w:szCs w:val="22"/>
              </w:rPr>
            </w:pPr>
            <w:r w:rsidRPr="00F023A2">
              <w:t>1</w:t>
            </w:r>
          </w:p>
        </w:tc>
      </w:tr>
      <w:tr w:rsidR="00563BEF" w:rsidRPr="008C50DF" w14:paraId="30211F96"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540ED764"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EF0CD" w:themeFill="accent3" w:themeFillTint="33"/>
            <w:noWrap/>
            <w:hideMark/>
          </w:tcPr>
          <w:p w14:paraId="5869F61C" w14:textId="77777777" w:rsidR="00563BEF" w:rsidRPr="008C50DF" w:rsidRDefault="00563BEF" w:rsidP="00563BEF">
            <w:pPr>
              <w:rPr>
                <w:sz w:val="22"/>
                <w:szCs w:val="22"/>
              </w:rPr>
            </w:pPr>
            <w:r w:rsidRPr="00CF6310">
              <w:rPr>
                <w:szCs w:val="24"/>
              </w:rPr>
              <w:t>О форме социального обслуживания, в которой организация предоставляет социальные услуги (стационарной, полустационарной, на дому)</w:t>
            </w:r>
          </w:p>
        </w:tc>
        <w:tc>
          <w:tcPr>
            <w:tcW w:w="1394" w:type="dxa"/>
            <w:tcBorders>
              <w:top w:val="nil"/>
              <w:left w:val="single" w:sz="4" w:space="0" w:color="auto"/>
              <w:bottom w:val="single" w:sz="4" w:space="0" w:color="auto"/>
              <w:right w:val="single" w:sz="4" w:space="0" w:color="auto"/>
            </w:tcBorders>
            <w:shd w:val="clear" w:color="auto" w:fill="auto"/>
            <w:noWrap/>
            <w:hideMark/>
          </w:tcPr>
          <w:p w14:paraId="741387C1"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2C4BF36C"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78C636E5"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6734E607"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736977AD" w14:textId="77777777" w:rsidR="00563BEF" w:rsidRPr="008C50DF" w:rsidRDefault="00563BEF" w:rsidP="00563BEF">
            <w:pPr>
              <w:jc w:val="right"/>
              <w:rPr>
                <w:color w:val="000000"/>
                <w:sz w:val="22"/>
                <w:szCs w:val="22"/>
              </w:rPr>
            </w:pPr>
            <w:r w:rsidRPr="00F023A2">
              <w:t>1</w:t>
            </w:r>
          </w:p>
        </w:tc>
      </w:tr>
      <w:tr w:rsidR="00563BEF" w:rsidRPr="008C50DF" w14:paraId="74351D92"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01C57B2A"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EF0CD" w:themeFill="accent3" w:themeFillTint="33"/>
            <w:noWrap/>
            <w:hideMark/>
          </w:tcPr>
          <w:p w14:paraId="10129A2E" w14:textId="77777777" w:rsidR="00563BEF" w:rsidRPr="008C50DF" w:rsidRDefault="00563BEF" w:rsidP="00563BEF">
            <w:pPr>
              <w:rPr>
                <w:sz w:val="22"/>
                <w:szCs w:val="22"/>
              </w:rPr>
            </w:pPr>
            <w:r w:rsidRPr="00CF6310">
              <w:rPr>
                <w:szCs w:val="24"/>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1394" w:type="dxa"/>
            <w:tcBorders>
              <w:top w:val="nil"/>
              <w:left w:val="single" w:sz="4" w:space="0" w:color="auto"/>
              <w:bottom w:val="single" w:sz="4" w:space="0" w:color="auto"/>
              <w:right w:val="single" w:sz="4" w:space="0" w:color="auto"/>
            </w:tcBorders>
            <w:shd w:val="clear" w:color="auto" w:fill="auto"/>
            <w:noWrap/>
            <w:hideMark/>
          </w:tcPr>
          <w:p w14:paraId="34B198BA"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1C3CE307"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66DE33A5"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7570324E"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6C46D3B8" w14:textId="77777777" w:rsidR="00563BEF" w:rsidRPr="008C50DF" w:rsidRDefault="00563BEF" w:rsidP="00563BEF">
            <w:pPr>
              <w:jc w:val="right"/>
              <w:rPr>
                <w:color w:val="000000"/>
                <w:sz w:val="22"/>
                <w:szCs w:val="22"/>
              </w:rPr>
            </w:pPr>
            <w:r w:rsidRPr="00F023A2">
              <w:t>1</w:t>
            </w:r>
          </w:p>
        </w:tc>
      </w:tr>
      <w:tr w:rsidR="00563BEF" w:rsidRPr="008C50DF" w14:paraId="2AE9B7E0"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34BC6140"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EF0CD" w:themeFill="accent3" w:themeFillTint="33"/>
            <w:noWrap/>
            <w:hideMark/>
          </w:tcPr>
          <w:p w14:paraId="39EBADCA" w14:textId="77777777" w:rsidR="00563BEF" w:rsidRPr="008C50DF" w:rsidRDefault="00563BEF" w:rsidP="00563BEF">
            <w:pPr>
              <w:rPr>
                <w:sz w:val="22"/>
                <w:szCs w:val="22"/>
              </w:rPr>
            </w:pPr>
            <w:r w:rsidRPr="00CF6310">
              <w:rPr>
                <w:szCs w:val="24"/>
              </w:rPr>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1394" w:type="dxa"/>
            <w:tcBorders>
              <w:top w:val="nil"/>
              <w:left w:val="single" w:sz="4" w:space="0" w:color="auto"/>
              <w:bottom w:val="single" w:sz="4" w:space="0" w:color="auto"/>
              <w:right w:val="single" w:sz="4" w:space="0" w:color="auto"/>
            </w:tcBorders>
            <w:shd w:val="clear" w:color="auto" w:fill="auto"/>
            <w:noWrap/>
            <w:hideMark/>
          </w:tcPr>
          <w:p w14:paraId="2176FA8C"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6C76905E"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1B8D593E"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18A55300"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196DF8AD" w14:textId="77777777" w:rsidR="00563BEF" w:rsidRPr="008C50DF" w:rsidRDefault="00563BEF" w:rsidP="00563BEF">
            <w:pPr>
              <w:jc w:val="right"/>
              <w:rPr>
                <w:color w:val="000000"/>
                <w:sz w:val="22"/>
                <w:szCs w:val="22"/>
              </w:rPr>
            </w:pPr>
            <w:r w:rsidRPr="00F023A2">
              <w:t>1</w:t>
            </w:r>
          </w:p>
        </w:tc>
      </w:tr>
      <w:tr w:rsidR="00563BEF" w:rsidRPr="008C50DF" w14:paraId="46905365" w14:textId="77777777" w:rsidTr="00065EA0">
        <w:trPr>
          <w:trHeight w:val="315"/>
        </w:trPr>
        <w:tc>
          <w:tcPr>
            <w:tcW w:w="1555" w:type="dxa"/>
            <w:vMerge/>
            <w:tcBorders>
              <w:top w:val="nil"/>
              <w:left w:val="single" w:sz="4" w:space="0" w:color="auto"/>
              <w:bottom w:val="single" w:sz="4" w:space="0" w:color="auto"/>
              <w:right w:val="single" w:sz="4" w:space="0" w:color="auto"/>
            </w:tcBorders>
            <w:vAlign w:val="center"/>
            <w:hideMark/>
          </w:tcPr>
          <w:p w14:paraId="633FDA99"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EF0CD" w:themeFill="accent3" w:themeFillTint="33"/>
            <w:noWrap/>
            <w:hideMark/>
          </w:tcPr>
          <w:p w14:paraId="23B211B3" w14:textId="77777777" w:rsidR="00563BEF" w:rsidRPr="008C50DF" w:rsidRDefault="00563BEF" w:rsidP="00563BEF">
            <w:pPr>
              <w:rPr>
                <w:color w:val="000000"/>
                <w:sz w:val="24"/>
                <w:szCs w:val="24"/>
              </w:rPr>
            </w:pPr>
            <w:r w:rsidRPr="00CF6310">
              <w:rPr>
                <w:szCs w:val="24"/>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394" w:type="dxa"/>
            <w:tcBorders>
              <w:top w:val="nil"/>
              <w:left w:val="single" w:sz="4" w:space="0" w:color="auto"/>
              <w:bottom w:val="single" w:sz="4" w:space="0" w:color="auto"/>
              <w:right w:val="single" w:sz="4" w:space="0" w:color="auto"/>
            </w:tcBorders>
            <w:shd w:val="clear" w:color="auto" w:fill="auto"/>
            <w:noWrap/>
            <w:hideMark/>
          </w:tcPr>
          <w:p w14:paraId="015DCC02"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06682340"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641CFC68"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470C02EC"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32D8E9DB" w14:textId="77777777" w:rsidR="00563BEF" w:rsidRPr="008C50DF" w:rsidRDefault="00563BEF" w:rsidP="00563BEF">
            <w:pPr>
              <w:jc w:val="right"/>
              <w:rPr>
                <w:color w:val="000000"/>
                <w:sz w:val="22"/>
                <w:szCs w:val="22"/>
              </w:rPr>
            </w:pPr>
            <w:r w:rsidRPr="00F023A2">
              <w:t>1</w:t>
            </w:r>
          </w:p>
        </w:tc>
      </w:tr>
      <w:tr w:rsidR="00563BEF" w:rsidRPr="008C50DF" w14:paraId="2E9D4C7D"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29DC258E"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EF0CD" w:themeFill="accent3" w:themeFillTint="33"/>
            <w:noWrap/>
            <w:hideMark/>
          </w:tcPr>
          <w:p w14:paraId="7D998695" w14:textId="77777777" w:rsidR="00563BEF" w:rsidRPr="008C50DF" w:rsidRDefault="00563BEF" w:rsidP="00563BEF">
            <w:pPr>
              <w:rPr>
                <w:sz w:val="22"/>
                <w:szCs w:val="22"/>
              </w:rPr>
            </w:pPr>
            <w:r w:rsidRPr="00CF6310">
              <w:rPr>
                <w:szCs w:val="24"/>
              </w:rPr>
              <w:t xml:space="preserve">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w:t>
            </w:r>
            <w:r w:rsidRPr="00CF6310">
              <w:rPr>
                <w:szCs w:val="24"/>
              </w:rPr>
              <w:lastRenderedPageBreak/>
              <w:t>социальных услуг за счет средств физических лиц и (или) юридических лиц</w:t>
            </w:r>
          </w:p>
        </w:tc>
        <w:tc>
          <w:tcPr>
            <w:tcW w:w="1394" w:type="dxa"/>
            <w:tcBorders>
              <w:top w:val="nil"/>
              <w:left w:val="single" w:sz="4" w:space="0" w:color="auto"/>
              <w:bottom w:val="single" w:sz="4" w:space="0" w:color="auto"/>
              <w:right w:val="single" w:sz="4" w:space="0" w:color="auto"/>
            </w:tcBorders>
            <w:shd w:val="clear" w:color="auto" w:fill="auto"/>
            <w:noWrap/>
            <w:hideMark/>
          </w:tcPr>
          <w:p w14:paraId="05CD05B5" w14:textId="77777777" w:rsidR="00563BEF" w:rsidRPr="008C50DF" w:rsidRDefault="00563BEF" w:rsidP="00563BEF">
            <w:pPr>
              <w:jc w:val="right"/>
              <w:rPr>
                <w:color w:val="000000"/>
                <w:sz w:val="22"/>
                <w:szCs w:val="22"/>
              </w:rPr>
            </w:pPr>
            <w:r w:rsidRPr="00F023A2">
              <w:lastRenderedPageBreak/>
              <w:t>1</w:t>
            </w:r>
          </w:p>
        </w:tc>
        <w:tc>
          <w:tcPr>
            <w:tcW w:w="1394" w:type="dxa"/>
            <w:tcBorders>
              <w:top w:val="nil"/>
              <w:left w:val="nil"/>
              <w:bottom w:val="single" w:sz="4" w:space="0" w:color="auto"/>
              <w:right w:val="single" w:sz="4" w:space="0" w:color="auto"/>
            </w:tcBorders>
            <w:shd w:val="clear" w:color="auto" w:fill="auto"/>
            <w:noWrap/>
            <w:hideMark/>
          </w:tcPr>
          <w:p w14:paraId="2560A2BC"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074FBFB2"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1979C863"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700944B2" w14:textId="77777777" w:rsidR="00563BEF" w:rsidRPr="008C50DF" w:rsidRDefault="00563BEF" w:rsidP="00563BEF">
            <w:pPr>
              <w:jc w:val="right"/>
              <w:rPr>
                <w:color w:val="000000"/>
                <w:sz w:val="22"/>
                <w:szCs w:val="22"/>
              </w:rPr>
            </w:pPr>
            <w:r w:rsidRPr="00F023A2">
              <w:t>1</w:t>
            </w:r>
          </w:p>
        </w:tc>
      </w:tr>
      <w:tr w:rsidR="00563BEF" w:rsidRPr="008C50DF" w14:paraId="004983F6"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638C1992"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EF0CD" w:themeFill="accent3" w:themeFillTint="33"/>
            <w:noWrap/>
            <w:hideMark/>
          </w:tcPr>
          <w:p w14:paraId="10BDDECB" w14:textId="77777777" w:rsidR="00563BEF" w:rsidRPr="008C50DF" w:rsidRDefault="00563BEF" w:rsidP="00563BEF">
            <w:pPr>
              <w:rPr>
                <w:sz w:val="22"/>
                <w:szCs w:val="22"/>
              </w:rPr>
            </w:pPr>
            <w:r w:rsidRPr="00CF6310">
              <w:rPr>
                <w:szCs w:val="24"/>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394" w:type="dxa"/>
            <w:tcBorders>
              <w:top w:val="nil"/>
              <w:left w:val="single" w:sz="4" w:space="0" w:color="auto"/>
              <w:bottom w:val="single" w:sz="4" w:space="0" w:color="auto"/>
              <w:right w:val="single" w:sz="4" w:space="0" w:color="auto"/>
            </w:tcBorders>
            <w:shd w:val="clear" w:color="auto" w:fill="auto"/>
            <w:noWrap/>
            <w:hideMark/>
          </w:tcPr>
          <w:p w14:paraId="5F18C2AC"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53F131C6"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670F6B58"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5595F6D2"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752AA6AF" w14:textId="77777777" w:rsidR="00563BEF" w:rsidRPr="008C50DF" w:rsidRDefault="00563BEF" w:rsidP="00563BEF">
            <w:pPr>
              <w:jc w:val="right"/>
              <w:rPr>
                <w:color w:val="000000"/>
                <w:sz w:val="22"/>
                <w:szCs w:val="22"/>
              </w:rPr>
            </w:pPr>
            <w:r w:rsidRPr="00F023A2">
              <w:t>1</w:t>
            </w:r>
          </w:p>
        </w:tc>
      </w:tr>
      <w:tr w:rsidR="00563BEF" w:rsidRPr="008C50DF" w14:paraId="663876EC"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1F581590"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EF0CD" w:themeFill="accent3" w:themeFillTint="33"/>
            <w:noWrap/>
            <w:hideMark/>
          </w:tcPr>
          <w:p w14:paraId="113FFAB3" w14:textId="77777777" w:rsidR="00563BEF" w:rsidRPr="008C50DF" w:rsidRDefault="00563BEF" w:rsidP="00563BEF">
            <w:pPr>
              <w:rPr>
                <w:sz w:val="22"/>
                <w:szCs w:val="22"/>
              </w:rPr>
            </w:pPr>
            <w:r w:rsidRPr="00CF6310">
              <w:rPr>
                <w:szCs w:val="24"/>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tc>
        <w:tc>
          <w:tcPr>
            <w:tcW w:w="1394" w:type="dxa"/>
            <w:tcBorders>
              <w:top w:val="nil"/>
              <w:left w:val="single" w:sz="4" w:space="0" w:color="auto"/>
              <w:bottom w:val="single" w:sz="4" w:space="0" w:color="auto"/>
              <w:right w:val="single" w:sz="4" w:space="0" w:color="auto"/>
            </w:tcBorders>
            <w:shd w:val="clear" w:color="auto" w:fill="auto"/>
            <w:noWrap/>
            <w:hideMark/>
          </w:tcPr>
          <w:p w14:paraId="5E816E88"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267A3884"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39D6E304"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03CFD9BD"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57E0CD7F" w14:textId="77777777" w:rsidR="00563BEF" w:rsidRPr="008C50DF" w:rsidRDefault="00563BEF" w:rsidP="00563BEF">
            <w:pPr>
              <w:jc w:val="right"/>
              <w:rPr>
                <w:color w:val="000000"/>
                <w:sz w:val="22"/>
                <w:szCs w:val="22"/>
              </w:rPr>
            </w:pPr>
            <w:r w:rsidRPr="00F023A2">
              <w:t>1</w:t>
            </w:r>
          </w:p>
        </w:tc>
      </w:tr>
      <w:tr w:rsidR="00563BEF" w:rsidRPr="008C50DF" w14:paraId="2A83BE3E"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1F372A42"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EF0CD" w:themeFill="accent3" w:themeFillTint="33"/>
            <w:noWrap/>
            <w:hideMark/>
          </w:tcPr>
          <w:p w14:paraId="225CD662" w14:textId="77777777" w:rsidR="00563BEF" w:rsidRPr="008C50DF" w:rsidRDefault="00563BEF" w:rsidP="00563BEF">
            <w:pPr>
              <w:rPr>
                <w:sz w:val="22"/>
                <w:szCs w:val="22"/>
              </w:rPr>
            </w:pPr>
            <w:r w:rsidRPr="00CF6310">
              <w:rPr>
                <w:szCs w:val="24"/>
              </w:rPr>
              <w:t>О финансово-хозяйственной деятельности (с приложением электронного образа плана финансово-хозяйственной деятельности)</w:t>
            </w:r>
          </w:p>
        </w:tc>
        <w:tc>
          <w:tcPr>
            <w:tcW w:w="1394" w:type="dxa"/>
            <w:tcBorders>
              <w:top w:val="nil"/>
              <w:left w:val="single" w:sz="4" w:space="0" w:color="auto"/>
              <w:bottom w:val="single" w:sz="4" w:space="0" w:color="auto"/>
              <w:right w:val="single" w:sz="4" w:space="0" w:color="auto"/>
            </w:tcBorders>
            <w:shd w:val="clear" w:color="auto" w:fill="auto"/>
            <w:noWrap/>
            <w:hideMark/>
          </w:tcPr>
          <w:p w14:paraId="5E992E1D"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358AF770"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2F43428E"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425D0446"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0579BE3C" w14:textId="77777777" w:rsidR="00563BEF" w:rsidRPr="008C50DF" w:rsidRDefault="00563BEF" w:rsidP="00563BEF">
            <w:pPr>
              <w:jc w:val="right"/>
              <w:rPr>
                <w:color w:val="000000"/>
                <w:sz w:val="22"/>
                <w:szCs w:val="22"/>
              </w:rPr>
            </w:pPr>
            <w:r w:rsidRPr="00F023A2">
              <w:t>1</w:t>
            </w:r>
          </w:p>
        </w:tc>
      </w:tr>
      <w:tr w:rsidR="00563BEF" w:rsidRPr="008C50DF" w14:paraId="589992A5"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1B261E14"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EF0CD" w:themeFill="accent3" w:themeFillTint="33"/>
            <w:noWrap/>
            <w:hideMark/>
          </w:tcPr>
          <w:p w14:paraId="205C98AB" w14:textId="77777777" w:rsidR="00563BEF" w:rsidRPr="008C50DF" w:rsidRDefault="00563BEF" w:rsidP="00563BEF">
            <w:pPr>
              <w:rPr>
                <w:sz w:val="22"/>
                <w:szCs w:val="22"/>
              </w:rPr>
            </w:pPr>
            <w:r w:rsidRPr="00CF6310">
              <w:rPr>
                <w:szCs w:val="24"/>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1394" w:type="dxa"/>
            <w:tcBorders>
              <w:top w:val="nil"/>
              <w:left w:val="single" w:sz="4" w:space="0" w:color="auto"/>
              <w:bottom w:val="single" w:sz="4" w:space="0" w:color="auto"/>
              <w:right w:val="single" w:sz="4" w:space="0" w:color="auto"/>
            </w:tcBorders>
            <w:shd w:val="clear" w:color="auto" w:fill="auto"/>
            <w:noWrap/>
            <w:hideMark/>
          </w:tcPr>
          <w:p w14:paraId="1B59A2D4"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58C85629"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189E571C"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0D809C73"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19FEA200" w14:textId="77777777" w:rsidR="00563BEF" w:rsidRPr="008C50DF" w:rsidRDefault="00563BEF" w:rsidP="00563BEF">
            <w:pPr>
              <w:jc w:val="right"/>
              <w:rPr>
                <w:color w:val="000000"/>
                <w:sz w:val="22"/>
                <w:szCs w:val="22"/>
              </w:rPr>
            </w:pPr>
            <w:r w:rsidRPr="00F023A2">
              <w:t>1</w:t>
            </w:r>
          </w:p>
        </w:tc>
      </w:tr>
      <w:tr w:rsidR="00563BEF" w:rsidRPr="008C50DF" w14:paraId="43107592"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169BAA12"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EF0CD" w:themeFill="accent3" w:themeFillTint="33"/>
            <w:noWrap/>
            <w:hideMark/>
          </w:tcPr>
          <w:p w14:paraId="6CD83E1E" w14:textId="77777777" w:rsidR="00563BEF" w:rsidRPr="008C50DF" w:rsidRDefault="00563BEF" w:rsidP="00563BEF">
            <w:pPr>
              <w:rPr>
                <w:sz w:val="22"/>
                <w:szCs w:val="22"/>
              </w:rPr>
            </w:pPr>
            <w:r w:rsidRPr="00CF6310">
              <w:rPr>
                <w:szCs w:val="24"/>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1394" w:type="dxa"/>
            <w:tcBorders>
              <w:top w:val="nil"/>
              <w:left w:val="single" w:sz="4" w:space="0" w:color="auto"/>
              <w:bottom w:val="single" w:sz="4" w:space="0" w:color="auto"/>
              <w:right w:val="single" w:sz="4" w:space="0" w:color="auto"/>
            </w:tcBorders>
            <w:shd w:val="clear" w:color="auto" w:fill="auto"/>
            <w:noWrap/>
            <w:hideMark/>
          </w:tcPr>
          <w:p w14:paraId="3ED3ECF9"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6336F1D5"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4DE86F5D"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69052DB5"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06B75A50" w14:textId="77777777" w:rsidR="00563BEF" w:rsidRPr="008C50DF" w:rsidRDefault="00563BEF" w:rsidP="00563BEF">
            <w:pPr>
              <w:jc w:val="right"/>
              <w:rPr>
                <w:color w:val="000000"/>
                <w:sz w:val="22"/>
                <w:szCs w:val="22"/>
              </w:rPr>
            </w:pPr>
            <w:r w:rsidRPr="00F023A2">
              <w:t>1</w:t>
            </w:r>
          </w:p>
        </w:tc>
      </w:tr>
      <w:tr w:rsidR="00563BEF" w:rsidRPr="008C50DF" w14:paraId="12A32DDD" w14:textId="77777777" w:rsidTr="00065EA0">
        <w:trPr>
          <w:trHeight w:val="300"/>
        </w:trPr>
        <w:tc>
          <w:tcPr>
            <w:tcW w:w="1555" w:type="dxa"/>
            <w:vMerge/>
            <w:tcBorders>
              <w:top w:val="nil"/>
              <w:left w:val="single" w:sz="4" w:space="0" w:color="auto"/>
              <w:bottom w:val="single" w:sz="4" w:space="0" w:color="auto"/>
              <w:right w:val="single" w:sz="4" w:space="0" w:color="auto"/>
            </w:tcBorders>
            <w:vAlign w:val="center"/>
            <w:hideMark/>
          </w:tcPr>
          <w:p w14:paraId="697B38F4" w14:textId="77777777" w:rsidR="00563BEF" w:rsidRPr="008C50DF" w:rsidRDefault="00563BEF" w:rsidP="00563BEF">
            <w:pPr>
              <w:rPr>
                <w:b/>
                <w:bCs/>
                <w:sz w:val="22"/>
                <w:szCs w:val="22"/>
              </w:rPr>
            </w:pPr>
          </w:p>
        </w:tc>
        <w:tc>
          <w:tcPr>
            <w:tcW w:w="5693" w:type="dxa"/>
            <w:tcBorders>
              <w:top w:val="single" w:sz="4" w:space="0" w:color="auto"/>
              <w:bottom w:val="single" w:sz="4" w:space="0" w:color="auto"/>
              <w:right w:val="single" w:sz="4" w:space="0" w:color="auto"/>
            </w:tcBorders>
            <w:shd w:val="clear" w:color="auto" w:fill="FEF0CD" w:themeFill="accent3" w:themeFillTint="33"/>
            <w:noWrap/>
            <w:hideMark/>
          </w:tcPr>
          <w:p w14:paraId="3744DD74" w14:textId="77777777" w:rsidR="00563BEF" w:rsidRPr="008C50DF" w:rsidRDefault="00563BEF" w:rsidP="00563BEF">
            <w:pPr>
              <w:rPr>
                <w:sz w:val="22"/>
                <w:szCs w:val="22"/>
              </w:rPr>
            </w:pPr>
            <w:r w:rsidRPr="00CF6310">
              <w:rPr>
                <w:szCs w:val="24"/>
              </w:rPr>
              <w:t xml:space="preserve">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394" w:type="dxa"/>
            <w:tcBorders>
              <w:top w:val="nil"/>
              <w:left w:val="single" w:sz="4" w:space="0" w:color="auto"/>
              <w:bottom w:val="single" w:sz="4" w:space="0" w:color="auto"/>
              <w:right w:val="single" w:sz="4" w:space="0" w:color="auto"/>
            </w:tcBorders>
            <w:shd w:val="clear" w:color="auto" w:fill="auto"/>
            <w:noWrap/>
            <w:hideMark/>
          </w:tcPr>
          <w:p w14:paraId="67F08BCC" w14:textId="77777777" w:rsidR="00563BEF" w:rsidRPr="008C50DF" w:rsidRDefault="00563BEF" w:rsidP="00563BEF">
            <w:pPr>
              <w:jc w:val="right"/>
              <w:rPr>
                <w:color w:val="000000"/>
                <w:sz w:val="22"/>
                <w:szCs w:val="22"/>
              </w:rPr>
            </w:pPr>
            <w:r w:rsidRPr="00F023A2">
              <w:t>1</w:t>
            </w:r>
          </w:p>
        </w:tc>
        <w:tc>
          <w:tcPr>
            <w:tcW w:w="1394" w:type="dxa"/>
            <w:tcBorders>
              <w:top w:val="nil"/>
              <w:left w:val="nil"/>
              <w:bottom w:val="single" w:sz="4" w:space="0" w:color="auto"/>
              <w:right w:val="single" w:sz="4" w:space="0" w:color="auto"/>
            </w:tcBorders>
            <w:shd w:val="clear" w:color="auto" w:fill="auto"/>
            <w:noWrap/>
            <w:hideMark/>
          </w:tcPr>
          <w:p w14:paraId="122FF717"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5526E8FF" w14:textId="77777777" w:rsidR="00563BEF" w:rsidRPr="008C50DF" w:rsidRDefault="00563BEF" w:rsidP="00563BEF">
            <w:pPr>
              <w:jc w:val="right"/>
              <w:rPr>
                <w:color w:val="000000"/>
                <w:sz w:val="22"/>
                <w:szCs w:val="22"/>
              </w:rPr>
            </w:pPr>
            <w:r w:rsidRPr="00F023A2">
              <w:t>1</w:t>
            </w:r>
          </w:p>
        </w:tc>
        <w:tc>
          <w:tcPr>
            <w:tcW w:w="1540" w:type="dxa"/>
            <w:tcBorders>
              <w:top w:val="nil"/>
              <w:left w:val="nil"/>
              <w:bottom w:val="single" w:sz="4" w:space="0" w:color="auto"/>
              <w:right w:val="single" w:sz="4" w:space="0" w:color="auto"/>
            </w:tcBorders>
            <w:shd w:val="clear" w:color="auto" w:fill="auto"/>
            <w:noWrap/>
            <w:hideMark/>
          </w:tcPr>
          <w:p w14:paraId="50C56EF4" w14:textId="77777777" w:rsidR="00563BEF" w:rsidRPr="008C50DF" w:rsidRDefault="00563BEF" w:rsidP="00563BEF">
            <w:pPr>
              <w:jc w:val="right"/>
              <w:rPr>
                <w:color w:val="000000"/>
                <w:sz w:val="22"/>
                <w:szCs w:val="22"/>
              </w:rPr>
            </w:pPr>
            <w:r w:rsidRPr="00F023A2">
              <w:t>1</w:t>
            </w:r>
          </w:p>
        </w:tc>
        <w:tc>
          <w:tcPr>
            <w:tcW w:w="1492" w:type="dxa"/>
            <w:tcBorders>
              <w:top w:val="nil"/>
              <w:left w:val="nil"/>
              <w:bottom w:val="single" w:sz="4" w:space="0" w:color="auto"/>
              <w:right w:val="single" w:sz="4" w:space="0" w:color="auto"/>
            </w:tcBorders>
            <w:shd w:val="clear" w:color="auto" w:fill="auto"/>
            <w:noWrap/>
            <w:hideMark/>
          </w:tcPr>
          <w:p w14:paraId="413E6B32" w14:textId="77777777" w:rsidR="00563BEF" w:rsidRPr="008C50DF" w:rsidRDefault="00563BEF" w:rsidP="00563BEF">
            <w:pPr>
              <w:jc w:val="right"/>
              <w:rPr>
                <w:color w:val="000000"/>
                <w:sz w:val="22"/>
                <w:szCs w:val="22"/>
              </w:rPr>
            </w:pPr>
            <w:r w:rsidRPr="00F023A2">
              <w:t>1</w:t>
            </w:r>
          </w:p>
        </w:tc>
      </w:tr>
    </w:tbl>
    <w:p w14:paraId="192342D1" w14:textId="52D21FC4" w:rsidR="00065EA0" w:rsidRDefault="00065EA0" w:rsidP="00563BEF">
      <w:pPr>
        <w:rPr>
          <w:rFonts w:eastAsiaTheme="minorHAnsi"/>
        </w:rPr>
      </w:pPr>
    </w:p>
    <w:p w14:paraId="62198C3A" w14:textId="77777777" w:rsidR="00065EA0" w:rsidRDefault="00065EA0">
      <w:pPr>
        <w:rPr>
          <w:rFonts w:eastAsiaTheme="minorHAnsi"/>
        </w:rPr>
      </w:pPr>
      <w:r>
        <w:rPr>
          <w:rFonts w:eastAsiaTheme="minorHAnsi"/>
        </w:rPr>
        <w:br w:type="page"/>
      </w:r>
    </w:p>
    <w:p w14:paraId="7A8B7345" w14:textId="77777777" w:rsidR="00563BEF" w:rsidRDefault="00563BEF" w:rsidP="00563BEF">
      <w:pPr>
        <w:rPr>
          <w:rFonts w:eastAsiaTheme="minorHAnsi"/>
        </w:rPr>
      </w:pPr>
    </w:p>
    <w:tbl>
      <w:tblPr>
        <w:tblW w:w="14511" w:type="dxa"/>
        <w:tblInd w:w="-5" w:type="dxa"/>
        <w:tblLayout w:type="fixed"/>
        <w:tblLook w:val="04A0" w:firstRow="1" w:lastRow="0" w:firstColumn="1" w:lastColumn="0" w:noHBand="0" w:noVBand="1"/>
      </w:tblPr>
      <w:tblGrid>
        <w:gridCol w:w="4678"/>
        <w:gridCol w:w="1638"/>
        <w:gridCol w:w="1639"/>
        <w:gridCol w:w="1639"/>
        <w:gridCol w:w="1639"/>
        <w:gridCol w:w="1639"/>
        <w:gridCol w:w="1639"/>
      </w:tblGrid>
      <w:tr w:rsidR="00563BEF" w:rsidRPr="00241C51" w14:paraId="52AEFAA5" w14:textId="77777777" w:rsidTr="00563BEF">
        <w:trPr>
          <w:trHeight w:val="300"/>
        </w:trPr>
        <w:tc>
          <w:tcPr>
            <w:tcW w:w="4678"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78C702FF" w14:textId="77777777" w:rsidR="00563BEF" w:rsidRPr="00241C51" w:rsidRDefault="00563BEF" w:rsidP="00563BEF">
            <w:pPr>
              <w:rPr>
                <w:color w:val="000000"/>
                <w:sz w:val="22"/>
                <w:szCs w:val="22"/>
              </w:rPr>
            </w:pPr>
            <w:r w:rsidRPr="00241C51">
              <w:rPr>
                <w:color w:val="000000"/>
                <w:sz w:val="22"/>
                <w:szCs w:val="22"/>
              </w:rPr>
              <w:t> </w:t>
            </w:r>
          </w:p>
        </w:tc>
        <w:tc>
          <w:tcPr>
            <w:tcW w:w="9833" w:type="dxa"/>
            <w:gridSpan w:val="6"/>
            <w:tcBorders>
              <w:top w:val="single" w:sz="4" w:space="0" w:color="4E5B6F"/>
              <w:left w:val="nil"/>
              <w:bottom w:val="single" w:sz="4" w:space="0" w:color="4E5B6F"/>
              <w:right w:val="single" w:sz="4" w:space="0" w:color="4E5B6F"/>
            </w:tcBorders>
            <w:shd w:val="clear" w:color="000000" w:fill="8AE4FF"/>
            <w:hideMark/>
          </w:tcPr>
          <w:p w14:paraId="05CADDE3" w14:textId="77777777" w:rsidR="00563BEF" w:rsidRPr="00241C51" w:rsidRDefault="00563BEF" w:rsidP="00563BEF">
            <w:pPr>
              <w:rPr>
                <w:color w:val="000000"/>
                <w:sz w:val="18"/>
                <w:szCs w:val="18"/>
              </w:rPr>
            </w:pPr>
            <w:r w:rsidRPr="00241C51">
              <w:rPr>
                <w:color w:val="000000"/>
                <w:sz w:val="18"/>
                <w:szCs w:val="18"/>
              </w:rPr>
              <w:t>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rsidR="00563BEF" w:rsidRPr="00241C51" w14:paraId="1B33587A" w14:textId="77777777" w:rsidTr="00563BEF">
        <w:trPr>
          <w:trHeight w:val="300"/>
        </w:trPr>
        <w:tc>
          <w:tcPr>
            <w:tcW w:w="4678" w:type="dxa"/>
            <w:tcBorders>
              <w:top w:val="nil"/>
              <w:left w:val="single" w:sz="4" w:space="0" w:color="4E5B6F"/>
              <w:bottom w:val="single" w:sz="4" w:space="0" w:color="4E5B6F"/>
              <w:right w:val="single" w:sz="4" w:space="0" w:color="4E5B6F"/>
            </w:tcBorders>
            <w:shd w:val="clear" w:color="auto" w:fill="auto"/>
            <w:noWrap/>
            <w:vAlign w:val="bottom"/>
            <w:hideMark/>
          </w:tcPr>
          <w:p w14:paraId="1DD27A17" w14:textId="77777777" w:rsidR="00563BEF" w:rsidRPr="00241C51" w:rsidRDefault="00563BEF" w:rsidP="00563BEF">
            <w:pPr>
              <w:rPr>
                <w:color w:val="000000"/>
                <w:sz w:val="22"/>
                <w:szCs w:val="22"/>
              </w:rPr>
            </w:pPr>
            <w:r w:rsidRPr="00241C51">
              <w:rPr>
                <w:color w:val="000000"/>
                <w:sz w:val="22"/>
                <w:szCs w:val="22"/>
              </w:rPr>
              <w:t> </w:t>
            </w:r>
          </w:p>
        </w:tc>
        <w:tc>
          <w:tcPr>
            <w:tcW w:w="1638" w:type="dxa"/>
            <w:tcBorders>
              <w:top w:val="nil"/>
              <w:left w:val="nil"/>
              <w:bottom w:val="single" w:sz="4" w:space="0" w:color="4E5B6F"/>
              <w:right w:val="single" w:sz="4" w:space="0" w:color="4E5B6F"/>
            </w:tcBorders>
            <w:shd w:val="clear" w:color="000000" w:fill="8AE4FF"/>
            <w:noWrap/>
            <w:vAlign w:val="center"/>
            <w:hideMark/>
          </w:tcPr>
          <w:p w14:paraId="2EA27848" w14:textId="77777777" w:rsidR="00563BEF" w:rsidRPr="00241C51" w:rsidRDefault="00563BEF" w:rsidP="00563BEF">
            <w:pPr>
              <w:jc w:val="center"/>
              <w:rPr>
                <w:color w:val="000000"/>
                <w:sz w:val="18"/>
                <w:szCs w:val="18"/>
              </w:rPr>
            </w:pPr>
            <w:r w:rsidRPr="00241C51">
              <w:rPr>
                <w:color w:val="000000"/>
                <w:sz w:val="18"/>
                <w:szCs w:val="18"/>
              </w:rPr>
              <w:t>1. телефон</w:t>
            </w:r>
          </w:p>
        </w:tc>
        <w:tc>
          <w:tcPr>
            <w:tcW w:w="1639" w:type="dxa"/>
            <w:tcBorders>
              <w:top w:val="nil"/>
              <w:left w:val="nil"/>
              <w:bottom w:val="single" w:sz="4" w:space="0" w:color="4E5B6F"/>
              <w:right w:val="single" w:sz="4" w:space="0" w:color="4E5B6F"/>
            </w:tcBorders>
            <w:shd w:val="clear" w:color="000000" w:fill="8AE4FF"/>
            <w:noWrap/>
            <w:vAlign w:val="center"/>
            <w:hideMark/>
          </w:tcPr>
          <w:p w14:paraId="29ED3747" w14:textId="77777777" w:rsidR="00563BEF" w:rsidRPr="00241C51" w:rsidRDefault="00563BEF" w:rsidP="00563BEF">
            <w:pPr>
              <w:jc w:val="center"/>
              <w:rPr>
                <w:color w:val="000000"/>
                <w:sz w:val="18"/>
                <w:szCs w:val="18"/>
              </w:rPr>
            </w:pPr>
            <w:r w:rsidRPr="00241C51">
              <w:rPr>
                <w:color w:val="000000"/>
                <w:sz w:val="18"/>
                <w:szCs w:val="18"/>
              </w:rPr>
              <w:t>2. электронная почта</w:t>
            </w:r>
          </w:p>
        </w:tc>
        <w:tc>
          <w:tcPr>
            <w:tcW w:w="1639" w:type="dxa"/>
            <w:tcBorders>
              <w:top w:val="nil"/>
              <w:left w:val="nil"/>
              <w:bottom w:val="single" w:sz="4" w:space="0" w:color="4E5B6F"/>
              <w:right w:val="single" w:sz="4" w:space="0" w:color="4E5B6F"/>
            </w:tcBorders>
            <w:shd w:val="clear" w:color="000000" w:fill="8AE4FF"/>
            <w:noWrap/>
            <w:vAlign w:val="center"/>
            <w:hideMark/>
          </w:tcPr>
          <w:p w14:paraId="0C6E5F76" w14:textId="77777777" w:rsidR="00563BEF" w:rsidRPr="00241C51" w:rsidRDefault="00563BEF" w:rsidP="00563BEF">
            <w:pPr>
              <w:jc w:val="center"/>
              <w:rPr>
                <w:color w:val="000000"/>
                <w:sz w:val="18"/>
                <w:szCs w:val="18"/>
              </w:rPr>
            </w:pPr>
            <w:r w:rsidRPr="00241C51">
              <w:rPr>
                <w:color w:val="000000"/>
                <w:sz w:val="18"/>
                <w:szCs w:val="18"/>
              </w:rPr>
              <w:t>3. электронные сервисы (форма для подачи электронного обращения)</w:t>
            </w:r>
          </w:p>
        </w:tc>
        <w:tc>
          <w:tcPr>
            <w:tcW w:w="1639" w:type="dxa"/>
            <w:tcBorders>
              <w:top w:val="nil"/>
              <w:left w:val="nil"/>
              <w:bottom w:val="single" w:sz="4" w:space="0" w:color="4E5B6F"/>
              <w:right w:val="single" w:sz="4" w:space="0" w:color="4E5B6F"/>
            </w:tcBorders>
            <w:shd w:val="clear" w:color="000000" w:fill="8AE4FF"/>
            <w:noWrap/>
            <w:vAlign w:val="center"/>
            <w:hideMark/>
          </w:tcPr>
          <w:p w14:paraId="0150DBFB" w14:textId="77777777" w:rsidR="00563BEF" w:rsidRPr="00241C51" w:rsidRDefault="00563BEF" w:rsidP="00563BEF">
            <w:pPr>
              <w:jc w:val="center"/>
              <w:rPr>
                <w:color w:val="000000"/>
                <w:sz w:val="18"/>
                <w:szCs w:val="18"/>
              </w:rPr>
            </w:pPr>
            <w:r w:rsidRPr="00241C51">
              <w:rPr>
                <w:color w:val="000000"/>
                <w:sz w:val="18"/>
                <w:szCs w:val="18"/>
              </w:rPr>
              <w:t>4. раздел «Часто задаваемые вопросы»</w:t>
            </w:r>
          </w:p>
        </w:tc>
        <w:tc>
          <w:tcPr>
            <w:tcW w:w="1639" w:type="dxa"/>
            <w:tcBorders>
              <w:top w:val="nil"/>
              <w:left w:val="nil"/>
              <w:bottom w:val="single" w:sz="4" w:space="0" w:color="4E5B6F"/>
              <w:right w:val="single" w:sz="4" w:space="0" w:color="4E5B6F"/>
            </w:tcBorders>
            <w:shd w:val="clear" w:color="000000" w:fill="8AE4FF"/>
            <w:noWrap/>
            <w:vAlign w:val="center"/>
            <w:hideMark/>
          </w:tcPr>
          <w:p w14:paraId="1613E2CF" w14:textId="77777777" w:rsidR="00563BEF" w:rsidRPr="00241C51" w:rsidRDefault="00563BEF" w:rsidP="00563BEF">
            <w:pPr>
              <w:jc w:val="center"/>
              <w:rPr>
                <w:color w:val="000000"/>
                <w:sz w:val="18"/>
                <w:szCs w:val="18"/>
              </w:rPr>
            </w:pPr>
            <w:r w:rsidRPr="00241C51">
              <w:rPr>
                <w:color w:val="000000"/>
                <w:sz w:val="18"/>
                <w:szCs w:val="18"/>
              </w:rPr>
              <w:t>5. наличие анкеты для опроса граждан или гиперссылки на нее</w:t>
            </w:r>
          </w:p>
        </w:tc>
        <w:tc>
          <w:tcPr>
            <w:tcW w:w="1639" w:type="dxa"/>
            <w:tcBorders>
              <w:top w:val="nil"/>
              <w:left w:val="nil"/>
              <w:bottom w:val="single" w:sz="4" w:space="0" w:color="4E5B6F"/>
              <w:right w:val="single" w:sz="4" w:space="0" w:color="4E5B6F"/>
            </w:tcBorders>
            <w:shd w:val="clear" w:color="000000" w:fill="8AE4FF"/>
            <w:noWrap/>
            <w:vAlign w:val="center"/>
            <w:hideMark/>
          </w:tcPr>
          <w:p w14:paraId="13F0E2A4" w14:textId="77777777" w:rsidR="00563BEF" w:rsidRPr="00241C51" w:rsidRDefault="00563BEF" w:rsidP="00563BEF">
            <w:pPr>
              <w:jc w:val="center"/>
              <w:rPr>
                <w:color w:val="000000"/>
                <w:sz w:val="18"/>
                <w:szCs w:val="18"/>
              </w:rPr>
            </w:pPr>
            <w:r w:rsidRPr="00241C51">
              <w:rPr>
                <w:color w:val="000000"/>
                <w:sz w:val="18"/>
                <w:szCs w:val="18"/>
              </w:rPr>
              <w:t>6. иной дистанционный способ взаимодействия</w:t>
            </w:r>
          </w:p>
        </w:tc>
      </w:tr>
      <w:tr w:rsidR="00065EA0" w:rsidRPr="00241C51" w14:paraId="77A1EA6E" w14:textId="77777777" w:rsidTr="000737EE">
        <w:trPr>
          <w:trHeight w:val="300"/>
        </w:trPr>
        <w:tc>
          <w:tcPr>
            <w:tcW w:w="4678" w:type="dxa"/>
            <w:tcBorders>
              <w:top w:val="nil"/>
              <w:left w:val="single" w:sz="4" w:space="0" w:color="4E5B6F"/>
              <w:bottom w:val="single" w:sz="4" w:space="0" w:color="4E5B6F"/>
              <w:right w:val="single" w:sz="4" w:space="0" w:color="4E5B6F"/>
            </w:tcBorders>
            <w:shd w:val="clear" w:color="auto" w:fill="auto"/>
            <w:noWrap/>
            <w:vAlign w:val="center"/>
          </w:tcPr>
          <w:p w14:paraId="1BD60691" w14:textId="4D006416" w:rsidR="00065EA0" w:rsidRPr="00241C51" w:rsidRDefault="00065EA0" w:rsidP="000737EE">
            <w:pPr>
              <w:jc w:val="center"/>
              <w:rPr>
                <w:color w:val="000000"/>
                <w:sz w:val="18"/>
                <w:szCs w:val="18"/>
              </w:rPr>
            </w:pPr>
            <w:r w:rsidRPr="002D6AB8">
              <w:rPr>
                <w:rFonts w:eastAsia="Calibri"/>
                <w:sz w:val="24"/>
                <w:szCs w:val="24"/>
              </w:rPr>
              <w:t>Государственное казенное учреждение города Севастополя «Центр помощи детям, оставшимся без попечения родителей, «Наш дом»</w:t>
            </w:r>
          </w:p>
        </w:tc>
        <w:tc>
          <w:tcPr>
            <w:tcW w:w="1638" w:type="dxa"/>
            <w:tcBorders>
              <w:top w:val="nil"/>
              <w:left w:val="nil"/>
              <w:bottom w:val="single" w:sz="4" w:space="0" w:color="4E5B6F"/>
              <w:right w:val="single" w:sz="4" w:space="0" w:color="4E5B6F"/>
            </w:tcBorders>
            <w:shd w:val="clear" w:color="auto" w:fill="auto"/>
            <w:noWrap/>
            <w:vAlign w:val="bottom"/>
          </w:tcPr>
          <w:p w14:paraId="7CC6BA62"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6EE931A7"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0322D96B"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6AFB9A30"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515705BF" w14:textId="77777777" w:rsidR="00065EA0" w:rsidRPr="00241C51" w:rsidRDefault="00065EA0" w:rsidP="00065EA0">
            <w:pPr>
              <w:jc w:val="center"/>
              <w:rPr>
                <w:color w:val="000000"/>
                <w:sz w:val="22"/>
                <w:szCs w:val="22"/>
              </w:rPr>
            </w:pPr>
            <w:r>
              <w:rPr>
                <w:rFonts w:ascii="Calibri" w:hAnsi="Calibri" w:cs="Calibri"/>
                <w:color w:val="000000"/>
                <w:sz w:val="22"/>
                <w:szCs w:val="22"/>
              </w:rPr>
              <w:t> </w:t>
            </w:r>
          </w:p>
        </w:tc>
        <w:tc>
          <w:tcPr>
            <w:tcW w:w="1639" w:type="dxa"/>
            <w:tcBorders>
              <w:top w:val="nil"/>
              <w:left w:val="nil"/>
              <w:bottom w:val="single" w:sz="4" w:space="0" w:color="4E5B6F"/>
              <w:right w:val="single" w:sz="4" w:space="0" w:color="4E5B6F"/>
            </w:tcBorders>
            <w:shd w:val="clear" w:color="auto" w:fill="auto"/>
            <w:noWrap/>
            <w:vAlign w:val="bottom"/>
          </w:tcPr>
          <w:p w14:paraId="128446EF" w14:textId="77777777" w:rsidR="00065EA0" w:rsidRPr="00241C51" w:rsidRDefault="00065EA0" w:rsidP="00065EA0">
            <w:pPr>
              <w:jc w:val="center"/>
              <w:rPr>
                <w:color w:val="000000"/>
                <w:sz w:val="22"/>
                <w:szCs w:val="22"/>
              </w:rPr>
            </w:pPr>
            <w:r>
              <w:rPr>
                <w:rFonts w:ascii="Calibri" w:hAnsi="Calibri" w:cs="Calibri"/>
                <w:color w:val="000000"/>
                <w:sz w:val="22"/>
                <w:szCs w:val="22"/>
              </w:rPr>
              <w:t> </w:t>
            </w:r>
          </w:p>
        </w:tc>
      </w:tr>
      <w:tr w:rsidR="00065EA0" w:rsidRPr="00241C51" w14:paraId="5C149E3B" w14:textId="77777777" w:rsidTr="000737EE">
        <w:trPr>
          <w:trHeight w:val="300"/>
        </w:trPr>
        <w:tc>
          <w:tcPr>
            <w:tcW w:w="4678" w:type="dxa"/>
            <w:tcBorders>
              <w:top w:val="nil"/>
              <w:left w:val="single" w:sz="4" w:space="0" w:color="4E5B6F"/>
              <w:bottom w:val="single" w:sz="4" w:space="0" w:color="4E5B6F"/>
              <w:right w:val="single" w:sz="4" w:space="0" w:color="4E5B6F"/>
            </w:tcBorders>
            <w:shd w:val="clear" w:color="auto" w:fill="auto"/>
            <w:noWrap/>
            <w:vAlign w:val="center"/>
          </w:tcPr>
          <w:p w14:paraId="19AB733A" w14:textId="4CB2832D" w:rsidR="00065EA0" w:rsidRPr="00241C51" w:rsidRDefault="00065EA0" w:rsidP="000737EE">
            <w:pPr>
              <w:jc w:val="center"/>
              <w:rPr>
                <w:color w:val="000000"/>
                <w:sz w:val="18"/>
                <w:szCs w:val="18"/>
              </w:rPr>
            </w:pPr>
            <w:r w:rsidRPr="002D6AB8">
              <w:rPr>
                <w:rFonts w:eastAsia="Calibri"/>
                <w:sz w:val="24"/>
                <w:szCs w:val="24"/>
              </w:rPr>
              <w:t xml:space="preserve">Государственное бюджетное учреждение города Севастополя Центр социальной помощи </w:t>
            </w:r>
            <w:r w:rsidRPr="002D6AB8">
              <w:rPr>
                <w:kern w:val="1"/>
                <w:sz w:val="24"/>
                <w:szCs w:val="24"/>
              </w:rPr>
              <w:t>семье и детям</w:t>
            </w:r>
          </w:p>
        </w:tc>
        <w:tc>
          <w:tcPr>
            <w:tcW w:w="1638" w:type="dxa"/>
            <w:tcBorders>
              <w:top w:val="nil"/>
              <w:left w:val="nil"/>
              <w:bottom w:val="single" w:sz="4" w:space="0" w:color="4E5B6F"/>
              <w:right w:val="single" w:sz="4" w:space="0" w:color="4E5B6F"/>
            </w:tcBorders>
            <w:shd w:val="clear" w:color="auto" w:fill="auto"/>
            <w:noWrap/>
            <w:vAlign w:val="bottom"/>
          </w:tcPr>
          <w:p w14:paraId="617035E2"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28D019B0"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52762EB5"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1AEAB152"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38A148EB"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1E7726B5"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r>
      <w:tr w:rsidR="00065EA0" w:rsidRPr="00241C51" w14:paraId="230D0A9E" w14:textId="77777777" w:rsidTr="000737EE">
        <w:trPr>
          <w:trHeight w:val="300"/>
        </w:trPr>
        <w:tc>
          <w:tcPr>
            <w:tcW w:w="4678" w:type="dxa"/>
            <w:tcBorders>
              <w:top w:val="nil"/>
              <w:left w:val="single" w:sz="4" w:space="0" w:color="4E5B6F"/>
              <w:bottom w:val="single" w:sz="4" w:space="0" w:color="4E5B6F"/>
              <w:right w:val="single" w:sz="4" w:space="0" w:color="4E5B6F"/>
            </w:tcBorders>
            <w:shd w:val="clear" w:color="auto" w:fill="auto"/>
            <w:noWrap/>
            <w:vAlign w:val="center"/>
          </w:tcPr>
          <w:p w14:paraId="1E072B48" w14:textId="0AA6130C" w:rsidR="00065EA0" w:rsidRPr="00241C51" w:rsidRDefault="00065EA0" w:rsidP="000737EE">
            <w:pPr>
              <w:jc w:val="center"/>
              <w:rPr>
                <w:color w:val="000000"/>
                <w:sz w:val="18"/>
                <w:szCs w:val="18"/>
              </w:rPr>
            </w:pPr>
            <w:r w:rsidRPr="002D6AB8">
              <w:rPr>
                <w:color w:val="00000A"/>
                <w:kern w:val="1"/>
                <w:sz w:val="24"/>
                <w:szCs w:val="24"/>
              </w:rPr>
              <w:t>Государственное казенное учреждение</w:t>
            </w:r>
            <w:r w:rsidRPr="002D6AB8">
              <w:rPr>
                <w:kern w:val="1"/>
                <w:sz w:val="24"/>
                <w:szCs w:val="24"/>
                <w:lang w:eastAsia="zh-CN"/>
              </w:rPr>
              <w:t xml:space="preserve"> «Севастопольский центр социальной и постинтернатной адаптации»</w:t>
            </w:r>
          </w:p>
        </w:tc>
        <w:tc>
          <w:tcPr>
            <w:tcW w:w="1638" w:type="dxa"/>
            <w:tcBorders>
              <w:top w:val="nil"/>
              <w:left w:val="nil"/>
              <w:bottom w:val="single" w:sz="4" w:space="0" w:color="4E5B6F"/>
              <w:right w:val="single" w:sz="4" w:space="0" w:color="4E5B6F"/>
            </w:tcBorders>
            <w:shd w:val="clear" w:color="auto" w:fill="auto"/>
            <w:noWrap/>
            <w:vAlign w:val="bottom"/>
          </w:tcPr>
          <w:p w14:paraId="14142793"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643EF1A4"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5DC9061B"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03FC185F"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793FB0D3"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1B6F9753"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r>
      <w:tr w:rsidR="00065EA0" w:rsidRPr="00241C51" w14:paraId="2F175F55" w14:textId="77777777" w:rsidTr="000737EE">
        <w:trPr>
          <w:trHeight w:val="300"/>
        </w:trPr>
        <w:tc>
          <w:tcPr>
            <w:tcW w:w="4678" w:type="dxa"/>
            <w:tcBorders>
              <w:top w:val="nil"/>
              <w:left w:val="single" w:sz="4" w:space="0" w:color="4E5B6F"/>
              <w:bottom w:val="single" w:sz="4" w:space="0" w:color="4E5B6F"/>
              <w:right w:val="single" w:sz="4" w:space="0" w:color="4E5B6F"/>
            </w:tcBorders>
            <w:shd w:val="clear" w:color="auto" w:fill="auto"/>
            <w:noWrap/>
            <w:vAlign w:val="center"/>
          </w:tcPr>
          <w:p w14:paraId="465D2378" w14:textId="3E015708" w:rsidR="00065EA0" w:rsidRPr="00241C51" w:rsidRDefault="00065EA0" w:rsidP="000737EE">
            <w:pPr>
              <w:jc w:val="center"/>
              <w:rPr>
                <w:color w:val="000000"/>
                <w:sz w:val="18"/>
                <w:szCs w:val="18"/>
              </w:rPr>
            </w:pPr>
            <w:r w:rsidRPr="002D6AB8">
              <w:rPr>
                <w:rFonts w:eastAsia="Calibri"/>
                <w:sz w:val="24"/>
                <w:szCs w:val="24"/>
              </w:rPr>
              <w:t>Государственное казенное учреждение</w:t>
            </w:r>
            <w:r w:rsidRPr="002D6AB8">
              <w:rPr>
                <w:rFonts w:eastAsia="Calibri"/>
                <w:bCs/>
                <w:sz w:val="24"/>
                <w:szCs w:val="24"/>
                <w:lang w:eastAsia="en-US"/>
              </w:rPr>
              <w:t xml:space="preserve"> «Севастопольский реабилитационный центр для детей и подростков с ограниченными возможностями»</w:t>
            </w:r>
          </w:p>
        </w:tc>
        <w:tc>
          <w:tcPr>
            <w:tcW w:w="1638" w:type="dxa"/>
            <w:tcBorders>
              <w:top w:val="nil"/>
              <w:left w:val="nil"/>
              <w:bottom w:val="single" w:sz="4" w:space="0" w:color="4E5B6F"/>
              <w:right w:val="single" w:sz="4" w:space="0" w:color="4E5B6F"/>
            </w:tcBorders>
            <w:shd w:val="clear" w:color="auto" w:fill="auto"/>
            <w:noWrap/>
            <w:vAlign w:val="bottom"/>
          </w:tcPr>
          <w:p w14:paraId="7E2684C9"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26C11D30"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5989922D"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0DB9BD17"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2997CEAF"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3FE0D34F"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r>
      <w:tr w:rsidR="00065EA0" w:rsidRPr="00241C51" w14:paraId="4B98ED64" w14:textId="77777777" w:rsidTr="000737EE">
        <w:trPr>
          <w:trHeight w:val="300"/>
        </w:trPr>
        <w:tc>
          <w:tcPr>
            <w:tcW w:w="4678" w:type="dxa"/>
            <w:tcBorders>
              <w:top w:val="nil"/>
              <w:left w:val="single" w:sz="4" w:space="0" w:color="4E5B6F"/>
              <w:bottom w:val="single" w:sz="4" w:space="0" w:color="4E5B6F"/>
              <w:right w:val="single" w:sz="4" w:space="0" w:color="4E5B6F"/>
            </w:tcBorders>
            <w:shd w:val="clear" w:color="auto" w:fill="auto"/>
            <w:noWrap/>
            <w:vAlign w:val="center"/>
          </w:tcPr>
          <w:p w14:paraId="2EB10D5B" w14:textId="1AC15726" w:rsidR="00065EA0" w:rsidRPr="00241C51" w:rsidRDefault="00065EA0" w:rsidP="000737EE">
            <w:pPr>
              <w:jc w:val="center"/>
              <w:rPr>
                <w:color w:val="000000"/>
                <w:sz w:val="18"/>
                <w:szCs w:val="18"/>
              </w:rPr>
            </w:pPr>
            <w:r w:rsidRPr="002D6AB8">
              <w:rPr>
                <w:rFonts w:eastAsia="Calibri"/>
                <w:sz w:val="24"/>
                <w:szCs w:val="24"/>
              </w:rPr>
              <w:t>Государственное казенное учреждение</w:t>
            </w:r>
            <w:r w:rsidRPr="002D6AB8">
              <w:rPr>
                <w:rFonts w:eastAsia="Calibri"/>
                <w:color w:val="000000"/>
                <w:sz w:val="24"/>
                <w:szCs w:val="24"/>
              </w:rPr>
              <w:t xml:space="preserve"> «Севастопольский городской </w:t>
            </w:r>
            <w:r w:rsidRPr="002D6AB8">
              <w:rPr>
                <w:rFonts w:eastAsia="Calibri"/>
                <w:sz w:val="24"/>
                <w:szCs w:val="24"/>
                <w:lang w:eastAsia="en-US"/>
              </w:rPr>
              <w:t xml:space="preserve"> комплексный</w:t>
            </w:r>
            <w:r w:rsidRPr="002D6AB8">
              <w:rPr>
                <w:rFonts w:eastAsia="Calibri"/>
                <w:color w:val="000000"/>
                <w:sz w:val="24"/>
                <w:szCs w:val="24"/>
              </w:rPr>
              <w:t xml:space="preserve"> центр социального обслуживания»</w:t>
            </w:r>
          </w:p>
        </w:tc>
        <w:tc>
          <w:tcPr>
            <w:tcW w:w="1638" w:type="dxa"/>
            <w:tcBorders>
              <w:top w:val="nil"/>
              <w:left w:val="nil"/>
              <w:bottom w:val="single" w:sz="4" w:space="0" w:color="4E5B6F"/>
              <w:right w:val="single" w:sz="4" w:space="0" w:color="4E5B6F"/>
            </w:tcBorders>
            <w:shd w:val="clear" w:color="auto" w:fill="auto"/>
            <w:noWrap/>
            <w:vAlign w:val="bottom"/>
          </w:tcPr>
          <w:p w14:paraId="595A2EDA"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73C45661"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4E32CABD"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0D98861C"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2F5DA4A8"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c>
          <w:tcPr>
            <w:tcW w:w="1639" w:type="dxa"/>
            <w:tcBorders>
              <w:top w:val="nil"/>
              <w:left w:val="nil"/>
              <w:bottom w:val="single" w:sz="4" w:space="0" w:color="4E5B6F"/>
              <w:right w:val="single" w:sz="4" w:space="0" w:color="4E5B6F"/>
            </w:tcBorders>
            <w:shd w:val="clear" w:color="auto" w:fill="auto"/>
            <w:noWrap/>
            <w:vAlign w:val="bottom"/>
          </w:tcPr>
          <w:p w14:paraId="36829B9F" w14:textId="77777777" w:rsidR="00065EA0" w:rsidRPr="00241C51" w:rsidRDefault="00065EA0" w:rsidP="00065EA0">
            <w:pPr>
              <w:jc w:val="center"/>
              <w:rPr>
                <w:color w:val="000000"/>
                <w:sz w:val="22"/>
                <w:szCs w:val="22"/>
              </w:rPr>
            </w:pPr>
            <w:r>
              <w:rPr>
                <w:rFonts w:ascii="Calibri" w:hAnsi="Calibri" w:cs="Calibri"/>
                <w:color w:val="000000"/>
                <w:sz w:val="22"/>
                <w:szCs w:val="22"/>
              </w:rPr>
              <w:t>1</w:t>
            </w:r>
          </w:p>
        </w:tc>
      </w:tr>
    </w:tbl>
    <w:p w14:paraId="44D7EBDF" w14:textId="77777777" w:rsidR="00563BEF" w:rsidRPr="00241C51" w:rsidRDefault="00563BEF" w:rsidP="00563BEF">
      <w:pPr>
        <w:rPr>
          <w:rFonts w:eastAsiaTheme="minorHAnsi"/>
          <w:b/>
          <w:i/>
          <w:color w:val="003E75" w:themeColor="background2" w:themeShade="40"/>
          <w:sz w:val="28"/>
          <w:szCs w:val="28"/>
          <w:lang w:eastAsia="en-US"/>
        </w:rPr>
      </w:pPr>
      <w:r w:rsidRPr="00241C51">
        <w:rPr>
          <w:rFonts w:eastAsiaTheme="minorHAnsi"/>
          <w:b/>
          <w:i/>
          <w:color w:val="003E75" w:themeColor="background2" w:themeShade="40"/>
          <w:sz w:val="28"/>
          <w:szCs w:val="28"/>
          <w:lang w:eastAsia="en-US"/>
        </w:rPr>
        <w:br w:type="page"/>
      </w:r>
    </w:p>
    <w:p w14:paraId="2A809BFC" w14:textId="77777777" w:rsidR="00563BEF" w:rsidRPr="00241C51" w:rsidRDefault="00563BEF" w:rsidP="00563BEF">
      <w:pPr>
        <w:rPr>
          <w:rFonts w:eastAsiaTheme="minorHAnsi"/>
          <w:b/>
          <w:i/>
          <w:color w:val="003E75" w:themeColor="background2" w:themeShade="40"/>
          <w:sz w:val="28"/>
          <w:szCs w:val="28"/>
          <w:lang w:eastAsia="en-US"/>
        </w:rPr>
      </w:pPr>
    </w:p>
    <w:p w14:paraId="22ECE173" w14:textId="77777777" w:rsidR="00563BEF" w:rsidRPr="00241C51" w:rsidRDefault="00563BEF" w:rsidP="00563BEF">
      <w:pPr>
        <w:autoSpaceDE w:val="0"/>
        <w:autoSpaceDN w:val="0"/>
        <w:adjustRightInd w:val="0"/>
        <w:ind w:left="360"/>
        <w:jc w:val="center"/>
        <w:outlineLvl w:val="2"/>
        <w:rPr>
          <w:rFonts w:eastAsiaTheme="minorHAnsi"/>
          <w:b/>
          <w:i/>
          <w:color w:val="003E75" w:themeColor="background2" w:themeShade="40"/>
          <w:sz w:val="28"/>
          <w:szCs w:val="28"/>
        </w:rPr>
      </w:pPr>
      <w:bookmarkStart w:id="17" w:name="_Toc27465983"/>
      <w:bookmarkStart w:id="18" w:name="_Toc109252939"/>
      <w:bookmarkStart w:id="19" w:name="_Toc114070674"/>
      <w:r w:rsidRPr="00241C51">
        <w:rPr>
          <w:rFonts w:eastAsiaTheme="minorHAnsi"/>
          <w:b/>
          <w:i/>
          <w:color w:val="003E75" w:themeColor="background2" w:themeShade="40"/>
          <w:sz w:val="28"/>
          <w:szCs w:val="28"/>
          <w:lang w:eastAsia="en-US"/>
        </w:rPr>
        <w:t>Результаты удовлетворенности граждан качеством условий оказания услуг (в%)</w:t>
      </w:r>
      <w:bookmarkEnd w:id="17"/>
      <w:bookmarkEnd w:id="18"/>
      <w:bookmarkEnd w:id="19"/>
    </w:p>
    <w:tbl>
      <w:tblPr>
        <w:tblW w:w="15304" w:type="dxa"/>
        <w:tblLayout w:type="fixed"/>
        <w:tblLook w:val="04A0" w:firstRow="1" w:lastRow="0" w:firstColumn="1" w:lastColumn="0" w:noHBand="0" w:noVBand="1"/>
      </w:tblPr>
      <w:tblGrid>
        <w:gridCol w:w="2547"/>
        <w:gridCol w:w="1159"/>
        <w:gridCol w:w="1160"/>
        <w:gridCol w:w="1160"/>
        <w:gridCol w:w="1159"/>
        <w:gridCol w:w="1160"/>
        <w:gridCol w:w="1160"/>
        <w:gridCol w:w="1160"/>
        <w:gridCol w:w="1159"/>
        <w:gridCol w:w="1160"/>
        <w:gridCol w:w="1160"/>
        <w:gridCol w:w="1160"/>
      </w:tblGrid>
      <w:tr w:rsidR="00563BEF" w:rsidRPr="00241C51" w14:paraId="74A98AD6" w14:textId="77777777" w:rsidTr="00563BEF">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7491B684" w14:textId="77777777" w:rsidR="00563BEF" w:rsidRPr="00241C51" w:rsidRDefault="00563BEF" w:rsidP="00563BEF">
            <w:pPr>
              <w:jc w:val="center"/>
            </w:pPr>
            <w:r w:rsidRPr="00241C51">
              <w:t> </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1513D992" w14:textId="77777777" w:rsidR="00563BEF" w:rsidRPr="00241C51" w:rsidRDefault="00563BEF" w:rsidP="00563BEF">
            <w:pPr>
              <w:jc w:val="center"/>
              <w:rPr>
                <w:color w:val="000000"/>
              </w:rPr>
            </w:pPr>
            <w:r w:rsidRPr="00241C51">
              <w:rPr>
                <w:color w:val="000000"/>
              </w:rPr>
              <w:t>Удовлетворённость открытостью, полнотой и доступностью информации на информационных стендах</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58E7401" w14:textId="77777777" w:rsidR="00563BEF" w:rsidRPr="00241C51" w:rsidRDefault="00563BEF" w:rsidP="00563BEF">
            <w:pPr>
              <w:jc w:val="center"/>
              <w:rPr>
                <w:color w:val="000000"/>
              </w:rPr>
            </w:pPr>
            <w:r w:rsidRPr="00241C51">
              <w:rPr>
                <w:color w:val="000000"/>
              </w:rPr>
              <w:t>Удовлетворённость открытостью, полнотой и доступностью информации на официальном сайте</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5052C85" w14:textId="77777777" w:rsidR="00563BEF" w:rsidRPr="00241C51" w:rsidRDefault="00563BEF" w:rsidP="00563BEF">
            <w:pPr>
              <w:jc w:val="center"/>
              <w:rPr>
                <w:color w:val="000000"/>
              </w:rPr>
            </w:pPr>
            <w:r w:rsidRPr="00241C51">
              <w:rPr>
                <w:color w:val="000000"/>
              </w:rPr>
              <w:t>Своевременность предоставления услуги</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2289C236" w14:textId="77777777" w:rsidR="00563BEF" w:rsidRPr="00241C51" w:rsidRDefault="00563BEF" w:rsidP="00563BEF">
            <w:pPr>
              <w:jc w:val="center"/>
              <w:rPr>
                <w:color w:val="000000"/>
              </w:rPr>
            </w:pPr>
            <w:r w:rsidRPr="00241C51">
              <w:rPr>
                <w:color w:val="000000"/>
              </w:rPr>
              <w:t>Удовлетворённость комфортностью условий предоставления услуг в организации?</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9EC4791" w14:textId="77777777" w:rsidR="00563BEF" w:rsidRPr="00241C51" w:rsidRDefault="00563BEF" w:rsidP="00563BEF">
            <w:pPr>
              <w:jc w:val="center"/>
              <w:rPr>
                <w:color w:val="000000"/>
              </w:rPr>
            </w:pPr>
            <w:r w:rsidRPr="00241C51">
              <w:rPr>
                <w:color w:val="000000"/>
              </w:rPr>
              <w:t>Удовлетворённость доступностью предоставления услуг для инвалидов в организации?</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8825720" w14:textId="77777777" w:rsidR="00563BEF" w:rsidRPr="00241C51" w:rsidRDefault="00563BEF" w:rsidP="00563BEF">
            <w:pPr>
              <w:jc w:val="center"/>
              <w:rPr>
                <w:color w:val="000000"/>
              </w:rPr>
            </w:pPr>
            <w:r w:rsidRPr="00241C51">
              <w:rPr>
                <w:color w:val="000000"/>
              </w:rPr>
              <w:t>Удовлетворённость доброжелательностью и вежливостью работников организации, обеспечивающих первичный контакт</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B552B1C" w14:textId="77777777" w:rsidR="00563BEF" w:rsidRPr="00241C51" w:rsidRDefault="00563BEF" w:rsidP="00563BEF">
            <w:pPr>
              <w:jc w:val="center"/>
              <w:rPr>
                <w:color w:val="000000"/>
              </w:rPr>
            </w:pPr>
            <w:r w:rsidRPr="00241C51">
              <w:rPr>
                <w:color w:val="000000"/>
              </w:rPr>
              <w:t>Удовлетворённость доброжелательностью и вежливостью работников организации, обеспечивающих непосредственное оказание услуги</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6D63ABC2" w14:textId="77777777" w:rsidR="00563BEF" w:rsidRPr="00241C51" w:rsidRDefault="00563BEF" w:rsidP="00563BEF">
            <w:pPr>
              <w:jc w:val="center"/>
              <w:rPr>
                <w:color w:val="000000"/>
              </w:rPr>
            </w:pPr>
            <w:r w:rsidRPr="00241C51">
              <w:rPr>
                <w:color w:val="000000"/>
              </w:rPr>
              <w:t xml:space="preserve">Удовлетворённость доброжелательностью и вежливостью работников организации, с которыми взаимодействовали в дистанционной форме </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3C12278" w14:textId="77777777" w:rsidR="00563BEF" w:rsidRPr="00241C51" w:rsidRDefault="00563BEF" w:rsidP="00563BEF">
            <w:pPr>
              <w:jc w:val="center"/>
              <w:rPr>
                <w:color w:val="000000"/>
              </w:rPr>
            </w:pPr>
            <w:r w:rsidRPr="00241C51">
              <w:rPr>
                <w:color w:val="000000"/>
              </w:rPr>
              <w:t>Готовность рекомендовать данную организацию родственникам и знакомым</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3542C23" w14:textId="77777777" w:rsidR="00563BEF" w:rsidRPr="00241C51" w:rsidRDefault="00563BEF" w:rsidP="00563BEF">
            <w:pPr>
              <w:jc w:val="center"/>
              <w:rPr>
                <w:color w:val="000000"/>
              </w:rPr>
            </w:pPr>
            <w:r w:rsidRPr="00241C51">
              <w:rPr>
                <w:color w:val="000000"/>
              </w:rPr>
              <w:t>Удовлетворённость графиком работы организации</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F2E0CB1" w14:textId="77777777" w:rsidR="00563BEF" w:rsidRPr="00241C51" w:rsidRDefault="00563BEF" w:rsidP="00563BEF">
            <w:pPr>
              <w:jc w:val="center"/>
              <w:rPr>
                <w:color w:val="000000"/>
              </w:rPr>
            </w:pPr>
            <w:r w:rsidRPr="00241C51">
              <w:rPr>
                <w:color w:val="000000"/>
              </w:rPr>
              <w:t>Удовлетворённость в целом условиями оказания услуг</w:t>
            </w:r>
          </w:p>
        </w:tc>
      </w:tr>
      <w:tr w:rsidR="00065EA0" w:rsidRPr="00241C51" w14:paraId="678B35B4" w14:textId="77777777" w:rsidTr="00563BEF">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274017D9" w14:textId="200AA5EB" w:rsidR="00065EA0" w:rsidRPr="00241C51" w:rsidRDefault="00065EA0" w:rsidP="00065EA0">
            <w:pPr>
              <w:jc w:val="center"/>
            </w:pPr>
            <w:r w:rsidRPr="002D6AB8">
              <w:rPr>
                <w:rFonts w:eastAsia="Calibri"/>
                <w:sz w:val="24"/>
                <w:szCs w:val="24"/>
              </w:rPr>
              <w:t>Государственное казенное учреждение города Севастополя «Центр помощи детям, оставшимся без попечения родителей, «Наш дом»</w:t>
            </w:r>
          </w:p>
        </w:tc>
        <w:tc>
          <w:tcPr>
            <w:tcW w:w="1159" w:type="dxa"/>
            <w:tcBorders>
              <w:top w:val="single" w:sz="8" w:space="0" w:color="4E5B6F"/>
              <w:left w:val="nil"/>
              <w:bottom w:val="single" w:sz="8" w:space="0" w:color="4E5B6F"/>
              <w:right w:val="single" w:sz="8" w:space="0" w:color="4E5B6F"/>
            </w:tcBorders>
            <w:shd w:val="clear" w:color="auto" w:fill="auto"/>
            <w:noWrap/>
            <w:hideMark/>
          </w:tcPr>
          <w:p w14:paraId="60DFAD15"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7FFFE2E1"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16AFD34B" w14:textId="77777777" w:rsidR="00065EA0" w:rsidRPr="00241C51" w:rsidRDefault="00065EA0" w:rsidP="00065EA0">
            <w:pPr>
              <w:jc w:val="center"/>
              <w:rPr>
                <w:color w:val="000000"/>
              </w:rPr>
            </w:pPr>
            <w:r w:rsidRPr="007F6832">
              <w:rPr>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hideMark/>
          </w:tcPr>
          <w:p w14:paraId="724999F8"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0CA4A201"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22E7AADA"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2C92204C" w14:textId="77777777" w:rsidR="00065EA0" w:rsidRPr="00241C51" w:rsidRDefault="00065EA0" w:rsidP="00065EA0">
            <w:pPr>
              <w:jc w:val="center"/>
              <w:rPr>
                <w:color w:val="000000"/>
              </w:rPr>
            </w:pPr>
            <w:r w:rsidRPr="007F6832">
              <w:rPr>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hideMark/>
          </w:tcPr>
          <w:p w14:paraId="7CEDD8CD"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4BA31E78"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4BD4ADF2"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3921FA47" w14:textId="77777777" w:rsidR="00065EA0" w:rsidRPr="00241C51" w:rsidRDefault="00065EA0" w:rsidP="00065EA0">
            <w:pPr>
              <w:jc w:val="center"/>
              <w:rPr>
                <w:color w:val="000000"/>
              </w:rPr>
            </w:pPr>
            <w:r w:rsidRPr="007F6832">
              <w:rPr>
                <w:color w:val="000000"/>
              </w:rPr>
              <w:t>100</w:t>
            </w:r>
          </w:p>
        </w:tc>
      </w:tr>
      <w:tr w:rsidR="00065EA0" w:rsidRPr="00241C51" w14:paraId="0A3EF458" w14:textId="77777777" w:rsidTr="00563BEF">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38699AE6" w14:textId="77777777" w:rsidR="00065EA0" w:rsidRPr="002D6AB8" w:rsidRDefault="00065EA0" w:rsidP="00065EA0">
            <w:pPr>
              <w:jc w:val="center"/>
              <w:rPr>
                <w:rFonts w:eastAsia="Calibri"/>
                <w:sz w:val="24"/>
                <w:szCs w:val="24"/>
              </w:rPr>
            </w:pPr>
            <w:r w:rsidRPr="002D6AB8">
              <w:rPr>
                <w:rFonts w:eastAsia="Calibri"/>
                <w:sz w:val="24"/>
                <w:szCs w:val="24"/>
              </w:rPr>
              <w:t xml:space="preserve">Государственное бюджетное учреждение города Севастополя </w:t>
            </w:r>
          </w:p>
          <w:p w14:paraId="46684A49" w14:textId="77777777" w:rsidR="00065EA0" w:rsidRPr="002D6AB8" w:rsidRDefault="00065EA0" w:rsidP="00065EA0">
            <w:pPr>
              <w:jc w:val="center"/>
              <w:rPr>
                <w:rFonts w:eastAsia="Calibri"/>
                <w:sz w:val="24"/>
                <w:szCs w:val="24"/>
              </w:rPr>
            </w:pPr>
            <w:r w:rsidRPr="002D6AB8">
              <w:rPr>
                <w:rFonts w:eastAsia="Calibri"/>
                <w:sz w:val="24"/>
                <w:szCs w:val="24"/>
              </w:rPr>
              <w:t xml:space="preserve">Центр социальной помощи </w:t>
            </w:r>
          </w:p>
          <w:p w14:paraId="62983845" w14:textId="29F6BF78" w:rsidR="00065EA0" w:rsidRPr="00241C51" w:rsidRDefault="00065EA0" w:rsidP="00065EA0">
            <w:pPr>
              <w:jc w:val="center"/>
            </w:pPr>
            <w:r w:rsidRPr="002D6AB8">
              <w:rPr>
                <w:kern w:val="1"/>
                <w:sz w:val="24"/>
                <w:szCs w:val="24"/>
              </w:rPr>
              <w:t>семье и детям</w:t>
            </w:r>
          </w:p>
        </w:tc>
        <w:tc>
          <w:tcPr>
            <w:tcW w:w="1159" w:type="dxa"/>
            <w:tcBorders>
              <w:top w:val="single" w:sz="8" w:space="0" w:color="4E5B6F"/>
              <w:left w:val="nil"/>
              <w:bottom w:val="single" w:sz="8" w:space="0" w:color="4E5B6F"/>
              <w:right w:val="single" w:sz="8" w:space="0" w:color="4E5B6F"/>
            </w:tcBorders>
            <w:shd w:val="clear" w:color="auto" w:fill="auto"/>
            <w:noWrap/>
            <w:hideMark/>
          </w:tcPr>
          <w:p w14:paraId="04B38EE7"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777DF39B"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35F76A49" w14:textId="77777777" w:rsidR="00065EA0" w:rsidRPr="00241C51" w:rsidRDefault="00065EA0" w:rsidP="00065EA0">
            <w:pPr>
              <w:jc w:val="center"/>
              <w:rPr>
                <w:color w:val="000000"/>
              </w:rPr>
            </w:pPr>
            <w:r w:rsidRPr="007F6832">
              <w:rPr>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hideMark/>
          </w:tcPr>
          <w:p w14:paraId="6FB5386D"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1642997F"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14076632"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7AE84375" w14:textId="77777777" w:rsidR="00065EA0" w:rsidRPr="00241C51" w:rsidRDefault="00065EA0" w:rsidP="00065EA0">
            <w:pPr>
              <w:jc w:val="center"/>
              <w:rPr>
                <w:color w:val="000000"/>
              </w:rPr>
            </w:pPr>
            <w:r w:rsidRPr="007F6832">
              <w:rPr>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hideMark/>
          </w:tcPr>
          <w:p w14:paraId="3B70E1A8"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748DB123"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7AD17403"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505C914C" w14:textId="77777777" w:rsidR="00065EA0" w:rsidRPr="00241C51" w:rsidRDefault="00065EA0" w:rsidP="00065EA0">
            <w:pPr>
              <w:jc w:val="center"/>
              <w:rPr>
                <w:color w:val="000000"/>
              </w:rPr>
            </w:pPr>
            <w:r w:rsidRPr="007F6832">
              <w:rPr>
                <w:color w:val="000000"/>
              </w:rPr>
              <w:t>100</w:t>
            </w:r>
          </w:p>
        </w:tc>
      </w:tr>
      <w:tr w:rsidR="00065EA0" w:rsidRPr="00241C51" w14:paraId="657DB857" w14:textId="77777777" w:rsidTr="00563BEF">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2C307E61" w14:textId="2289473B" w:rsidR="00065EA0" w:rsidRPr="00241C51" w:rsidRDefault="00065EA0" w:rsidP="00065EA0">
            <w:pPr>
              <w:jc w:val="center"/>
            </w:pPr>
            <w:r w:rsidRPr="002D6AB8">
              <w:rPr>
                <w:color w:val="00000A"/>
                <w:kern w:val="1"/>
                <w:sz w:val="24"/>
                <w:szCs w:val="24"/>
              </w:rPr>
              <w:t>Государственное казенное учреждение</w:t>
            </w:r>
            <w:r w:rsidRPr="002D6AB8">
              <w:rPr>
                <w:kern w:val="1"/>
                <w:sz w:val="24"/>
                <w:szCs w:val="24"/>
                <w:lang w:eastAsia="zh-CN"/>
              </w:rPr>
              <w:t xml:space="preserve"> </w:t>
            </w:r>
            <w:r w:rsidRPr="002D6AB8">
              <w:rPr>
                <w:kern w:val="1"/>
                <w:sz w:val="24"/>
                <w:szCs w:val="24"/>
                <w:lang w:eastAsia="zh-CN"/>
              </w:rPr>
              <w:lastRenderedPageBreak/>
              <w:t>«Севастопольский центр социальной и постинтернатной адаптации»</w:t>
            </w:r>
          </w:p>
        </w:tc>
        <w:tc>
          <w:tcPr>
            <w:tcW w:w="1159" w:type="dxa"/>
            <w:tcBorders>
              <w:top w:val="single" w:sz="8" w:space="0" w:color="4E5B6F"/>
              <w:left w:val="nil"/>
              <w:bottom w:val="single" w:sz="8" w:space="0" w:color="4E5B6F"/>
              <w:right w:val="single" w:sz="8" w:space="0" w:color="4E5B6F"/>
            </w:tcBorders>
            <w:shd w:val="clear" w:color="auto" w:fill="auto"/>
            <w:noWrap/>
            <w:hideMark/>
          </w:tcPr>
          <w:p w14:paraId="5B6D21BC" w14:textId="77777777" w:rsidR="00065EA0" w:rsidRPr="00241C51" w:rsidRDefault="00065EA0" w:rsidP="00065EA0">
            <w:pPr>
              <w:jc w:val="center"/>
              <w:rPr>
                <w:color w:val="000000"/>
              </w:rPr>
            </w:pPr>
            <w:r w:rsidRPr="007F6832">
              <w:rPr>
                <w:color w:val="000000"/>
              </w:rPr>
              <w:lastRenderedPageBreak/>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04B4029E"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08D5084C" w14:textId="77777777" w:rsidR="00065EA0" w:rsidRPr="00241C51" w:rsidRDefault="00065EA0" w:rsidP="00065EA0">
            <w:pPr>
              <w:jc w:val="center"/>
              <w:rPr>
                <w:color w:val="000000"/>
              </w:rPr>
            </w:pPr>
            <w:r w:rsidRPr="007F6832">
              <w:rPr>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hideMark/>
          </w:tcPr>
          <w:p w14:paraId="6FABF51E"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32E771DE"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74080FC3"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74519BEE" w14:textId="77777777" w:rsidR="00065EA0" w:rsidRPr="00241C51" w:rsidRDefault="00065EA0" w:rsidP="00065EA0">
            <w:pPr>
              <w:jc w:val="center"/>
              <w:rPr>
                <w:color w:val="000000"/>
              </w:rPr>
            </w:pPr>
            <w:r w:rsidRPr="007F6832">
              <w:rPr>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hideMark/>
          </w:tcPr>
          <w:p w14:paraId="79D7EF78"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6C0AD217"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762AB42A"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5F4E9A2E" w14:textId="77777777" w:rsidR="00065EA0" w:rsidRPr="00241C51" w:rsidRDefault="00065EA0" w:rsidP="00065EA0">
            <w:pPr>
              <w:jc w:val="center"/>
              <w:rPr>
                <w:color w:val="000000"/>
              </w:rPr>
            </w:pPr>
            <w:r w:rsidRPr="007F6832">
              <w:rPr>
                <w:color w:val="000000"/>
              </w:rPr>
              <w:t>100</w:t>
            </w:r>
          </w:p>
        </w:tc>
      </w:tr>
      <w:tr w:rsidR="00065EA0" w:rsidRPr="00241C51" w14:paraId="1C3CB9B9" w14:textId="77777777" w:rsidTr="00563BEF">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2315D572" w14:textId="15C690E7" w:rsidR="00065EA0" w:rsidRPr="00241C51" w:rsidRDefault="00065EA0" w:rsidP="00065EA0">
            <w:pPr>
              <w:jc w:val="center"/>
            </w:pPr>
            <w:r w:rsidRPr="002D6AB8">
              <w:rPr>
                <w:rFonts w:eastAsia="Calibri"/>
                <w:sz w:val="24"/>
                <w:szCs w:val="24"/>
              </w:rPr>
              <w:t>Государственное казенное учреждение</w:t>
            </w:r>
            <w:r w:rsidRPr="002D6AB8">
              <w:rPr>
                <w:rFonts w:eastAsia="Calibri"/>
                <w:bCs/>
                <w:sz w:val="24"/>
                <w:szCs w:val="24"/>
                <w:lang w:eastAsia="en-US"/>
              </w:rPr>
              <w:t xml:space="preserve"> «Севастопольский реабилитационный центр для детей и подростков с ограниченными возможностями»</w:t>
            </w:r>
          </w:p>
        </w:tc>
        <w:tc>
          <w:tcPr>
            <w:tcW w:w="1159" w:type="dxa"/>
            <w:tcBorders>
              <w:top w:val="single" w:sz="8" w:space="0" w:color="4E5B6F"/>
              <w:left w:val="nil"/>
              <w:bottom w:val="single" w:sz="8" w:space="0" w:color="4E5B6F"/>
              <w:right w:val="single" w:sz="8" w:space="0" w:color="4E5B6F"/>
            </w:tcBorders>
            <w:shd w:val="clear" w:color="auto" w:fill="auto"/>
            <w:noWrap/>
            <w:hideMark/>
          </w:tcPr>
          <w:p w14:paraId="17AA4936"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7AC76B70"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4F71AB30" w14:textId="77777777" w:rsidR="00065EA0" w:rsidRPr="00241C51" w:rsidRDefault="00065EA0" w:rsidP="00065EA0">
            <w:pPr>
              <w:jc w:val="center"/>
              <w:rPr>
                <w:color w:val="000000"/>
              </w:rPr>
            </w:pPr>
            <w:r w:rsidRPr="007F6832">
              <w:rPr>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hideMark/>
          </w:tcPr>
          <w:p w14:paraId="56C121E2"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4A3DC5F3"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3EDFD5DE"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2C1C7047" w14:textId="77777777" w:rsidR="00065EA0" w:rsidRPr="00241C51" w:rsidRDefault="00065EA0" w:rsidP="00065EA0">
            <w:pPr>
              <w:jc w:val="center"/>
              <w:rPr>
                <w:color w:val="000000"/>
              </w:rPr>
            </w:pPr>
            <w:r w:rsidRPr="007F6832">
              <w:rPr>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hideMark/>
          </w:tcPr>
          <w:p w14:paraId="5A0C2A55"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1FC0F737"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48D8C7E1"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3F78E6D8" w14:textId="77777777" w:rsidR="00065EA0" w:rsidRPr="00241C51" w:rsidRDefault="00065EA0" w:rsidP="00065EA0">
            <w:pPr>
              <w:jc w:val="center"/>
              <w:rPr>
                <w:color w:val="000000"/>
              </w:rPr>
            </w:pPr>
            <w:r w:rsidRPr="007F6832">
              <w:rPr>
                <w:color w:val="000000"/>
              </w:rPr>
              <w:t>100</w:t>
            </w:r>
          </w:p>
        </w:tc>
      </w:tr>
      <w:tr w:rsidR="00065EA0" w:rsidRPr="00241C51" w14:paraId="248CB94F" w14:textId="77777777" w:rsidTr="00563BEF">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60ADAC19" w14:textId="266C049E" w:rsidR="00065EA0" w:rsidRPr="00241C51" w:rsidRDefault="00065EA0" w:rsidP="00065EA0">
            <w:pPr>
              <w:jc w:val="center"/>
            </w:pPr>
            <w:r w:rsidRPr="002D6AB8">
              <w:rPr>
                <w:rFonts w:eastAsia="Calibri"/>
                <w:sz w:val="24"/>
                <w:szCs w:val="24"/>
              </w:rPr>
              <w:t>Государственное казенное учреждение</w:t>
            </w:r>
            <w:r w:rsidRPr="002D6AB8">
              <w:rPr>
                <w:rFonts w:eastAsia="Calibri"/>
                <w:color w:val="000000"/>
                <w:sz w:val="24"/>
                <w:szCs w:val="24"/>
              </w:rPr>
              <w:t xml:space="preserve"> «Севастопольский городской </w:t>
            </w:r>
            <w:r w:rsidRPr="002D6AB8">
              <w:rPr>
                <w:rFonts w:eastAsia="Calibri"/>
                <w:sz w:val="24"/>
                <w:szCs w:val="24"/>
                <w:lang w:eastAsia="en-US"/>
              </w:rPr>
              <w:t xml:space="preserve"> комплексный</w:t>
            </w:r>
            <w:r w:rsidRPr="002D6AB8">
              <w:rPr>
                <w:rFonts w:eastAsia="Calibri"/>
                <w:color w:val="000000"/>
                <w:sz w:val="24"/>
                <w:szCs w:val="24"/>
              </w:rPr>
              <w:t xml:space="preserve"> центр социального обслуживания»</w:t>
            </w:r>
          </w:p>
        </w:tc>
        <w:tc>
          <w:tcPr>
            <w:tcW w:w="1159" w:type="dxa"/>
            <w:tcBorders>
              <w:top w:val="single" w:sz="8" w:space="0" w:color="4E5B6F"/>
              <w:left w:val="nil"/>
              <w:bottom w:val="single" w:sz="8" w:space="0" w:color="4E5B6F"/>
              <w:right w:val="single" w:sz="8" w:space="0" w:color="4E5B6F"/>
            </w:tcBorders>
            <w:shd w:val="clear" w:color="auto" w:fill="auto"/>
            <w:noWrap/>
            <w:hideMark/>
          </w:tcPr>
          <w:p w14:paraId="01B01646"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5B533114"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218EA835" w14:textId="77777777" w:rsidR="00065EA0" w:rsidRPr="00241C51" w:rsidRDefault="00065EA0" w:rsidP="00065EA0">
            <w:pPr>
              <w:jc w:val="center"/>
              <w:rPr>
                <w:color w:val="000000"/>
              </w:rPr>
            </w:pPr>
            <w:r w:rsidRPr="007F6832">
              <w:rPr>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hideMark/>
          </w:tcPr>
          <w:p w14:paraId="78D7BEDC"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07C1F450"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36C6543D"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719A8452" w14:textId="77777777" w:rsidR="00065EA0" w:rsidRPr="00241C51" w:rsidRDefault="00065EA0" w:rsidP="00065EA0">
            <w:pPr>
              <w:jc w:val="center"/>
              <w:rPr>
                <w:color w:val="000000"/>
              </w:rPr>
            </w:pPr>
            <w:r w:rsidRPr="007F6832">
              <w:rPr>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hideMark/>
          </w:tcPr>
          <w:p w14:paraId="4FD327A9"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72A5718E"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50025BC2" w14:textId="77777777" w:rsidR="00065EA0" w:rsidRPr="00241C51" w:rsidRDefault="00065EA0" w:rsidP="00065EA0">
            <w:pPr>
              <w:jc w:val="center"/>
              <w:rPr>
                <w:color w:val="000000"/>
              </w:rPr>
            </w:pPr>
            <w:r w:rsidRPr="007F6832">
              <w:rPr>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hideMark/>
          </w:tcPr>
          <w:p w14:paraId="0586EF08" w14:textId="77777777" w:rsidR="00065EA0" w:rsidRPr="00241C51" w:rsidRDefault="00065EA0" w:rsidP="00065EA0">
            <w:pPr>
              <w:jc w:val="center"/>
              <w:rPr>
                <w:color w:val="000000"/>
              </w:rPr>
            </w:pPr>
            <w:r w:rsidRPr="007F6832">
              <w:rPr>
                <w:color w:val="000000"/>
              </w:rPr>
              <w:t>100</w:t>
            </w:r>
          </w:p>
        </w:tc>
      </w:tr>
    </w:tbl>
    <w:p w14:paraId="45ADD667" w14:textId="77777777" w:rsidR="00563BEF" w:rsidRPr="00241C51" w:rsidRDefault="00563BEF" w:rsidP="00563BEF">
      <w:pPr>
        <w:keepNext/>
        <w:spacing w:before="240" w:after="60" w:line="360" w:lineRule="auto"/>
        <w:outlineLvl w:val="0"/>
        <w:rPr>
          <w:rFonts w:eastAsia="Calibri"/>
          <w:b/>
          <w:bCs/>
          <w:i/>
          <w:iCs/>
          <w:color w:val="0D594F"/>
          <w:sz w:val="28"/>
          <w:szCs w:val="28"/>
          <w:lang w:eastAsia="en-US"/>
        </w:rPr>
        <w:sectPr w:rsidR="00563BEF" w:rsidRPr="00241C51" w:rsidSect="007B440C">
          <w:pgSz w:w="16838" w:h="11905" w:orient="landscape"/>
          <w:pgMar w:top="851" w:right="1134" w:bottom="1701" w:left="1134" w:header="0" w:footer="0" w:gutter="0"/>
          <w:cols w:space="720"/>
        </w:sectPr>
      </w:pPr>
    </w:p>
    <w:p w14:paraId="7C1C4DDD" w14:textId="77777777" w:rsidR="00065EA0" w:rsidRPr="00241C51" w:rsidRDefault="00065EA0" w:rsidP="00065EA0">
      <w:pPr>
        <w:keepNext/>
        <w:spacing w:before="240" w:after="60" w:line="360" w:lineRule="auto"/>
        <w:jc w:val="center"/>
        <w:outlineLvl w:val="0"/>
        <w:rPr>
          <w:rFonts w:eastAsia="Calibri"/>
          <w:b/>
          <w:bCs/>
          <w:i/>
          <w:iCs/>
          <w:color w:val="0D594F"/>
          <w:sz w:val="28"/>
          <w:szCs w:val="28"/>
          <w:lang w:eastAsia="en-US"/>
        </w:rPr>
      </w:pPr>
      <w:bookmarkStart w:id="20" w:name="_Toc27465984"/>
      <w:bookmarkStart w:id="21" w:name="_Toc109252940"/>
      <w:bookmarkStart w:id="22" w:name="_Toc114070675"/>
      <w:r w:rsidRPr="00241C51">
        <w:rPr>
          <w:rFonts w:eastAsia="Calibri"/>
          <w:b/>
          <w:bCs/>
          <w:i/>
          <w:iCs/>
          <w:color w:val="0D594F"/>
          <w:sz w:val="28"/>
          <w:szCs w:val="28"/>
          <w:lang w:eastAsia="en-US"/>
        </w:rPr>
        <w:lastRenderedPageBreak/>
        <w:t>Рейтинги организаций</w:t>
      </w:r>
      <w:bookmarkEnd w:id="20"/>
      <w:bookmarkEnd w:id="21"/>
      <w:bookmarkEnd w:id="22"/>
    </w:p>
    <w:p w14:paraId="64E40BDF" w14:textId="77777777" w:rsidR="00065EA0" w:rsidRPr="00241C51" w:rsidRDefault="00065EA0" w:rsidP="00065EA0">
      <w:pPr>
        <w:keepNext/>
        <w:spacing w:before="240" w:after="60"/>
        <w:jc w:val="center"/>
        <w:outlineLvl w:val="1"/>
        <w:rPr>
          <w:b/>
          <w:bCs/>
          <w:color w:val="2375B8"/>
          <w:sz w:val="28"/>
          <w:szCs w:val="28"/>
          <w:lang w:eastAsia="en-US"/>
        </w:rPr>
      </w:pPr>
      <w:bookmarkStart w:id="23" w:name="_Toc15278236"/>
      <w:bookmarkStart w:id="24" w:name="_Toc27465985"/>
      <w:bookmarkStart w:id="25" w:name="_Toc109252941"/>
      <w:bookmarkStart w:id="26" w:name="_Toc114070676"/>
      <w:r w:rsidRPr="00241C51">
        <w:rPr>
          <w:b/>
          <w:bCs/>
          <w:color w:val="2375B8"/>
          <w:sz w:val="28"/>
          <w:szCs w:val="28"/>
          <w:lang w:eastAsia="en-US"/>
        </w:rPr>
        <w:t>Общие результаты</w:t>
      </w:r>
      <w:bookmarkEnd w:id="23"/>
      <w:bookmarkEnd w:id="24"/>
      <w:bookmarkEnd w:id="25"/>
      <w:bookmarkEnd w:id="26"/>
    </w:p>
    <w:p w14:paraId="1BA85C21" w14:textId="77777777" w:rsidR="00065EA0" w:rsidRPr="00241C51" w:rsidRDefault="00065EA0" w:rsidP="00065EA0">
      <w:pPr>
        <w:rPr>
          <w:lang w:eastAsia="en-US"/>
        </w:rPr>
      </w:pPr>
    </w:p>
    <w:p w14:paraId="24E329F8" w14:textId="7E6AAC0F" w:rsidR="00065EA0" w:rsidRPr="00241C51" w:rsidRDefault="00065EA0" w:rsidP="00065EA0">
      <w:pPr>
        <w:spacing w:line="360" w:lineRule="auto"/>
        <w:ind w:firstLine="709"/>
        <w:jc w:val="both"/>
        <w:rPr>
          <w:rFonts w:eastAsiaTheme="minorHAnsi"/>
          <w:sz w:val="28"/>
          <w:szCs w:val="28"/>
        </w:rPr>
      </w:pPr>
      <w:bookmarkStart w:id="27" w:name="_Hlk128612883"/>
      <w:r w:rsidRPr="00241C51">
        <w:rPr>
          <w:rFonts w:eastAsiaTheme="minorHAnsi"/>
          <w:sz w:val="28"/>
          <w:szCs w:val="28"/>
        </w:rPr>
        <w:t>Общий средний балл составил 9</w:t>
      </w:r>
      <w:r w:rsidR="001D5DE9">
        <w:rPr>
          <w:rFonts w:eastAsiaTheme="minorHAnsi"/>
          <w:sz w:val="28"/>
          <w:szCs w:val="28"/>
        </w:rPr>
        <w:t>9</w:t>
      </w:r>
      <w:r w:rsidRPr="00241C51">
        <w:rPr>
          <w:rFonts w:eastAsiaTheme="minorHAnsi"/>
          <w:sz w:val="28"/>
          <w:szCs w:val="28"/>
        </w:rPr>
        <w:t>,</w:t>
      </w:r>
      <w:r w:rsidR="001D5DE9">
        <w:rPr>
          <w:rFonts w:eastAsiaTheme="minorHAnsi"/>
          <w:sz w:val="28"/>
          <w:szCs w:val="28"/>
        </w:rPr>
        <w:t>5</w:t>
      </w:r>
      <w:r>
        <w:rPr>
          <w:rFonts w:eastAsiaTheme="minorHAnsi"/>
          <w:sz w:val="28"/>
          <w:szCs w:val="28"/>
        </w:rPr>
        <w:t xml:space="preserve">, </w:t>
      </w:r>
      <w:r w:rsidRPr="00241C51">
        <w:rPr>
          <w:rFonts w:eastAsiaTheme="minorHAnsi"/>
          <w:sz w:val="28"/>
          <w:szCs w:val="28"/>
        </w:rPr>
        <w:t xml:space="preserve"> что говорит о крайне высоком уровне качества условий оказания услуг. При этом среди критериев наиболее высокое значение принимают критерии</w:t>
      </w:r>
      <w:r>
        <w:rPr>
          <w:rFonts w:eastAsiaTheme="minorHAnsi"/>
          <w:sz w:val="28"/>
          <w:szCs w:val="28"/>
        </w:rPr>
        <w:t xml:space="preserve"> открытости и доступности информации, </w:t>
      </w:r>
      <w:r w:rsidRPr="00241C51">
        <w:rPr>
          <w:rFonts w:eastAsiaTheme="minorHAnsi"/>
          <w:sz w:val="28"/>
          <w:szCs w:val="28"/>
        </w:rPr>
        <w:t>доброжелательности и вежливости</w:t>
      </w:r>
      <w:r>
        <w:rPr>
          <w:rFonts w:eastAsiaTheme="minorHAnsi"/>
          <w:sz w:val="28"/>
          <w:szCs w:val="28"/>
        </w:rPr>
        <w:t xml:space="preserve">, </w:t>
      </w:r>
      <w:r w:rsidRPr="00241C51">
        <w:rPr>
          <w:rFonts w:eastAsiaTheme="minorHAnsi"/>
          <w:sz w:val="28"/>
          <w:szCs w:val="28"/>
        </w:rPr>
        <w:t xml:space="preserve"> комфортности условий оказания услуг удовлетворённости условиями оказания услуг (</w:t>
      </w:r>
      <w:r>
        <w:rPr>
          <w:rFonts w:eastAsiaTheme="minorHAnsi"/>
          <w:sz w:val="28"/>
          <w:szCs w:val="28"/>
        </w:rPr>
        <w:t>100</w:t>
      </w:r>
      <w:r w:rsidRPr="00241C51">
        <w:rPr>
          <w:rFonts w:eastAsiaTheme="minorHAnsi"/>
          <w:sz w:val="28"/>
          <w:szCs w:val="28"/>
        </w:rPr>
        <w:t xml:space="preserve"> баллов)</w:t>
      </w:r>
      <w:r>
        <w:rPr>
          <w:rFonts w:eastAsiaTheme="minorHAnsi"/>
          <w:sz w:val="28"/>
          <w:szCs w:val="28"/>
        </w:rPr>
        <w:t xml:space="preserve">. </w:t>
      </w:r>
      <w:r w:rsidRPr="00241C51">
        <w:rPr>
          <w:rFonts w:eastAsiaTheme="minorHAnsi"/>
          <w:sz w:val="28"/>
          <w:szCs w:val="28"/>
        </w:rPr>
        <w:t>Наиболее низкое значение принимает критерий доступности для инвалидов (</w:t>
      </w:r>
      <w:r w:rsidR="001D5DE9">
        <w:rPr>
          <w:rFonts w:eastAsiaTheme="minorHAnsi"/>
          <w:sz w:val="28"/>
          <w:szCs w:val="28"/>
        </w:rPr>
        <w:t>97,6</w:t>
      </w:r>
      <w:r>
        <w:rPr>
          <w:rFonts w:eastAsiaTheme="minorHAnsi"/>
          <w:sz w:val="28"/>
          <w:szCs w:val="28"/>
        </w:rPr>
        <w:t xml:space="preserve"> </w:t>
      </w:r>
      <w:r w:rsidRPr="00241C51">
        <w:rPr>
          <w:rFonts w:eastAsiaTheme="minorHAnsi"/>
          <w:sz w:val="28"/>
          <w:szCs w:val="28"/>
        </w:rPr>
        <w:t>балла).</w:t>
      </w:r>
    </w:p>
    <w:p w14:paraId="39CDC99D" w14:textId="77777777" w:rsidR="00065EA0" w:rsidRPr="00241C51" w:rsidRDefault="00065EA0" w:rsidP="00065EA0">
      <w:pPr>
        <w:spacing w:line="360" w:lineRule="auto"/>
        <w:jc w:val="both"/>
        <w:rPr>
          <w:rFonts w:eastAsiaTheme="minorHAnsi"/>
          <w:sz w:val="28"/>
          <w:szCs w:val="28"/>
        </w:rPr>
      </w:pPr>
      <w:r w:rsidRPr="00241C51">
        <w:rPr>
          <w:rFonts w:eastAsiaTheme="minorHAnsi"/>
          <w:noProof/>
          <w:color w:val="EA157A" w:themeColor="accent2"/>
          <w:sz w:val="28"/>
          <w:szCs w:val="28"/>
        </w:rPr>
        <w:drawing>
          <wp:inline distT="0" distB="0" distL="0" distR="0" wp14:anchorId="14773D67" wp14:editId="09523C65">
            <wp:extent cx="5876925" cy="5324475"/>
            <wp:effectExtent l="19050" t="0" r="9525" b="0"/>
            <wp:docPr id="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41C51">
        <w:rPr>
          <w:rFonts w:eastAsiaTheme="minorHAnsi"/>
          <w:sz w:val="28"/>
          <w:szCs w:val="28"/>
        </w:rPr>
        <w:br w:type="page"/>
      </w:r>
    </w:p>
    <w:p w14:paraId="26BC608E" w14:textId="64741BA9" w:rsidR="00065EA0" w:rsidRDefault="00065EA0" w:rsidP="00065EA0">
      <w:pPr>
        <w:spacing w:line="360" w:lineRule="auto"/>
        <w:ind w:firstLine="709"/>
        <w:jc w:val="both"/>
        <w:rPr>
          <w:rFonts w:eastAsiaTheme="minorHAnsi"/>
          <w:sz w:val="28"/>
          <w:szCs w:val="28"/>
        </w:rPr>
      </w:pPr>
      <w:r w:rsidRPr="00241C51">
        <w:rPr>
          <w:rFonts w:eastAsiaTheme="minorHAnsi"/>
          <w:sz w:val="28"/>
          <w:szCs w:val="28"/>
        </w:rPr>
        <w:lastRenderedPageBreak/>
        <w:t>Наиболее высокий общий балл (</w:t>
      </w:r>
      <w:r>
        <w:rPr>
          <w:rFonts w:eastAsiaTheme="minorHAnsi"/>
          <w:sz w:val="28"/>
          <w:szCs w:val="28"/>
        </w:rPr>
        <w:t>100</w:t>
      </w:r>
      <w:r w:rsidRPr="00241C51">
        <w:rPr>
          <w:rFonts w:eastAsiaTheme="minorHAnsi"/>
          <w:sz w:val="28"/>
          <w:szCs w:val="28"/>
        </w:rPr>
        <w:t>) получил</w:t>
      </w:r>
      <w:r>
        <w:rPr>
          <w:rFonts w:eastAsiaTheme="minorHAnsi"/>
          <w:sz w:val="28"/>
          <w:szCs w:val="28"/>
        </w:rPr>
        <w:t xml:space="preserve">и организации: </w:t>
      </w:r>
    </w:p>
    <w:p w14:paraId="03124DB8" w14:textId="77777777" w:rsidR="00065EA0" w:rsidRPr="00065EA0" w:rsidRDefault="00065EA0" w:rsidP="00065EA0">
      <w:pPr>
        <w:pStyle w:val="a6"/>
        <w:numPr>
          <w:ilvl w:val="0"/>
          <w:numId w:val="11"/>
        </w:numPr>
        <w:spacing w:line="360" w:lineRule="auto"/>
        <w:jc w:val="both"/>
        <w:rPr>
          <w:rFonts w:eastAsiaTheme="minorHAnsi"/>
          <w:sz w:val="28"/>
          <w:szCs w:val="28"/>
        </w:rPr>
      </w:pPr>
      <w:r w:rsidRPr="00065EA0">
        <w:rPr>
          <w:rFonts w:eastAsiaTheme="minorHAnsi"/>
          <w:sz w:val="28"/>
          <w:szCs w:val="28"/>
        </w:rPr>
        <w:t>Государственное бюджетное учреждение города Севастополя Центр социальной помощи семье и детям</w:t>
      </w:r>
    </w:p>
    <w:p w14:paraId="703C46E2" w14:textId="77777777" w:rsidR="00065EA0" w:rsidRPr="00065EA0" w:rsidRDefault="00065EA0" w:rsidP="00065EA0">
      <w:pPr>
        <w:pStyle w:val="a6"/>
        <w:numPr>
          <w:ilvl w:val="0"/>
          <w:numId w:val="11"/>
        </w:numPr>
        <w:spacing w:line="360" w:lineRule="auto"/>
        <w:jc w:val="both"/>
        <w:rPr>
          <w:rFonts w:eastAsiaTheme="minorHAnsi"/>
          <w:sz w:val="28"/>
          <w:szCs w:val="28"/>
        </w:rPr>
      </w:pPr>
      <w:r w:rsidRPr="00065EA0">
        <w:rPr>
          <w:rFonts w:eastAsiaTheme="minorHAnsi"/>
          <w:sz w:val="28"/>
          <w:szCs w:val="28"/>
        </w:rPr>
        <w:t>Государственное казенное учреждение «Севастопольский реабилитационный центр для детей и подростков с ограниченными возможностями»</w:t>
      </w:r>
    </w:p>
    <w:p w14:paraId="55560FB7" w14:textId="53785167" w:rsidR="00065EA0" w:rsidRPr="00065EA0" w:rsidRDefault="00065EA0" w:rsidP="00065EA0">
      <w:pPr>
        <w:pStyle w:val="a6"/>
        <w:numPr>
          <w:ilvl w:val="0"/>
          <w:numId w:val="11"/>
        </w:numPr>
        <w:spacing w:line="360" w:lineRule="auto"/>
        <w:jc w:val="both"/>
        <w:rPr>
          <w:rFonts w:eastAsiaTheme="minorHAnsi"/>
          <w:sz w:val="28"/>
          <w:szCs w:val="28"/>
        </w:rPr>
      </w:pPr>
      <w:r w:rsidRPr="00065EA0">
        <w:rPr>
          <w:rFonts w:eastAsiaTheme="minorHAnsi"/>
          <w:sz w:val="28"/>
          <w:szCs w:val="28"/>
        </w:rPr>
        <w:t>Государственное казенное учреждение «Севастопольский городской  комплексный центр социального обслуживания»</w:t>
      </w:r>
    </w:p>
    <w:bookmarkEnd w:id="27"/>
    <w:p w14:paraId="238F8B84" w14:textId="77777777" w:rsidR="00065EA0" w:rsidRPr="00241C51" w:rsidRDefault="00065EA0" w:rsidP="00065EA0">
      <w:pPr>
        <w:spacing w:line="360" w:lineRule="auto"/>
        <w:jc w:val="center"/>
        <w:rPr>
          <w:rFonts w:eastAsiaTheme="minorHAnsi"/>
          <w:sz w:val="28"/>
          <w:szCs w:val="28"/>
        </w:rPr>
      </w:pPr>
      <w:r w:rsidRPr="00241C51">
        <w:rPr>
          <w:rFonts w:eastAsiaTheme="minorHAnsi"/>
          <w:noProof/>
          <w:color w:val="EA157A" w:themeColor="accent2"/>
        </w:rPr>
        <w:drawing>
          <wp:inline distT="0" distB="0" distL="0" distR="0" wp14:anchorId="41517CE0" wp14:editId="56AF68D0">
            <wp:extent cx="5743575" cy="4267200"/>
            <wp:effectExtent l="0" t="0" r="9525" b="0"/>
            <wp:docPr id="2"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85E445" w14:textId="0E820D45" w:rsidR="00065EA0" w:rsidRDefault="00065EA0">
      <w:pPr>
        <w:rPr>
          <w:rFonts w:eastAsiaTheme="minorHAnsi"/>
          <w:sz w:val="28"/>
          <w:szCs w:val="28"/>
        </w:rPr>
      </w:pPr>
    </w:p>
    <w:p w14:paraId="78CFB027" w14:textId="77777777" w:rsidR="00065EA0" w:rsidRDefault="00065EA0">
      <w:pPr>
        <w:rPr>
          <w:rFonts w:eastAsiaTheme="minorHAnsi"/>
          <w:sz w:val="28"/>
          <w:szCs w:val="28"/>
        </w:rPr>
      </w:pPr>
      <w:r>
        <w:rPr>
          <w:rFonts w:eastAsiaTheme="minorHAnsi"/>
          <w:sz w:val="28"/>
          <w:szCs w:val="28"/>
        </w:rPr>
        <w:br w:type="page"/>
      </w:r>
    </w:p>
    <w:p w14:paraId="54E7FA94" w14:textId="19B2BB7F"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lastRenderedPageBreak/>
        <w:t xml:space="preserve">Данные по критериям приведены в таблице.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822"/>
        <w:gridCol w:w="822"/>
        <w:gridCol w:w="822"/>
        <w:gridCol w:w="822"/>
        <w:gridCol w:w="822"/>
        <w:gridCol w:w="993"/>
        <w:gridCol w:w="708"/>
      </w:tblGrid>
      <w:tr w:rsidR="00065EA0" w:rsidRPr="00241C51" w14:paraId="3B068557" w14:textId="77777777" w:rsidTr="00065EA0">
        <w:trPr>
          <w:trHeight w:val="20"/>
        </w:trPr>
        <w:tc>
          <w:tcPr>
            <w:tcW w:w="567" w:type="dxa"/>
            <w:vMerge w:val="restart"/>
            <w:shd w:val="clear" w:color="000000" w:fill="94EFE3"/>
            <w:vAlign w:val="center"/>
            <w:hideMark/>
          </w:tcPr>
          <w:p w14:paraId="6284DF5F" w14:textId="77777777" w:rsidR="00065EA0" w:rsidRPr="00241C51" w:rsidRDefault="00065EA0" w:rsidP="000737EE">
            <w:pPr>
              <w:jc w:val="center"/>
              <w:rPr>
                <w:b/>
                <w:bCs/>
                <w:sz w:val="22"/>
                <w:szCs w:val="22"/>
              </w:rPr>
            </w:pPr>
            <w:r w:rsidRPr="00241C51">
              <w:rPr>
                <w:b/>
                <w:bCs/>
                <w:sz w:val="22"/>
                <w:szCs w:val="22"/>
              </w:rPr>
              <w:t>№ п/п</w:t>
            </w:r>
          </w:p>
        </w:tc>
        <w:tc>
          <w:tcPr>
            <w:tcW w:w="3828" w:type="dxa"/>
            <w:vMerge w:val="restart"/>
            <w:shd w:val="clear" w:color="000000" w:fill="5EE8D7"/>
            <w:noWrap/>
            <w:vAlign w:val="center"/>
            <w:hideMark/>
          </w:tcPr>
          <w:p w14:paraId="1E7A3706" w14:textId="77777777" w:rsidR="00065EA0" w:rsidRPr="00241C51" w:rsidRDefault="00065EA0" w:rsidP="000737EE">
            <w:pPr>
              <w:jc w:val="center"/>
              <w:rPr>
                <w:b/>
                <w:bCs/>
                <w:sz w:val="22"/>
                <w:szCs w:val="22"/>
              </w:rPr>
            </w:pPr>
            <w:r w:rsidRPr="00241C51">
              <w:rPr>
                <w:b/>
                <w:bCs/>
                <w:sz w:val="22"/>
                <w:szCs w:val="22"/>
              </w:rPr>
              <w:t>Наименование учреждения</w:t>
            </w:r>
          </w:p>
        </w:tc>
        <w:tc>
          <w:tcPr>
            <w:tcW w:w="822" w:type="dxa"/>
            <w:vMerge w:val="restart"/>
            <w:shd w:val="clear" w:color="000000" w:fill="FED66B"/>
            <w:noWrap/>
            <w:vAlign w:val="center"/>
            <w:hideMark/>
          </w:tcPr>
          <w:p w14:paraId="519DB027" w14:textId="77777777" w:rsidR="00065EA0" w:rsidRPr="00241C51" w:rsidRDefault="00065EA0" w:rsidP="000737EE">
            <w:pPr>
              <w:jc w:val="center"/>
              <w:rPr>
                <w:b/>
                <w:bCs/>
                <w:color w:val="000000"/>
                <w:sz w:val="22"/>
                <w:szCs w:val="22"/>
              </w:rPr>
            </w:pPr>
            <w:r w:rsidRPr="00241C51">
              <w:rPr>
                <w:b/>
                <w:bCs/>
                <w:color w:val="000000"/>
                <w:sz w:val="22"/>
                <w:szCs w:val="22"/>
              </w:rPr>
              <w:t>Крит1</w:t>
            </w:r>
          </w:p>
        </w:tc>
        <w:tc>
          <w:tcPr>
            <w:tcW w:w="822" w:type="dxa"/>
            <w:vMerge w:val="restart"/>
            <w:shd w:val="clear" w:color="000000" w:fill="FED66B"/>
            <w:noWrap/>
            <w:vAlign w:val="center"/>
            <w:hideMark/>
          </w:tcPr>
          <w:p w14:paraId="297BB33E" w14:textId="77777777" w:rsidR="00065EA0" w:rsidRPr="00241C51" w:rsidRDefault="00065EA0" w:rsidP="000737EE">
            <w:pPr>
              <w:jc w:val="center"/>
              <w:rPr>
                <w:b/>
                <w:bCs/>
                <w:color w:val="000000"/>
                <w:sz w:val="22"/>
                <w:szCs w:val="22"/>
              </w:rPr>
            </w:pPr>
            <w:r w:rsidRPr="00241C51">
              <w:rPr>
                <w:b/>
                <w:bCs/>
                <w:color w:val="000000"/>
                <w:sz w:val="22"/>
                <w:szCs w:val="22"/>
              </w:rPr>
              <w:t>Крит2</w:t>
            </w:r>
          </w:p>
        </w:tc>
        <w:tc>
          <w:tcPr>
            <w:tcW w:w="822" w:type="dxa"/>
            <w:vMerge w:val="restart"/>
            <w:shd w:val="clear" w:color="000000" w:fill="FED66B"/>
            <w:noWrap/>
            <w:vAlign w:val="center"/>
            <w:hideMark/>
          </w:tcPr>
          <w:p w14:paraId="09981AA8" w14:textId="77777777" w:rsidR="00065EA0" w:rsidRPr="00241C51" w:rsidRDefault="00065EA0" w:rsidP="000737EE">
            <w:pPr>
              <w:jc w:val="center"/>
              <w:rPr>
                <w:b/>
                <w:bCs/>
                <w:sz w:val="22"/>
                <w:szCs w:val="22"/>
              </w:rPr>
            </w:pPr>
            <w:r w:rsidRPr="00241C51">
              <w:rPr>
                <w:b/>
                <w:bCs/>
                <w:sz w:val="22"/>
                <w:szCs w:val="22"/>
              </w:rPr>
              <w:t>Крит3</w:t>
            </w:r>
          </w:p>
        </w:tc>
        <w:tc>
          <w:tcPr>
            <w:tcW w:w="822" w:type="dxa"/>
            <w:vMerge w:val="restart"/>
            <w:shd w:val="clear" w:color="000000" w:fill="FED66B"/>
            <w:noWrap/>
            <w:vAlign w:val="center"/>
            <w:hideMark/>
          </w:tcPr>
          <w:p w14:paraId="2B435D4C" w14:textId="77777777" w:rsidR="00065EA0" w:rsidRPr="00241C51" w:rsidRDefault="00065EA0" w:rsidP="000737EE">
            <w:pPr>
              <w:jc w:val="center"/>
              <w:rPr>
                <w:b/>
                <w:bCs/>
                <w:color w:val="000000"/>
                <w:sz w:val="22"/>
                <w:szCs w:val="22"/>
              </w:rPr>
            </w:pPr>
            <w:r w:rsidRPr="00241C51">
              <w:rPr>
                <w:b/>
                <w:bCs/>
                <w:color w:val="000000"/>
                <w:sz w:val="22"/>
                <w:szCs w:val="22"/>
              </w:rPr>
              <w:t>Крит4</w:t>
            </w:r>
          </w:p>
        </w:tc>
        <w:tc>
          <w:tcPr>
            <w:tcW w:w="822" w:type="dxa"/>
            <w:vMerge w:val="restart"/>
            <w:shd w:val="clear" w:color="000000" w:fill="FED66B"/>
            <w:noWrap/>
            <w:vAlign w:val="center"/>
            <w:hideMark/>
          </w:tcPr>
          <w:p w14:paraId="525F0446" w14:textId="77777777" w:rsidR="00065EA0" w:rsidRPr="00241C51" w:rsidRDefault="00065EA0" w:rsidP="000737EE">
            <w:pPr>
              <w:jc w:val="center"/>
              <w:rPr>
                <w:b/>
                <w:bCs/>
                <w:color w:val="000000"/>
                <w:sz w:val="22"/>
                <w:szCs w:val="22"/>
              </w:rPr>
            </w:pPr>
            <w:r w:rsidRPr="00241C51">
              <w:rPr>
                <w:b/>
                <w:bCs/>
                <w:color w:val="000000"/>
                <w:sz w:val="22"/>
                <w:szCs w:val="22"/>
              </w:rPr>
              <w:t>Крит5</w:t>
            </w:r>
          </w:p>
        </w:tc>
        <w:tc>
          <w:tcPr>
            <w:tcW w:w="1701" w:type="dxa"/>
            <w:gridSpan w:val="2"/>
            <w:shd w:val="clear" w:color="000000" w:fill="5EE8D7"/>
            <w:noWrap/>
            <w:vAlign w:val="center"/>
            <w:hideMark/>
          </w:tcPr>
          <w:p w14:paraId="2233DF34" w14:textId="77777777" w:rsidR="00065EA0" w:rsidRPr="00241C51" w:rsidRDefault="00065EA0" w:rsidP="000737EE">
            <w:pPr>
              <w:jc w:val="center"/>
              <w:rPr>
                <w:b/>
                <w:bCs/>
                <w:color w:val="000000"/>
                <w:sz w:val="22"/>
                <w:szCs w:val="22"/>
              </w:rPr>
            </w:pPr>
            <w:r w:rsidRPr="00241C51">
              <w:rPr>
                <w:b/>
                <w:bCs/>
                <w:color w:val="000000"/>
                <w:sz w:val="22"/>
                <w:szCs w:val="22"/>
              </w:rPr>
              <w:t>ИТОГ</w:t>
            </w:r>
          </w:p>
        </w:tc>
      </w:tr>
      <w:tr w:rsidR="00065EA0" w:rsidRPr="00241C51" w14:paraId="652FB8F4" w14:textId="77777777" w:rsidTr="00065EA0">
        <w:trPr>
          <w:trHeight w:val="253"/>
        </w:trPr>
        <w:tc>
          <w:tcPr>
            <w:tcW w:w="567" w:type="dxa"/>
            <w:vMerge/>
            <w:vAlign w:val="center"/>
            <w:hideMark/>
          </w:tcPr>
          <w:p w14:paraId="04361DF8" w14:textId="77777777" w:rsidR="00065EA0" w:rsidRPr="00241C51" w:rsidRDefault="00065EA0" w:rsidP="000737EE">
            <w:pPr>
              <w:rPr>
                <w:b/>
                <w:bCs/>
                <w:sz w:val="22"/>
                <w:szCs w:val="22"/>
              </w:rPr>
            </w:pPr>
          </w:p>
        </w:tc>
        <w:tc>
          <w:tcPr>
            <w:tcW w:w="3828" w:type="dxa"/>
            <w:vMerge/>
            <w:vAlign w:val="center"/>
            <w:hideMark/>
          </w:tcPr>
          <w:p w14:paraId="2B2871E3" w14:textId="77777777" w:rsidR="00065EA0" w:rsidRPr="00241C51" w:rsidRDefault="00065EA0" w:rsidP="000737EE">
            <w:pPr>
              <w:rPr>
                <w:b/>
                <w:bCs/>
                <w:sz w:val="22"/>
                <w:szCs w:val="22"/>
              </w:rPr>
            </w:pPr>
          </w:p>
        </w:tc>
        <w:tc>
          <w:tcPr>
            <w:tcW w:w="822" w:type="dxa"/>
            <w:vMerge/>
            <w:vAlign w:val="center"/>
            <w:hideMark/>
          </w:tcPr>
          <w:p w14:paraId="49A5CD2F" w14:textId="77777777" w:rsidR="00065EA0" w:rsidRPr="00241C51" w:rsidRDefault="00065EA0" w:rsidP="000737EE">
            <w:pPr>
              <w:rPr>
                <w:b/>
                <w:bCs/>
                <w:color w:val="000000"/>
                <w:sz w:val="22"/>
                <w:szCs w:val="22"/>
              </w:rPr>
            </w:pPr>
          </w:p>
        </w:tc>
        <w:tc>
          <w:tcPr>
            <w:tcW w:w="822" w:type="dxa"/>
            <w:vMerge/>
            <w:vAlign w:val="center"/>
            <w:hideMark/>
          </w:tcPr>
          <w:p w14:paraId="78BD54FE" w14:textId="77777777" w:rsidR="00065EA0" w:rsidRPr="00241C51" w:rsidRDefault="00065EA0" w:rsidP="000737EE">
            <w:pPr>
              <w:rPr>
                <w:b/>
                <w:bCs/>
                <w:color w:val="000000"/>
                <w:sz w:val="22"/>
                <w:szCs w:val="22"/>
              </w:rPr>
            </w:pPr>
          </w:p>
        </w:tc>
        <w:tc>
          <w:tcPr>
            <w:tcW w:w="822" w:type="dxa"/>
            <w:vMerge/>
            <w:vAlign w:val="center"/>
            <w:hideMark/>
          </w:tcPr>
          <w:p w14:paraId="12729B13" w14:textId="77777777" w:rsidR="00065EA0" w:rsidRPr="00241C51" w:rsidRDefault="00065EA0" w:rsidP="000737EE">
            <w:pPr>
              <w:rPr>
                <w:b/>
                <w:bCs/>
                <w:sz w:val="22"/>
                <w:szCs w:val="22"/>
              </w:rPr>
            </w:pPr>
          </w:p>
        </w:tc>
        <w:tc>
          <w:tcPr>
            <w:tcW w:w="822" w:type="dxa"/>
            <w:vMerge/>
            <w:vAlign w:val="center"/>
            <w:hideMark/>
          </w:tcPr>
          <w:p w14:paraId="51B3D2B0" w14:textId="77777777" w:rsidR="00065EA0" w:rsidRPr="00241C51" w:rsidRDefault="00065EA0" w:rsidP="000737EE">
            <w:pPr>
              <w:rPr>
                <w:b/>
                <w:bCs/>
                <w:color w:val="000000"/>
                <w:sz w:val="22"/>
                <w:szCs w:val="22"/>
              </w:rPr>
            </w:pPr>
          </w:p>
        </w:tc>
        <w:tc>
          <w:tcPr>
            <w:tcW w:w="822" w:type="dxa"/>
            <w:vMerge/>
            <w:vAlign w:val="center"/>
            <w:hideMark/>
          </w:tcPr>
          <w:p w14:paraId="7AA678E9" w14:textId="77777777" w:rsidR="00065EA0" w:rsidRPr="00241C51" w:rsidRDefault="00065EA0" w:rsidP="000737EE">
            <w:pPr>
              <w:rPr>
                <w:b/>
                <w:bCs/>
                <w:color w:val="000000"/>
                <w:sz w:val="22"/>
                <w:szCs w:val="22"/>
              </w:rPr>
            </w:pPr>
          </w:p>
        </w:tc>
        <w:tc>
          <w:tcPr>
            <w:tcW w:w="993" w:type="dxa"/>
            <w:vMerge w:val="restart"/>
            <w:shd w:val="clear" w:color="000000" w:fill="A6D5FF"/>
            <w:noWrap/>
            <w:vAlign w:val="center"/>
            <w:hideMark/>
          </w:tcPr>
          <w:p w14:paraId="5F796DB7" w14:textId="77777777" w:rsidR="00065EA0" w:rsidRPr="00241C51" w:rsidRDefault="00065EA0" w:rsidP="000737EE">
            <w:pPr>
              <w:jc w:val="center"/>
              <w:rPr>
                <w:b/>
                <w:bCs/>
                <w:sz w:val="22"/>
                <w:szCs w:val="22"/>
              </w:rPr>
            </w:pPr>
            <w:r w:rsidRPr="00241C51">
              <w:rPr>
                <w:b/>
                <w:bCs/>
                <w:sz w:val="22"/>
                <w:szCs w:val="22"/>
              </w:rPr>
              <w:t>общий балл</w:t>
            </w:r>
          </w:p>
        </w:tc>
        <w:tc>
          <w:tcPr>
            <w:tcW w:w="708" w:type="dxa"/>
            <w:vMerge w:val="restart"/>
            <w:shd w:val="clear" w:color="000000" w:fill="D6ECFF"/>
            <w:noWrap/>
            <w:vAlign w:val="center"/>
            <w:hideMark/>
          </w:tcPr>
          <w:p w14:paraId="5072F50C" w14:textId="77777777" w:rsidR="00065EA0" w:rsidRPr="00241C51" w:rsidRDefault="00065EA0" w:rsidP="000737EE">
            <w:pPr>
              <w:jc w:val="center"/>
              <w:rPr>
                <w:b/>
                <w:bCs/>
                <w:sz w:val="22"/>
                <w:szCs w:val="22"/>
              </w:rPr>
            </w:pPr>
            <w:r w:rsidRPr="00241C51">
              <w:rPr>
                <w:b/>
                <w:bCs/>
                <w:sz w:val="22"/>
                <w:szCs w:val="22"/>
              </w:rPr>
              <w:t>Рейтинг</w:t>
            </w:r>
          </w:p>
        </w:tc>
      </w:tr>
      <w:tr w:rsidR="00065EA0" w:rsidRPr="00241C51" w14:paraId="34D5080F" w14:textId="77777777" w:rsidTr="00065EA0">
        <w:trPr>
          <w:trHeight w:val="253"/>
        </w:trPr>
        <w:tc>
          <w:tcPr>
            <w:tcW w:w="567" w:type="dxa"/>
            <w:vMerge/>
            <w:vAlign w:val="center"/>
            <w:hideMark/>
          </w:tcPr>
          <w:p w14:paraId="72D7628C" w14:textId="77777777" w:rsidR="00065EA0" w:rsidRPr="00241C51" w:rsidRDefault="00065EA0" w:rsidP="000737EE">
            <w:pPr>
              <w:rPr>
                <w:b/>
                <w:bCs/>
                <w:sz w:val="22"/>
                <w:szCs w:val="22"/>
              </w:rPr>
            </w:pPr>
          </w:p>
        </w:tc>
        <w:tc>
          <w:tcPr>
            <w:tcW w:w="3828" w:type="dxa"/>
            <w:vMerge/>
            <w:vAlign w:val="center"/>
            <w:hideMark/>
          </w:tcPr>
          <w:p w14:paraId="4BEC8301" w14:textId="77777777" w:rsidR="00065EA0" w:rsidRPr="00241C51" w:rsidRDefault="00065EA0" w:rsidP="000737EE">
            <w:pPr>
              <w:rPr>
                <w:b/>
                <w:bCs/>
                <w:sz w:val="22"/>
                <w:szCs w:val="22"/>
              </w:rPr>
            </w:pPr>
          </w:p>
        </w:tc>
        <w:tc>
          <w:tcPr>
            <w:tcW w:w="822" w:type="dxa"/>
            <w:vMerge/>
            <w:vAlign w:val="center"/>
            <w:hideMark/>
          </w:tcPr>
          <w:p w14:paraId="4B6A97CD" w14:textId="77777777" w:rsidR="00065EA0" w:rsidRPr="00241C51" w:rsidRDefault="00065EA0" w:rsidP="000737EE">
            <w:pPr>
              <w:rPr>
                <w:b/>
                <w:bCs/>
                <w:color w:val="000000"/>
                <w:sz w:val="22"/>
                <w:szCs w:val="22"/>
              </w:rPr>
            </w:pPr>
          </w:p>
        </w:tc>
        <w:tc>
          <w:tcPr>
            <w:tcW w:w="822" w:type="dxa"/>
            <w:vMerge/>
            <w:vAlign w:val="center"/>
            <w:hideMark/>
          </w:tcPr>
          <w:p w14:paraId="534E7687" w14:textId="77777777" w:rsidR="00065EA0" w:rsidRPr="00241C51" w:rsidRDefault="00065EA0" w:rsidP="000737EE">
            <w:pPr>
              <w:rPr>
                <w:b/>
                <w:bCs/>
                <w:color w:val="000000"/>
                <w:sz w:val="22"/>
                <w:szCs w:val="22"/>
              </w:rPr>
            </w:pPr>
          </w:p>
        </w:tc>
        <w:tc>
          <w:tcPr>
            <w:tcW w:w="822" w:type="dxa"/>
            <w:vMerge/>
            <w:vAlign w:val="center"/>
            <w:hideMark/>
          </w:tcPr>
          <w:p w14:paraId="0425F7D5" w14:textId="77777777" w:rsidR="00065EA0" w:rsidRPr="00241C51" w:rsidRDefault="00065EA0" w:rsidP="000737EE">
            <w:pPr>
              <w:rPr>
                <w:b/>
                <w:bCs/>
                <w:sz w:val="22"/>
                <w:szCs w:val="22"/>
              </w:rPr>
            </w:pPr>
          </w:p>
        </w:tc>
        <w:tc>
          <w:tcPr>
            <w:tcW w:w="822" w:type="dxa"/>
            <w:vMerge/>
            <w:vAlign w:val="center"/>
            <w:hideMark/>
          </w:tcPr>
          <w:p w14:paraId="3FA1513D" w14:textId="77777777" w:rsidR="00065EA0" w:rsidRPr="00241C51" w:rsidRDefault="00065EA0" w:rsidP="000737EE">
            <w:pPr>
              <w:rPr>
                <w:b/>
                <w:bCs/>
                <w:color w:val="000000"/>
                <w:sz w:val="22"/>
                <w:szCs w:val="22"/>
              </w:rPr>
            </w:pPr>
          </w:p>
        </w:tc>
        <w:tc>
          <w:tcPr>
            <w:tcW w:w="822" w:type="dxa"/>
            <w:vMerge/>
            <w:vAlign w:val="center"/>
            <w:hideMark/>
          </w:tcPr>
          <w:p w14:paraId="2AB6671B" w14:textId="77777777" w:rsidR="00065EA0" w:rsidRPr="00241C51" w:rsidRDefault="00065EA0" w:rsidP="000737EE">
            <w:pPr>
              <w:rPr>
                <w:b/>
                <w:bCs/>
                <w:color w:val="000000"/>
                <w:sz w:val="22"/>
                <w:szCs w:val="22"/>
              </w:rPr>
            </w:pPr>
          </w:p>
        </w:tc>
        <w:tc>
          <w:tcPr>
            <w:tcW w:w="993" w:type="dxa"/>
            <w:vMerge/>
            <w:vAlign w:val="center"/>
            <w:hideMark/>
          </w:tcPr>
          <w:p w14:paraId="329E3766" w14:textId="77777777" w:rsidR="00065EA0" w:rsidRPr="00241C51" w:rsidRDefault="00065EA0" w:rsidP="000737EE">
            <w:pPr>
              <w:rPr>
                <w:b/>
                <w:bCs/>
                <w:sz w:val="22"/>
                <w:szCs w:val="22"/>
              </w:rPr>
            </w:pPr>
          </w:p>
        </w:tc>
        <w:tc>
          <w:tcPr>
            <w:tcW w:w="708" w:type="dxa"/>
            <w:vMerge/>
            <w:vAlign w:val="center"/>
            <w:hideMark/>
          </w:tcPr>
          <w:p w14:paraId="7AC00D8E" w14:textId="77777777" w:rsidR="00065EA0" w:rsidRPr="00241C51" w:rsidRDefault="00065EA0" w:rsidP="000737EE">
            <w:pPr>
              <w:rPr>
                <w:b/>
                <w:bCs/>
                <w:sz w:val="22"/>
                <w:szCs w:val="22"/>
              </w:rPr>
            </w:pPr>
          </w:p>
        </w:tc>
      </w:tr>
      <w:tr w:rsidR="00065EA0" w:rsidRPr="00241C51" w14:paraId="165AF57A" w14:textId="77777777" w:rsidTr="00065EA0">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105025AB" w14:textId="77777777" w:rsidR="00065EA0" w:rsidRPr="00065EA0" w:rsidRDefault="00065EA0" w:rsidP="00065EA0">
            <w:pPr>
              <w:jc w:val="center"/>
              <w:rPr>
                <w:color w:val="000000"/>
                <w:sz w:val="24"/>
                <w:szCs w:val="24"/>
              </w:rPr>
            </w:pPr>
            <w:r w:rsidRPr="00065EA0">
              <w:rPr>
                <w:sz w:val="24"/>
                <w:szCs w:val="24"/>
              </w:rPr>
              <w:t>2</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6DC1C3B2" w14:textId="77777777" w:rsidR="00065EA0" w:rsidRPr="00065EA0" w:rsidRDefault="00065EA0" w:rsidP="00065EA0">
            <w:pPr>
              <w:rPr>
                <w:color w:val="000000"/>
                <w:sz w:val="24"/>
                <w:szCs w:val="24"/>
              </w:rPr>
            </w:pPr>
            <w:r w:rsidRPr="00065EA0">
              <w:rPr>
                <w:sz w:val="24"/>
                <w:szCs w:val="24"/>
              </w:rPr>
              <w:t>Государственное бюджетное учреждение города Севастополя Центр социальной помощи семье и детям</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3D7D74CE" w14:textId="77777777" w:rsidR="00065EA0" w:rsidRPr="00065EA0" w:rsidRDefault="00065EA0" w:rsidP="00065EA0">
            <w:pPr>
              <w:jc w:val="center"/>
              <w:rPr>
                <w:b/>
                <w:bCs/>
                <w:sz w:val="24"/>
                <w:szCs w:val="24"/>
              </w:rPr>
            </w:pPr>
            <w:r w:rsidRPr="00065EA0">
              <w:rPr>
                <w:sz w:val="24"/>
                <w:szCs w:val="24"/>
              </w:rPr>
              <w:t>100</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10F6E778" w14:textId="77777777" w:rsidR="00065EA0" w:rsidRPr="00065EA0" w:rsidRDefault="00065EA0" w:rsidP="00065EA0">
            <w:pPr>
              <w:jc w:val="center"/>
              <w:rPr>
                <w:b/>
                <w:bCs/>
                <w:sz w:val="24"/>
                <w:szCs w:val="24"/>
              </w:rPr>
            </w:pPr>
            <w:r w:rsidRPr="00065EA0">
              <w:rPr>
                <w:sz w:val="24"/>
                <w:szCs w:val="24"/>
              </w:rPr>
              <w:t>100</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6B1A97E5" w14:textId="77777777" w:rsidR="00065EA0" w:rsidRPr="00065EA0" w:rsidRDefault="00065EA0" w:rsidP="00065EA0">
            <w:pPr>
              <w:jc w:val="center"/>
              <w:rPr>
                <w:b/>
                <w:bCs/>
                <w:sz w:val="24"/>
                <w:szCs w:val="24"/>
              </w:rPr>
            </w:pPr>
            <w:r w:rsidRPr="00065EA0">
              <w:rPr>
                <w:sz w:val="24"/>
                <w:szCs w:val="24"/>
              </w:rPr>
              <w:t>100</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764219F5" w14:textId="77777777" w:rsidR="00065EA0" w:rsidRPr="00065EA0" w:rsidRDefault="00065EA0" w:rsidP="00065EA0">
            <w:pPr>
              <w:jc w:val="center"/>
              <w:rPr>
                <w:b/>
                <w:bCs/>
                <w:sz w:val="24"/>
                <w:szCs w:val="24"/>
              </w:rPr>
            </w:pPr>
            <w:r w:rsidRPr="00065EA0">
              <w:rPr>
                <w:sz w:val="24"/>
                <w:szCs w:val="24"/>
              </w:rPr>
              <w:t>100</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60EAD040" w14:textId="77777777" w:rsidR="00065EA0" w:rsidRPr="00065EA0" w:rsidRDefault="00065EA0" w:rsidP="00065EA0">
            <w:pPr>
              <w:jc w:val="center"/>
              <w:rPr>
                <w:b/>
                <w:bCs/>
                <w:sz w:val="24"/>
                <w:szCs w:val="24"/>
              </w:rPr>
            </w:pPr>
            <w:r w:rsidRPr="00065EA0">
              <w:rPr>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000000" w:fill="A6D5FF"/>
            <w:noWrap/>
            <w:hideMark/>
          </w:tcPr>
          <w:p w14:paraId="2B441805" w14:textId="77777777" w:rsidR="00065EA0" w:rsidRPr="000737EE" w:rsidRDefault="00065EA0" w:rsidP="00065EA0">
            <w:pPr>
              <w:jc w:val="center"/>
              <w:rPr>
                <w:b/>
                <w:bCs/>
                <w:color w:val="272D37" w:themeColor="text2" w:themeShade="80"/>
                <w:sz w:val="24"/>
                <w:szCs w:val="24"/>
              </w:rPr>
            </w:pPr>
            <w:r w:rsidRPr="000737EE">
              <w:rPr>
                <w:b/>
                <w:bCs/>
                <w:color w:val="272D37" w:themeColor="text2" w:themeShade="80"/>
                <w:sz w:val="24"/>
                <w:szCs w:val="24"/>
              </w:rPr>
              <w:t>100,00</w:t>
            </w:r>
          </w:p>
        </w:tc>
        <w:tc>
          <w:tcPr>
            <w:tcW w:w="708" w:type="dxa"/>
            <w:tcBorders>
              <w:top w:val="single" w:sz="4" w:space="0" w:color="auto"/>
              <w:left w:val="single" w:sz="4" w:space="0" w:color="auto"/>
              <w:bottom w:val="single" w:sz="4" w:space="0" w:color="auto"/>
              <w:right w:val="single" w:sz="4" w:space="0" w:color="auto"/>
            </w:tcBorders>
            <w:shd w:val="clear" w:color="000000" w:fill="D6ECFF"/>
            <w:noWrap/>
            <w:hideMark/>
          </w:tcPr>
          <w:p w14:paraId="6E5A3973" w14:textId="1F2F7AF2" w:rsidR="00065EA0" w:rsidRPr="000737EE" w:rsidRDefault="00065EA0" w:rsidP="00065EA0">
            <w:pPr>
              <w:jc w:val="center"/>
              <w:rPr>
                <w:b/>
                <w:bCs/>
                <w:color w:val="750A3C" w:themeColor="accent2" w:themeShade="80"/>
                <w:sz w:val="24"/>
                <w:szCs w:val="24"/>
              </w:rPr>
            </w:pPr>
            <w:r w:rsidRPr="000737EE">
              <w:rPr>
                <w:b/>
                <w:bCs/>
                <w:color w:val="750A3C" w:themeColor="accent2" w:themeShade="80"/>
                <w:sz w:val="24"/>
                <w:szCs w:val="24"/>
              </w:rPr>
              <w:t>1</w:t>
            </w:r>
            <w:r w:rsidR="000737EE" w:rsidRPr="000737EE">
              <w:rPr>
                <w:b/>
                <w:bCs/>
                <w:color w:val="750A3C" w:themeColor="accent2" w:themeShade="80"/>
                <w:sz w:val="24"/>
                <w:szCs w:val="24"/>
              </w:rPr>
              <w:t>-3</w:t>
            </w:r>
          </w:p>
        </w:tc>
      </w:tr>
      <w:tr w:rsidR="00065EA0" w:rsidRPr="00241C51" w14:paraId="309B22A2" w14:textId="77777777" w:rsidTr="00065EA0">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3A88172C" w14:textId="77777777" w:rsidR="00065EA0" w:rsidRPr="00065EA0" w:rsidRDefault="00065EA0" w:rsidP="00065EA0">
            <w:pPr>
              <w:jc w:val="center"/>
              <w:rPr>
                <w:color w:val="000000"/>
                <w:sz w:val="24"/>
                <w:szCs w:val="24"/>
              </w:rPr>
            </w:pPr>
            <w:r w:rsidRPr="00065EA0">
              <w:rPr>
                <w:sz w:val="24"/>
                <w:szCs w:val="24"/>
              </w:rPr>
              <w:t>4</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11EDC243" w14:textId="77777777" w:rsidR="00065EA0" w:rsidRPr="00065EA0" w:rsidRDefault="00065EA0" w:rsidP="00065EA0">
            <w:pPr>
              <w:rPr>
                <w:color w:val="000000"/>
                <w:sz w:val="24"/>
                <w:szCs w:val="24"/>
              </w:rPr>
            </w:pPr>
            <w:r w:rsidRPr="00065EA0">
              <w:rPr>
                <w:sz w:val="24"/>
                <w:szCs w:val="24"/>
              </w:rPr>
              <w:t>Государственное казенное учреждение «Севастопольский реабилитационный центр для детей и подростков с ограниченными возможностями»</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69423E8F" w14:textId="77777777" w:rsidR="00065EA0" w:rsidRPr="00065EA0" w:rsidRDefault="00065EA0" w:rsidP="00065EA0">
            <w:pPr>
              <w:jc w:val="center"/>
              <w:rPr>
                <w:b/>
                <w:bCs/>
                <w:sz w:val="24"/>
                <w:szCs w:val="24"/>
              </w:rPr>
            </w:pPr>
            <w:r w:rsidRPr="00065EA0">
              <w:rPr>
                <w:sz w:val="24"/>
                <w:szCs w:val="24"/>
              </w:rPr>
              <w:t>100</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2D66D2F6" w14:textId="77777777" w:rsidR="00065EA0" w:rsidRPr="00065EA0" w:rsidRDefault="00065EA0" w:rsidP="00065EA0">
            <w:pPr>
              <w:jc w:val="center"/>
              <w:rPr>
                <w:b/>
                <w:bCs/>
                <w:sz w:val="24"/>
                <w:szCs w:val="24"/>
              </w:rPr>
            </w:pPr>
            <w:r w:rsidRPr="00065EA0">
              <w:rPr>
                <w:sz w:val="24"/>
                <w:szCs w:val="24"/>
              </w:rPr>
              <w:t>100</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5CB7E721" w14:textId="77777777" w:rsidR="00065EA0" w:rsidRPr="00065EA0" w:rsidRDefault="00065EA0" w:rsidP="00065EA0">
            <w:pPr>
              <w:jc w:val="center"/>
              <w:rPr>
                <w:b/>
                <w:bCs/>
                <w:sz w:val="24"/>
                <w:szCs w:val="24"/>
              </w:rPr>
            </w:pPr>
            <w:r w:rsidRPr="00065EA0">
              <w:rPr>
                <w:sz w:val="24"/>
                <w:szCs w:val="24"/>
              </w:rPr>
              <w:t>100</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162ACCEF" w14:textId="77777777" w:rsidR="00065EA0" w:rsidRPr="00065EA0" w:rsidRDefault="00065EA0" w:rsidP="00065EA0">
            <w:pPr>
              <w:jc w:val="center"/>
              <w:rPr>
                <w:b/>
                <w:bCs/>
                <w:sz w:val="24"/>
                <w:szCs w:val="24"/>
              </w:rPr>
            </w:pPr>
            <w:r w:rsidRPr="00065EA0">
              <w:rPr>
                <w:sz w:val="24"/>
                <w:szCs w:val="24"/>
              </w:rPr>
              <w:t>100</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0304AE8A" w14:textId="77777777" w:rsidR="00065EA0" w:rsidRPr="00065EA0" w:rsidRDefault="00065EA0" w:rsidP="00065EA0">
            <w:pPr>
              <w:jc w:val="center"/>
              <w:rPr>
                <w:b/>
                <w:bCs/>
                <w:sz w:val="24"/>
                <w:szCs w:val="24"/>
              </w:rPr>
            </w:pPr>
            <w:r w:rsidRPr="00065EA0">
              <w:rPr>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000000" w:fill="A6D5FF"/>
            <w:noWrap/>
            <w:hideMark/>
          </w:tcPr>
          <w:p w14:paraId="65A8A312" w14:textId="77777777" w:rsidR="00065EA0" w:rsidRPr="000737EE" w:rsidRDefault="00065EA0" w:rsidP="00065EA0">
            <w:pPr>
              <w:jc w:val="center"/>
              <w:rPr>
                <w:b/>
                <w:bCs/>
                <w:color w:val="272D37" w:themeColor="text2" w:themeShade="80"/>
                <w:sz w:val="24"/>
                <w:szCs w:val="24"/>
              </w:rPr>
            </w:pPr>
            <w:r w:rsidRPr="000737EE">
              <w:rPr>
                <w:b/>
                <w:bCs/>
                <w:color w:val="272D37" w:themeColor="text2" w:themeShade="80"/>
                <w:sz w:val="24"/>
                <w:szCs w:val="24"/>
              </w:rPr>
              <w:t>100,00</w:t>
            </w:r>
          </w:p>
        </w:tc>
        <w:tc>
          <w:tcPr>
            <w:tcW w:w="708" w:type="dxa"/>
            <w:tcBorders>
              <w:top w:val="single" w:sz="4" w:space="0" w:color="auto"/>
              <w:left w:val="single" w:sz="4" w:space="0" w:color="auto"/>
              <w:bottom w:val="single" w:sz="4" w:space="0" w:color="auto"/>
              <w:right w:val="single" w:sz="4" w:space="0" w:color="auto"/>
            </w:tcBorders>
            <w:shd w:val="clear" w:color="000000" w:fill="D6ECFF"/>
            <w:noWrap/>
            <w:hideMark/>
          </w:tcPr>
          <w:p w14:paraId="1184D990" w14:textId="52217965" w:rsidR="00065EA0" w:rsidRPr="000737EE" w:rsidRDefault="00065EA0" w:rsidP="00065EA0">
            <w:pPr>
              <w:jc w:val="center"/>
              <w:rPr>
                <w:b/>
                <w:bCs/>
                <w:color w:val="750A3C" w:themeColor="accent2" w:themeShade="80"/>
                <w:sz w:val="24"/>
                <w:szCs w:val="24"/>
              </w:rPr>
            </w:pPr>
            <w:r w:rsidRPr="000737EE">
              <w:rPr>
                <w:b/>
                <w:bCs/>
                <w:color w:val="750A3C" w:themeColor="accent2" w:themeShade="80"/>
                <w:sz w:val="24"/>
                <w:szCs w:val="24"/>
              </w:rPr>
              <w:t>1</w:t>
            </w:r>
            <w:r w:rsidR="000737EE" w:rsidRPr="000737EE">
              <w:rPr>
                <w:b/>
                <w:bCs/>
                <w:color w:val="750A3C" w:themeColor="accent2" w:themeShade="80"/>
                <w:sz w:val="24"/>
                <w:szCs w:val="24"/>
              </w:rPr>
              <w:t>-3</w:t>
            </w:r>
          </w:p>
        </w:tc>
      </w:tr>
      <w:tr w:rsidR="00065EA0" w:rsidRPr="00241C51" w14:paraId="782AF62A" w14:textId="77777777" w:rsidTr="00065EA0">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4A8C78F8" w14:textId="77777777" w:rsidR="00065EA0" w:rsidRPr="00065EA0" w:rsidRDefault="00065EA0" w:rsidP="00065EA0">
            <w:pPr>
              <w:jc w:val="center"/>
              <w:rPr>
                <w:color w:val="000000"/>
                <w:sz w:val="24"/>
                <w:szCs w:val="24"/>
              </w:rPr>
            </w:pPr>
            <w:r w:rsidRPr="00065EA0">
              <w:rPr>
                <w:sz w:val="24"/>
                <w:szCs w:val="24"/>
              </w:rPr>
              <w:t>5</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0A098CF3" w14:textId="77777777" w:rsidR="00065EA0" w:rsidRPr="00065EA0" w:rsidRDefault="00065EA0" w:rsidP="00065EA0">
            <w:pPr>
              <w:rPr>
                <w:color w:val="000000"/>
                <w:sz w:val="24"/>
                <w:szCs w:val="24"/>
              </w:rPr>
            </w:pPr>
            <w:r w:rsidRPr="00065EA0">
              <w:rPr>
                <w:sz w:val="24"/>
                <w:szCs w:val="24"/>
              </w:rPr>
              <w:t>Государственное казенное учреждение «Севастопольский городской  комплексный центр социального обслуживания»</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2B710B5D" w14:textId="77777777" w:rsidR="00065EA0" w:rsidRPr="00065EA0" w:rsidRDefault="00065EA0" w:rsidP="00065EA0">
            <w:pPr>
              <w:jc w:val="center"/>
              <w:rPr>
                <w:b/>
                <w:bCs/>
                <w:sz w:val="24"/>
                <w:szCs w:val="24"/>
              </w:rPr>
            </w:pPr>
            <w:r w:rsidRPr="00065EA0">
              <w:rPr>
                <w:sz w:val="24"/>
                <w:szCs w:val="24"/>
              </w:rPr>
              <w:t>100</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2ACDB465" w14:textId="77777777" w:rsidR="00065EA0" w:rsidRPr="00065EA0" w:rsidRDefault="00065EA0" w:rsidP="00065EA0">
            <w:pPr>
              <w:jc w:val="center"/>
              <w:rPr>
                <w:b/>
                <w:bCs/>
                <w:sz w:val="24"/>
                <w:szCs w:val="24"/>
              </w:rPr>
            </w:pPr>
            <w:r w:rsidRPr="00065EA0">
              <w:rPr>
                <w:sz w:val="24"/>
                <w:szCs w:val="24"/>
              </w:rPr>
              <w:t>100</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308E56B7" w14:textId="77777777" w:rsidR="00065EA0" w:rsidRPr="00065EA0" w:rsidRDefault="00065EA0" w:rsidP="00065EA0">
            <w:pPr>
              <w:jc w:val="center"/>
              <w:rPr>
                <w:b/>
                <w:bCs/>
                <w:sz w:val="24"/>
                <w:szCs w:val="24"/>
              </w:rPr>
            </w:pPr>
            <w:r w:rsidRPr="00065EA0">
              <w:rPr>
                <w:sz w:val="24"/>
                <w:szCs w:val="24"/>
              </w:rPr>
              <w:t>100</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5FA18405" w14:textId="77777777" w:rsidR="00065EA0" w:rsidRPr="00065EA0" w:rsidRDefault="00065EA0" w:rsidP="00065EA0">
            <w:pPr>
              <w:jc w:val="center"/>
              <w:rPr>
                <w:b/>
                <w:bCs/>
                <w:sz w:val="24"/>
                <w:szCs w:val="24"/>
              </w:rPr>
            </w:pPr>
            <w:r w:rsidRPr="00065EA0">
              <w:rPr>
                <w:sz w:val="24"/>
                <w:szCs w:val="24"/>
              </w:rPr>
              <w:t>100</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52528FFA" w14:textId="77777777" w:rsidR="00065EA0" w:rsidRPr="00065EA0" w:rsidRDefault="00065EA0" w:rsidP="00065EA0">
            <w:pPr>
              <w:jc w:val="center"/>
              <w:rPr>
                <w:b/>
                <w:bCs/>
                <w:sz w:val="24"/>
                <w:szCs w:val="24"/>
              </w:rPr>
            </w:pPr>
            <w:r w:rsidRPr="00065EA0">
              <w:rPr>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000000" w:fill="A6D5FF"/>
            <w:noWrap/>
            <w:hideMark/>
          </w:tcPr>
          <w:p w14:paraId="446A53B2" w14:textId="77777777" w:rsidR="00065EA0" w:rsidRPr="000737EE" w:rsidRDefault="00065EA0" w:rsidP="00065EA0">
            <w:pPr>
              <w:jc w:val="center"/>
              <w:rPr>
                <w:b/>
                <w:bCs/>
                <w:color w:val="272D37" w:themeColor="text2" w:themeShade="80"/>
                <w:sz w:val="24"/>
                <w:szCs w:val="24"/>
              </w:rPr>
            </w:pPr>
            <w:r w:rsidRPr="000737EE">
              <w:rPr>
                <w:b/>
                <w:bCs/>
                <w:color w:val="272D37" w:themeColor="text2" w:themeShade="80"/>
                <w:sz w:val="24"/>
                <w:szCs w:val="24"/>
              </w:rPr>
              <w:t>100,00</w:t>
            </w:r>
          </w:p>
        </w:tc>
        <w:tc>
          <w:tcPr>
            <w:tcW w:w="708" w:type="dxa"/>
            <w:tcBorders>
              <w:top w:val="single" w:sz="4" w:space="0" w:color="auto"/>
              <w:left w:val="single" w:sz="4" w:space="0" w:color="auto"/>
              <w:bottom w:val="single" w:sz="4" w:space="0" w:color="auto"/>
              <w:right w:val="single" w:sz="4" w:space="0" w:color="auto"/>
            </w:tcBorders>
            <w:shd w:val="clear" w:color="000000" w:fill="D6ECFF"/>
            <w:noWrap/>
            <w:hideMark/>
          </w:tcPr>
          <w:p w14:paraId="3E19A064" w14:textId="13B2D2B4" w:rsidR="00065EA0" w:rsidRPr="000737EE" w:rsidRDefault="00065EA0" w:rsidP="00065EA0">
            <w:pPr>
              <w:jc w:val="center"/>
              <w:rPr>
                <w:b/>
                <w:bCs/>
                <w:color w:val="750A3C" w:themeColor="accent2" w:themeShade="80"/>
                <w:sz w:val="24"/>
                <w:szCs w:val="24"/>
              </w:rPr>
            </w:pPr>
            <w:r w:rsidRPr="000737EE">
              <w:rPr>
                <w:b/>
                <w:bCs/>
                <w:color w:val="750A3C" w:themeColor="accent2" w:themeShade="80"/>
                <w:sz w:val="24"/>
                <w:szCs w:val="24"/>
              </w:rPr>
              <w:t>1</w:t>
            </w:r>
            <w:r w:rsidR="000737EE" w:rsidRPr="000737EE">
              <w:rPr>
                <w:b/>
                <w:bCs/>
                <w:color w:val="750A3C" w:themeColor="accent2" w:themeShade="80"/>
                <w:sz w:val="24"/>
                <w:szCs w:val="24"/>
              </w:rPr>
              <w:t>-3</w:t>
            </w:r>
          </w:p>
        </w:tc>
      </w:tr>
      <w:tr w:rsidR="00065EA0" w:rsidRPr="00241C51" w14:paraId="087B3AC6" w14:textId="77777777" w:rsidTr="00065EA0">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2332A14C" w14:textId="77777777" w:rsidR="00065EA0" w:rsidRPr="00065EA0" w:rsidRDefault="00065EA0" w:rsidP="00065EA0">
            <w:pPr>
              <w:jc w:val="center"/>
              <w:rPr>
                <w:color w:val="000000"/>
                <w:sz w:val="24"/>
                <w:szCs w:val="24"/>
              </w:rPr>
            </w:pPr>
            <w:r w:rsidRPr="00065EA0">
              <w:rPr>
                <w:sz w:val="24"/>
                <w:szCs w:val="24"/>
              </w:rPr>
              <w:t>3</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686293C9" w14:textId="77777777" w:rsidR="00065EA0" w:rsidRPr="00065EA0" w:rsidRDefault="00065EA0" w:rsidP="00065EA0">
            <w:pPr>
              <w:rPr>
                <w:color w:val="000000"/>
                <w:sz w:val="24"/>
                <w:szCs w:val="24"/>
              </w:rPr>
            </w:pPr>
            <w:r w:rsidRPr="00065EA0">
              <w:rPr>
                <w:sz w:val="24"/>
                <w:szCs w:val="24"/>
              </w:rPr>
              <w:t>Государственное казенное учреждение «Севастопольский центр социальной и постинтернатной адаптации»</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28CC622F" w14:textId="77777777" w:rsidR="00065EA0" w:rsidRPr="00065EA0" w:rsidRDefault="00065EA0" w:rsidP="00065EA0">
            <w:pPr>
              <w:jc w:val="center"/>
              <w:rPr>
                <w:b/>
                <w:bCs/>
                <w:sz w:val="24"/>
                <w:szCs w:val="24"/>
              </w:rPr>
            </w:pPr>
            <w:r w:rsidRPr="00065EA0">
              <w:rPr>
                <w:sz w:val="24"/>
                <w:szCs w:val="24"/>
              </w:rPr>
              <w:t>100</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43DF6896" w14:textId="77777777" w:rsidR="00065EA0" w:rsidRPr="00065EA0" w:rsidRDefault="00065EA0" w:rsidP="00065EA0">
            <w:pPr>
              <w:jc w:val="center"/>
              <w:rPr>
                <w:b/>
                <w:bCs/>
                <w:sz w:val="24"/>
                <w:szCs w:val="24"/>
              </w:rPr>
            </w:pPr>
            <w:r w:rsidRPr="00065EA0">
              <w:rPr>
                <w:sz w:val="24"/>
                <w:szCs w:val="24"/>
              </w:rPr>
              <w:t>100</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6CBC0F37" w14:textId="77777777" w:rsidR="00065EA0" w:rsidRPr="00065EA0" w:rsidRDefault="00065EA0" w:rsidP="00065EA0">
            <w:pPr>
              <w:jc w:val="center"/>
              <w:rPr>
                <w:b/>
                <w:bCs/>
                <w:sz w:val="24"/>
                <w:szCs w:val="24"/>
              </w:rPr>
            </w:pPr>
            <w:r w:rsidRPr="00065EA0">
              <w:rPr>
                <w:sz w:val="24"/>
                <w:szCs w:val="24"/>
              </w:rPr>
              <w:t>94</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05A0B130" w14:textId="77777777" w:rsidR="00065EA0" w:rsidRPr="00065EA0" w:rsidRDefault="00065EA0" w:rsidP="00065EA0">
            <w:pPr>
              <w:jc w:val="center"/>
              <w:rPr>
                <w:b/>
                <w:bCs/>
                <w:sz w:val="24"/>
                <w:szCs w:val="24"/>
              </w:rPr>
            </w:pPr>
            <w:r w:rsidRPr="00065EA0">
              <w:rPr>
                <w:sz w:val="24"/>
                <w:szCs w:val="24"/>
              </w:rPr>
              <w:t>100</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00BA29D3" w14:textId="77777777" w:rsidR="00065EA0" w:rsidRPr="00065EA0" w:rsidRDefault="00065EA0" w:rsidP="00065EA0">
            <w:pPr>
              <w:jc w:val="center"/>
              <w:rPr>
                <w:b/>
                <w:bCs/>
                <w:sz w:val="24"/>
                <w:szCs w:val="24"/>
              </w:rPr>
            </w:pPr>
            <w:r w:rsidRPr="00065EA0">
              <w:rPr>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000000" w:fill="A6D5FF"/>
            <w:noWrap/>
            <w:hideMark/>
          </w:tcPr>
          <w:p w14:paraId="00E33DA7" w14:textId="77777777" w:rsidR="00065EA0" w:rsidRPr="000737EE" w:rsidRDefault="00065EA0" w:rsidP="00065EA0">
            <w:pPr>
              <w:jc w:val="center"/>
              <w:rPr>
                <w:b/>
                <w:bCs/>
                <w:color w:val="272D37" w:themeColor="text2" w:themeShade="80"/>
                <w:sz w:val="24"/>
                <w:szCs w:val="24"/>
              </w:rPr>
            </w:pPr>
            <w:r w:rsidRPr="000737EE">
              <w:rPr>
                <w:b/>
                <w:bCs/>
                <w:color w:val="272D37" w:themeColor="text2" w:themeShade="80"/>
                <w:sz w:val="24"/>
                <w:szCs w:val="24"/>
              </w:rPr>
              <w:t>98,80</w:t>
            </w:r>
          </w:p>
        </w:tc>
        <w:tc>
          <w:tcPr>
            <w:tcW w:w="708" w:type="dxa"/>
            <w:tcBorders>
              <w:top w:val="single" w:sz="4" w:space="0" w:color="auto"/>
              <w:left w:val="single" w:sz="4" w:space="0" w:color="auto"/>
              <w:bottom w:val="single" w:sz="4" w:space="0" w:color="auto"/>
              <w:right w:val="single" w:sz="4" w:space="0" w:color="auto"/>
            </w:tcBorders>
            <w:shd w:val="clear" w:color="000000" w:fill="D6ECFF"/>
            <w:noWrap/>
            <w:hideMark/>
          </w:tcPr>
          <w:p w14:paraId="28C0D369" w14:textId="26BD1447" w:rsidR="00065EA0" w:rsidRPr="000737EE" w:rsidRDefault="00065EA0" w:rsidP="00065EA0">
            <w:pPr>
              <w:jc w:val="center"/>
              <w:rPr>
                <w:b/>
                <w:bCs/>
                <w:color w:val="750A3C" w:themeColor="accent2" w:themeShade="80"/>
                <w:sz w:val="24"/>
                <w:szCs w:val="24"/>
              </w:rPr>
            </w:pPr>
            <w:r w:rsidRPr="000737EE">
              <w:rPr>
                <w:b/>
                <w:bCs/>
                <w:color w:val="750A3C" w:themeColor="accent2" w:themeShade="80"/>
                <w:sz w:val="24"/>
                <w:szCs w:val="24"/>
              </w:rPr>
              <w:t>4</w:t>
            </w:r>
            <w:r w:rsidR="001D5DE9">
              <w:rPr>
                <w:b/>
                <w:bCs/>
                <w:color w:val="750A3C" w:themeColor="accent2" w:themeShade="80"/>
                <w:sz w:val="24"/>
                <w:szCs w:val="24"/>
              </w:rPr>
              <w:t>-5</w:t>
            </w:r>
          </w:p>
        </w:tc>
      </w:tr>
      <w:tr w:rsidR="001D5DE9" w:rsidRPr="00241C51" w14:paraId="26869032" w14:textId="77777777" w:rsidTr="00065EA0">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7A8A7E07" w14:textId="77777777" w:rsidR="001D5DE9" w:rsidRPr="00065EA0" w:rsidRDefault="001D5DE9" w:rsidP="001D5DE9">
            <w:pPr>
              <w:jc w:val="center"/>
              <w:rPr>
                <w:color w:val="000000"/>
                <w:sz w:val="24"/>
                <w:szCs w:val="24"/>
              </w:rPr>
            </w:pPr>
            <w:r w:rsidRPr="00065EA0">
              <w:rPr>
                <w:sz w:val="24"/>
                <w:szCs w:val="24"/>
              </w:rPr>
              <w:t>1</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2E11CEAA" w14:textId="77777777" w:rsidR="001D5DE9" w:rsidRPr="00065EA0" w:rsidRDefault="001D5DE9" w:rsidP="001D5DE9">
            <w:pPr>
              <w:rPr>
                <w:color w:val="000000"/>
                <w:sz w:val="24"/>
                <w:szCs w:val="24"/>
              </w:rPr>
            </w:pPr>
            <w:r w:rsidRPr="00065EA0">
              <w:rPr>
                <w:sz w:val="24"/>
                <w:szCs w:val="24"/>
              </w:rPr>
              <w:t>Государственное казенное учреждение города Севастополя «Центр помощи детям, оставшимся без попечения родителей, «Наш дом»</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7C321237" w14:textId="4FB9B2BC" w:rsidR="001D5DE9" w:rsidRPr="00065EA0" w:rsidRDefault="001D5DE9" w:rsidP="001D5DE9">
            <w:pPr>
              <w:jc w:val="center"/>
              <w:rPr>
                <w:b/>
                <w:bCs/>
                <w:sz w:val="24"/>
                <w:szCs w:val="24"/>
              </w:rPr>
            </w:pPr>
            <w:r w:rsidRPr="00065EA0">
              <w:rPr>
                <w:sz w:val="24"/>
                <w:szCs w:val="24"/>
              </w:rPr>
              <w:t>100</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27F1CC9B" w14:textId="0EE04E2F" w:rsidR="001D5DE9" w:rsidRPr="00065EA0" w:rsidRDefault="001D5DE9" w:rsidP="001D5DE9">
            <w:pPr>
              <w:jc w:val="center"/>
              <w:rPr>
                <w:b/>
                <w:bCs/>
                <w:sz w:val="24"/>
                <w:szCs w:val="24"/>
              </w:rPr>
            </w:pPr>
            <w:r w:rsidRPr="00065EA0">
              <w:rPr>
                <w:sz w:val="24"/>
                <w:szCs w:val="24"/>
              </w:rPr>
              <w:t>100</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02431D45" w14:textId="578EA9E7" w:rsidR="001D5DE9" w:rsidRPr="00065EA0" w:rsidRDefault="001D5DE9" w:rsidP="001D5DE9">
            <w:pPr>
              <w:jc w:val="center"/>
              <w:rPr>
                <w:b/>
                <w:bCs/>
                <w:sz w:val="24"/>
                <w:szCs w:val="24"/>
              </w:rPr>
            </w:pPr>
            <w:r w:rsidRPr="00065EA0">
              <w:rPr>
                <w:sz w:val="24"/>
                <w:szCs w:val="24"/>
              </w:rPr>
              <w:t>94</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63C69411" w14:textId="3454BC8C" w:rsidR="001D5DE9" w:rsidRPr="00065EA0" w:rsidRDefault="001D5DE9" w:rsidP="001D5DE9">
            <w:pPr>
              <w:jc w:val="center"/>
              <w:rPr>
                <w:b/>
                <w:bCs/>
                <w:sz w:val="24"/>
                <w:szCs w:val="24"/>
              </w:rPr>
            </w:pPr>
            <w:r w:rsidRPr="00065EA0">
              <w:rPr>
                <w:sz w:val="24"/>
                <w:szCs w:val="24"/>
              </w:rPr>
              <w:t>100</w:t>
            </w:r>
          </w:p>
        </w:tc>
        <w:tc>
          <w:tcPr>
            <w:tcW w:w="822" w:type="dxa"/>
            <w:tcBorders>
              <w:top w:val="single" w:sz="4" w:space="0" w:color="auto"/>
              <w:left w:val="single" w:sz="4" w:space="0" w:color="auto"/>
              <w:bottom w:val="single" w:sz="4" w:space="0" w:color="auto"/>
              <w:right w:val="single" w:sz="4" w:space="0" w:color="auto"/>
            </w:tcBorders>
            <w:shd w:val="clear" w:color="000000" w:fill="FED66B"/>
            <w:noWrap/>
            <w:hideMark/>
          </w:tcPr>
          <w:p w14:paraId="542B2C44" w14:textId="65F81C4A" w:rsidR="001D5DE9" w:rsidRPr="00065EA0" w:rsidRDefault="001D5DE9" w:rsidP="001D5DE9">
            <w:pPr>
              <w:jc w:val="center"/>
              <w:rPr>
                <w:b/>
                <w:bCs/>
                <w:sz w:val="24"/>
                <w:szCs w:val="24"/>
              </w:rPr>
            </w:pPr>
            <w:r w:rsidRPr="00065EA0">
              <w:rPr>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000000" w:fill="A6D5FF"/>
            <w:noWrap/>
            <w:hideMark/>
          </w:tcPr>
          <w:p w14:paraId="174E0040" w14:textId="77777777" w:rsidR="001D5DE9" w:rsidRPr="000737EE" w:rsidRDefault="001D5DE9" w:rsidP="001D5DE9">
            <w:pPr>
              <w:jc w:val="center"/>
              <w:rPr>
                <w:b/>
                <w:bCs/>
                <w:color w:val="272D37" w:themeColor="text2" w:themeShade="80"/>
                <w:sz w:val="24"/>
                <w:szCs w:val="24"/>
              </w:rPr>
            </w:pPr>
            <w:r w:rsidRPr="000737EE">
              <w:rPr>
                <w:b/>
                <w:bCs/>
                <w:color w:val="272D37" w:themeColor="text2" w:themeShade="80"/>
                <w:sz w:val="24"/>
                <w:szCs w:val="24"/>
              </w:rPr>
              <w:t>89,20</w:t>
            </w:r>
          </w:p>
        </w:tc>
        <w:tc>
          <w:tcPr>
            <w:tcW w:w="708" w:type="dxa"/>
            <w:tcBorders>
              <w:top w:val="single" w:sz="4" w:space="0" w:color="auto"/>
              <w:left w:val="single" w:sz="4" w:space="0" w:color="auto"/>
              <w:bottom w:val="single" w:sz="4" w:space="0" w:color="auto"/>
              <w:right w:val="single" w:sz="4" w:space="0" w:color="auto"/>
            </w:tcBorders>
            <w:shd w:val="clear" w:color="000000" w:fill="D6ECFF"/>
            <w:noWrap/>
            <w:hideMark/>
          </w:tcPr>
          <w:p w14:paraId="266C5F08" w14:textId="5B8B8B82" w:rsidR="001D5DE9" w:rsidRPr="000737EE" w:rsidRDefault="001D5DE9" w:rsidP="001D5DE9">
            <w:pPr>
              <w:jc w:val="center"/>
              <w:rPr>
                <w:b/>
                <w:bCs/>
                <w:color w:val="750A3C" w:themeColor="accent2" w:themeShade="80"/>
                <w:sz w:val="24"/>
                <w:szCs w:val="24"/>
              </w:rPr>
            </w:pPr>
            <w:r>
              <w:rPr>
                <w:b/>
                <w:bCs/>
                <w:color w:val="750A3C" w:themeColor="accent2" w:themeShade="80"/>
                <w:sz w:val="24"/>
                <w:szCs w:val="24"/>
              </w:rPr>
              <w:t>4-</w:t>
            </w:r>
            <w:r w:rsidRPr="000737EE">
              <w:rPr>
                <w:b/>
                <w:bCs/>
                <w:color w:val="750A3C" w:themeColor="accent2" w:themeShade="80"/>
                <w:sz w:val="24"/>
                <w:szCs w:val="24"/>
              </w:rPr>
              <w:t>5</w:t>
            </w:r>
          </w:p>
        </w:tc>
      </w:tr>
    </w:tbl>
    <w:p w14:paraId="0B214363" w14:textId="77777777" w:rsidR="00065EA0" w:rsidRPr="00241C51" w:rsidRDefault="00065EA0" w:rsidP="00065EA0">
      <w:pPr>
        <w:spacing w:line="360" w:lineRule="auto"/>
        <w:ind w:firstLine="709"/>
        <w:jc w:val="both"/>
        <w:rPr>
          <w:rFonts w:eastAsiaTheme="minorHAnsi"/>
          <w:sz w:val="28"/>
          <w:szCs w:val="28"/>
        </w:rPr>
      </w:pPr>
    </w:p>
    <w:p w14:paraId="1622D97A" w14:textId="77777777" w:rsidR="00065EA0" w:rsidRPr="00241C51" w:rsidRDefault="00065EA0" w:rsidP="00065EA0">
      <w:pPr>
        <w:spacing w:line="360" w:lineRule="auto"/>
        <w:ind w:firstLine="709"/>
        <w:jc w:val="both"/>
        <w:rPr>
          <w:rFonts w:eastAsiaTheme="minorHAnsi"/>
          <w:sz w:val="28"/>
          <w:szCs w:val="28"/>
        </w:rPr>
      </w:pPr>
    </w:p>
    <w:p w14:paraId="51FDCCC0" w14:textId="77777777" w:rsidR="00065EA0" w:rsidRPr="00241C51" w:rsidRDefault="00065EA0" w:rsidP="00065EA0">
      <w:pPr>
        <w:spacing w:line="360" w:lineRule="auto"/>
        <w:ind w:firstLine="709"/>
        <w:jc w:val="both"/>
        <w:rPr>
          <w:rFonts w:eastAsiaTheme="minorHAnsi"/>
          <w:sz w:val="28"/>
          <w:szCs w:val="28"/>
        </w:rPr>
      </w:pPr>
    </w:p>
    <w:p w14:paraId="10A4BAC5" w14:textId="77777777" w:rsidR="00065EA0" w:rsidRPr="00241C51" w:rsidRDefault="00065EA0" w:rsidP="00065EA0">
      <w:pPr>
        <w:rPr>
          <w:lang w:eastAsia="en-US"/>
        </w:rPr>
      </w:pPr>
    </w:p>
    <w:p w14:paraId="1A9DC2F4" w14:textId="77777777" w:rsidR="00065EA0" w:rsidRPr="00241C51" w:rsidRDefault="00065EA0" w:rsidP="00065EA0">
      <w:pPr>
        <w:rPr>
          <w:lang w:eastAsia="en-US"/>
        </w:rPr>
      </w:pPr>
    </w:p>
    <w:p w14:paraId="27FC20C6" w14:textId="77777777" w:rsidR="00065EA0" w:rsidRDefault="00065EA0">
      <w:pPr>
        <w:rPr>
          <w:b/>
          <w:bCs/>
          <w:color w:val="2375B8"/>
          <w:sz w:val="28"/>
          <w:szCs w:val="28"/>
          <w:lang w:eastAsia="en-US"/>
        </w:rPr>
      </w:pPr>
      <w:bookmarkStart w:id="28" w:name="_Toc15278237"/>
      <w:bookmarkStart w:id="29" w:name="_Toc27465986"/>
      <w:bookmarkStart w:id="30" w:name="_Toc109252942"/>
      <w:r>
        <w:rPr>
          <w:b/>
          <w:bCs/>
          <w:color w:val="2375B8"/>
          <w:sz w:val="28"/>
          <w:szCs w:val="28"/>
          <w:lang w:eastAsia="en-US"/>
        </w:rPr>
        <w:br w:type="page"/>
      </w:r>
    </w:p>
    <w:p w14:paraId="314CC4A3" w14:textId="54930A39" w:rsidR="00065EA0" w:rsidRPr="00241C51" w:rsidRDefault="00065EA0" w:rsidP="00065EA0">
      <w:pPr>
        <w:keepNext/>
        <w:spacing w:before="240" w:after="60"/>
        <w:jc w:val="center"/>
        <w:outlineLvl w:val="1"/>
        <w:rPr>
          <w:b/>
          <w:bCs/>
          <w:color w:val="2375B8"/>
          <w:sz w:val="28"/>
          <w:szCs w:val="28"/>
          <w:lang w:eastAsia="en-US"/>
        </w:rPr>
      </w:pPr>
      <w:bookmarkStart w:id="31" w:name="_Toc114070677"/>
      <w:r w:rsidRPr="00241C51">
        <w:rPr>
          <w:b/>
          <w:bCs/>
          <w:color w:val="2375B8"/>
          <w:sz w:val="28"/>
          <w:szCs w:val="28"/>
          <w:lang w:eastAsia="en-US"/>
        </w:rPr>
        <w:lastRenderedPageBreak/>
        <w:t>Показатели, характеризующие открытость и доступность информации об организации социальной сферы</w:t>
      </w:r>
      <w:bookmarkEnd w:id="28"/>
      <w:bookmarkEnd w:id="29"/>
      <w:bookmarkEnd w:id="30"/>
      <w:bookmarkEnd w:id="31"/>
    </w:p>
    <w:p w14:paraId="69206B51"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В данной группе рассматриваются следующие показатели:</w:t>
      </w:r>
    </w:p>
    <w:p w14:paraId="1BC1F4EB"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14:paraId="7ADDA3D3"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xml:space="preserve"> - на информационных стендах в помещении организации социальной сферы;</w:t>
      </w:r>
    </w:p>
    <w:p w14:paraId="23E2C84B"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xml:space="preserve"> - на официальном сайте организации социальной сферы в сети "Интернет» (далее - официальных сайтов организаций социальной сферы).</w:t>
      </w:r>
    </w:p>
    <w:p w14:paraId="4E2ABBCA"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14:paraId="5873065A"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абонентского номера телефона;</w:t>
      </w:r>
    </w:p>
    <w:p w14:paraId="4FC79FF5"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адреса электронной почты;</w:t>
      </w:r>
    </w:p>
    <w:p w14:paraId="38505E1C"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электронных сервисов (для подачи электронного обращения (жалобы, предложения), получения консультации по оказываемым услугам и иных.);</w:t>
      </w:r>
    </w:p>
    <w:p w14:paraId="7E37256B"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раздела официального сайта «Часто задаваемые вопросы»;</w:t>
      </w:r>
    </w:p>
    <w:p w14:paraId="24A3847E"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14:paraId="301E8AC0"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(в % от общего числа опрошенных получателей услуг).</w:t>
      </w:r>
    </w:p>
    <w:p w14:paraId="07E93F63" w14:textId="77777777" w:rsidR="00065EA0" w:rsidRPr="00241C51" w:rsidRDefault="00065EA0" w:rsidP="00065EA0">
      <w:pPr>
        <w:spacing w:line="360" w:lineRule="auto"/>
        <w:ind w:firstLine="709"/>
        <w:jc w:val="both"/>
        <w:rPr>
          <w:rFonts w:eastAsiaTheme="minorHAnsi"/>
          <w:sz w:val="28"/>
          <w:szCs w:val="28"/>
        </w:rPr>
      </w:pPr>
      <w:r>
        <w:rPr>
          <w:rFonts w:eastAsiaTheme="minorHAnsi"/>
          <w:sz w:val="28"/>
          <w:szCs w:val="28"/>
        </w:rPr>
        <w:t>Все организации получили 100 баллов.</w:t>
      </w:r>
      <w:r w:rsidRPr="00241C51">
        <w:rPr>
          <w:rFonts w:eastAsiaTheme="minorHAnsi"/>
          <w:sz w:val="28"/>
          <w:szCs w:val="28"/>
        </w:rPr>
        <w:t>.</w:t>
      </w:r>
    </w:p>
    <w:p w14:paraId="1A3172BD" w14:textId="77777777" w:rsidR="00065EA0" w:rsidRPr="00241C51" w:rsidRDefault="00065EA0" w:rsidP="00065EA0">
      <w:pPr>
        <w:rPr>
          <w:rFonts w:eastAsiaTheme="minorHAnsi"/>
          <w:sz w:val="28"/>
          <w:szCs w:val="28"/>
        </w:rPr>
      </w:pPr>
    </w:p>
    <w:tbl>
      <w:tblPr>
        <w:tblW w:w="9916" w:type="dxa"/>
        <w:tblInd w:w="-572" w:type="dxa"/>
        <w:tblLayout w:type="fixed"/>
        <w:tblLook w:val="04A0" w:firstRow="1" w:lastRow="0" w:firstColumn="1" w:lastColumn="0" w:noHBand="0" w:noVBand="1"/>
      </w:tblPr>
      <w:tblGrid>
        <w:gridCol w:w="709"/>
        <w:gridCol w:w="5245"/>
        <w:gridCol w:w="1012"/>
        <w:gridCol w:w="1012"/>
        <w:gridCol w:w="1012"/>
        <w:gridCol w:w="926"/>
      </w:tblGrid>
      <w:tr w:rsidR="00065EA0" w:rsidRPr="00241C51" w14:paraId="7E62B3A5" w14:textId="77777777" w:rsidTr="000737EE">
        <w:trPr>
          <w:trHeight w:val="300"/>
          <w:tblHeader/>
        </w:trPr>
        <w:tc>
          <w:tcPr>
            <w:tcW w:w="709" w:type="dxa"/>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14:paraId="760B71DB" w14:textId="77777777" w:rsidR="00065EA0" w:rsidRPr="00241C51" w:rsidRDefault="00065EA0" w:rsidP="000737EE">
            <w:pPr>
              <w:jc w:val="center"/>
              <w:rPr>
                <w:b/>
                <w:bCs/>
                <w:sz w:val="22"/>
                <w:szCs w:val="22"/>
              </w:rPr>
            </w:pPr>
            <w:r w:rsidRPr="00241C51">
              <w:rPr>
                <w:b/>
                <w:bCs/>
                <w:sz w:val="22"/>
                <w:szCs w:val="22"/>
              </w:rPr>
              <w:lastRenderedPageBreak/>
              <w:t>№ п/п</w:t>
            </w:r>
          </w:p>
        </w:tc>
        <w:tc>
          <w:tcPr>
            <w:tcW w:w="5245" w:type="dxa"/>
            <w:vMerge w:val="restart"/>
            <w:tcBorders>
              <w:top w:val="single" w:sz="4" w:space="0" w:color="auto"/>
              <w:left w:val="single" w:sz="4" w:space="0" w:color="auto"/>
              <w:bottom w:val="single" w:sz="4" w:space="0" w:color="auto"/>
              <w:right w:val="single" w:sz="4" w:space="0" w:color="auto"/>
            </w:tcBorders>
            <w:shd w:val="clear" w:color="000000" w:fill="5EE8D7"/>
            <w:noWrap/>
            <w:vAlign w:val="center"/>
            <w:hideMark/>
          </w:tcPr>
          <w:p w14:paraId="301BDD6A" w14:textId="77777777" w:rsidR="00065EA0" w:rsidRPr="00241C51" w:rsidRDefault="00065EA0" w:rsidP="000737EE">
            <w:pPr>
              <w:jc w:val="center"/>
              <w:rPr>
                <w:b/>
                <w:bCs/>
                <w:sz w:val="22"/>
                <w:szCs w:val="22"/>
              </w:rPr>
            </w:pPr>
            <w:r w:rsidRPr="00241C51">
              <w:rPr>
                <w:b/>
                <w:bCs/>
                <w:sz w:val="22"/>
                <w:szCs w:val="22"/>
              </w:rPr>
              <w:t>Наименование учреждения</w:t>
            </w:r>
          </w:p>
        </w:tc>
        <w:tc>
          <w:tcPr>
            <w:tcW w:w="3036" w:type="dxa"/>
            <w:gridSpan w:val="3"/>
            <w:tcBorders>
              <w:top w:val="single" w:sz="4" w:space="0" w:color="auto"/>
              <w:left w:val="nil"/>
              <w:bottom w:val="single" w:sz="4" w:space="0" w:color="auto"/>
              <w:right w:val="single" w:sz="4" w:space="0" w:color="auto"/>
            </w:tcBorders>
            <w:shd w:val="clear" w:color="000000" w:fill="94EFE3"/>
            <w:noWrap/>
            <w:vAlign w:val="center"/>
            <w:hideMark/>
          </w:tcPr>
          <w:p w14:paraId="3809F2EA" w14:textId="77777777" w:rsidR="00065EA0" w:rsidRPr="00241C51" w:rsidRDefault="00065EA0" w:rsidP="000737EE">
            <w:pPr>
              <w:jc w:val="center"/>
              <w:rPr>
                <w:color w:val="000000"/>
                <w:sz w:val="22"/>
                <w:szCs w:val="22"/>
              </w:rPr>
            </w:pPr>
            <w:r w:rsidRPr="00241C51">
              <w:rPr>
                <w:color w:val="000000"/>
                <w:sz w:val="22"/>
                <w:szCs w:val="22"/>
              </w:rPr>
              <w:t>1. Открытость и доступность информации об организации</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14:paraId="70B8D8D1" w14:textId="77777777" w:rsidR="00065EA0" w:rsidRPr="00241C51" w:rsidRDefault="00065EA0" w:rsidP="000737EE">
            <w:pPr>
              <w:jc w:val="center"/>
              <w:rPr>
                <w:b/>
                <w:bCs/>
                <w:color w:val="000000"/>
                <w:sz w:val="22"/>
                <w:szCs w:val="22"/>
              </w:rPr>
            </w:pPr>
            <w:r w:rsidRPr="00241C51">
              <w:rPr>
                <w:b/>
                <w:bCs/>
                <w:color w:val="000000"/>
                <w:sz w:val="22"/>
                <w:szCs w:val="22"/>
              </w:rPr>
              <w:t>Крит1</w:t>
            </w:r>
          </w:p>
        </w:tc>
      </w:tr>
      <w:tr w:rsidR="00065EA0" w:rsidRPr="00241C51" w14:paraId="5B074F3E" w14:textId="77777777" w:rsidTr="000737EE">
        <w:trPr>
          <w:trHeight w:val="30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B92CC89" w14:textId="77777777" w:rsidR="00065EA0" w:rsidRPr="00241C51" w:rsidRDefault="00065EA0" w:rsidP="000737EE">
            <w:pPr>
              <w:jc w:val="center"/>
              <w:rPr>
                <w:b/>
                <w:bCs/>
                <w:sz w:val="22"/>
                <w:szCs w:val="22"/>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9BD6688" w14:textId="77777777" w:rsidR="00065EA0" w:rsidRPr="00241C51" w:rsidRDefault="00065EA0" w:rsidP="000737EE">
            <w:pPr>
              <w:jc w:val="center"/>
              <w:rPr>
                <w:b/>
                <w:bCs/>
                <w:sz w:val="22"/>
                <w:szCs w:val="22"/>
              </w:rPr>
            </w:pPr>
          </w:p>
        </w:tc>
        <w:tc>
          <w:tcPr>
            <w:tcW w:w="1012" w:type="dxa"/>
            <w:vMerge w:val="restart"/>
            <w:tcBorders>
              <w:top w:val="nil"/>
              <w:left w:val="single" w:sz="4" w:space="0" w:color="auto"/>
              <w:bottom w:val="single" w:sz="4" w:space="0" w:color="auto"/>
              <w:right w:val="single" w:sz="4" w:space="0" w:color="auto"/>
            </w:tcBorders>
            <w:shd w:val="clear" w:color="000000" w:fill="00ADDC"/>
            <w:noWrap/>
            <w:vAlign w:val="center"/>
            <w:hideMark/>
          </w:tcPr>
          <w:p w14:paraId="3213432D" w14:textId="77777777" w:rsidR="00065EA0" w:rsidRPr="00241C51" w:rsidRDefault="00065EA0" w:rsidP="000737EE">
            <w:pPr>
              <w:jc w:val="center"/>
              <w:rPr>
                <w:b/>
                <w:bCs/>
                <w:sz w:val="22"/>
                <w:szCs w:val="22"/>
              </w:rPr>
            </w:pPr>
            <w:r w:rsidRPr="00241C51">
              <w:rPr>
                <w:b/>
                <w:bCs/>
                <w:sz w:val="22"/>
                <w:szCs w:val="22"/>
              </w:rPr>
              <w:t>1.1. П.инф</w:t>
            </w:r>
          </w:p>
        </w:tc>
        <w:tc>
          <w:tcPr>
            <w:tcW w:w="1012" w:type="dxa"/>
            <w:vMerge w:val="restart"/>
            <w:tcBorders>
              <w:top w:val="nil"/>
              <w:left w:val="single" w:sz="4" w:space="0" w:color="auto"/>
              <w:bottom w:val="single" w:sz="4" w:space="0" w:color="auto"/>
              <w:right w:val="single" w:sz="4" w:space="0" w:color="auto"/>
            </w:tcBorders>
            <w:shd w:val="clear" w:color="000000" w:fill="00ADDC"/>
            <w:noWrap/>
            <w:vAlign w:val="center"/>
            <w:hideMark/>
          </w:tcPr>
          <w:p w14:paraId="2804F209" w14:textId="77777777" w:rsidR="00065EA0" w:rsidRPr="00241C51" w:rsidRDefault="00065EA0" w:rsidP="000737EE">
            <w:pPr>
              <w:jc w:val="center"/>
              <w:rPr>
                <w:b/>
                <w:bCs/>
                <w:sz w:val="22"/>
                <w:szCs w:val="22"/>
              </w:rPr>
            </w:pPr>
            <w:r w:rsidRPr="00241C51">
              <w:rPr>
                <w:b/>
                <w:bCs/>
                <w:sz w:val="22"/>
                <w:szCs w:val="22"/>
              </w:rPr>
              <w:t>1.2. П.дист</w:t>
            </w:r>
          </w:p>
        </w:tc>
        <w:tc>
          <w:tcPr>
            <w:tcW w:w="1012" w:type="dxa"/>
            <w:vMerge w:val="restart"/>
            <w:tcBorders>
              <w:top w:val="nil"/>
              <w:left w:val="single" w:sz="4" w:space="0" w:color="auto"/>
              <w:bottom w:val="single" w:sz="4" w:space="0" w:color="auto"/>
              <w:right w:val="single" w:sz="4" w:space="0" w:color="auto"/>
            </w:tcBorders>
            <w:shd w:val="clear" w:color="000000" w:fill="00ADDC"/>
            <w:noWrap/>
            <w:vAlign w:val="center"/>
            <w:hideMark/>
          </w:tcPr>
          <w:p w14:paraId="60C61131" w14:textId="77777777" w:rsidR="00065EA0" w:rsidRPr="00241C51" w:rsidRDefault="00065EA0" w:rsidP="000737EE">
            <w:pPr>
              <w:jc w:val="center"/>
              <w:rPr>
                <w:b/>
                <w:bCs/>
                <w:sz w:val="22"/>
                <w:szCs w:val="22"/>
              </w:rPr>
            </w:pPr>
            <w:r w:rsidRPr="00241C51">
              <w:rPr>
                <w:b/>
                <w:bCs/>
                <w:sz w:val="22"/>
                <w:szCs w:val="22"/>
              </w:rPr>
              <w:t>1.3. П.открУ</w:t>
            </w: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298E8169" w14:textId="77777777" w:rsidR="00065EA0" w:rsidRPr="00241C51" w:rsidRDefault="00065EA0" w:rsidP="000737EE">
            <w:pPr>
              <w:jc w:val="center"/>
              <w:rPr>
                <w:b/>
                <w:bCs/>
                <w:color w:val="000000"/>
                <w:sz w:val="22"/>
                <w:szCs w:val="22"/>
              </w:rPr>
            </w:pPr>
          </w:p>
        </w:tc>
      </w:tr>
      <w:tr w:rsidR="00065EA0" w:rsidRPr="00241C51" w14:paraId="1BD32BC3" w14:textId="77777777" w:rsidTr="000737EE">
        <w:trPr>
          <w:trHeight w:val="30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277DCE8" w14:textId="77777777" w:rsidR="00065EA0" w:rsidRPr="00241C51" w:rsidRDefault="00065EA0" w:rsidP="000737EE">
            <w:pPr>
              <w:jc w:val="center"/>
              <w:rPr>
                <w:b/>
                <w:bCs/>
                <w:sz w:val="22"/>
                <w:szCs w:val="22"/>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B6292E4" w14:textId="77777777" w:rsidR="00065EA0" w:rsidRPr="00241C51" w:rsidRDefault="00065EA0" w:rsidP="000737EE">
            <w:pPr>
              <w:jc w:val="center"/>
              <w:rPr>
                <w:b/>
                <w:bCs/>
                <w:sz w:val="22"/>
                <w:szCs w:val="22"/>
              </w:rPr>
            </w:pPr>
          </w:p>
        </w:tc>
        <w:tc>
          <w:tcPr>
            <w:tcW w:w="1012" w:type="dxa"/>
            <w:vMerge/>
            <w:tcBorders>
              <w:top w:val="nil"/>
              <w:left w:val="single" w:sz="4" w:space="0" w:color="auto"/>
              <w:bottom w:val="single" w:sz="4" w:space="0" w:color="auto"/>
              <w:right w:val="single" w:sz="4" w:space="0" w:color="auto"/>
            </w:tcBorders>
            <w:vAlign w:val="center"/>
            <w:hideMark/>
          </w:tcPr>
          <w:p w14:paraId="5FA9E9CD" w14:textId="77777777" w:rsidR="00065EA0" w:rsidRPr="00241C51" w:rsidRDefault="00065EA0" w:rsidP="000737EE">
            <w:pPr>
              <w:jc w:val="center"/>
              <w:rPr>
                <w:b/>
                <w:bCs/>
                <w:sz w:val="22"/>
                <w:szCs w:val="22"/>
              </w:rPr>
            </w:pPr>
          </w:p>
        </w:tc>
        <w:tc>
          <w:tcPr>
            <w:tcW w:w="1012" w:type="dxa"/>
            <w:vMerge/>
            <w:tcBorders>
              <w:top w:val="nil"/>
              <w:left w:val="single" w:sz="4" w:space="0" w:color="auto"/>
              <w:bottom w:val="single" w:sz="4" w:space="0" w:color="auto"/>
              <w:right w:val="single" w:sz="4" w:space="0" w:color="auto"/>
            </w:tcBorders>
            <w:vAlign w:val="center"/>
            <w:hideMark/>
          </w:tcPr>
          <w:p w14:paraId="147B476D" w14:textId="77777777" w:rsidR="00065EA0" w:rsidRPr="00241C51" w:rsidRDefault="00065EA0" w:rsidP="000737EE">
            <w:pPr>
              <w:jc w:val="center"/>
              <w:rPr>
                <w:b/>
                <w:bCs/>
                <w:sz w:val="22"/>
                <w:szCs w:val="22"/>
              </w:rPr>
            </w:pPr>
          </w:p>
        </w:tc>
        <w:tc>
          <w:tcPr>
            <w:tcW w:w="1012" w:type="dxa"/>
            <w:vMerge/>
            <w:tcBorders>
              <w:top w:val="nil"/>
              <w:left w:val="single" w:sz="4" w:space="0" w:color="auto"/>
              <w:bottom w:val="single" w:sz="4" w:space="0" w:color="auto"/>
              <w:right w:val="single" w:sz="4" w:space="0" w:color="auto"/>
            </w:tcBorders>
            <w:vAlign w:val="center"/>
            <w:hideMark/>
          </w:tcPr>
          <w:p w14:paraId="586FCDEE" w14:textId="77777777" w:rsidR="00065EA0" w:rsidRPr="00241C51" w:rsidRDefault="00065EA0" w:rsidP="000737EE">
            <w:pPr>
              <w:jc w:val="center"/>
              <w:rPr>
                <w:b/>
                <w:bCs/>
                <w:sz w:val="22"/>
                <w:szCs w:val="22"/>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543BF92E" w14:textId="77777777" w:rsidR="00065EA0" w:rsidRPr="00241C51" w:rsidRDefault="00065EA0" w:rsidP="000737EE">
            <w:pPr>
              <w:jc w:val="center"/>
              <w:rPr>
                <w:b/>
                <w:bCs/>
                <w:color w:val="000000"/>
                <w:sz w:val="22"/>
                <w:szCs w:val="22"/>
              </w:rPr>
            </w:pPr>
          </w:p>
        </w:tc>
      </w:tr>
      <w:tr w:rsidR="000737EE" w:rsidRPr="00241C51" w14:paraId="2C4DAAF9" w14:textId="77777777" w:rsidTr="000737EE">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F428759" w14:textId="24F38D94" w:rsidR="000737EE" w:rsidRPr="00C93C9A" w:rsidRDefault="000737EE" w:rsidP="000737EE">
            <w:pPr>
              <w:jc w:val="center"/>
              <w:rPr>
                <w:color w:val="000000"/>
                <w:sz w:val="24"/>
                <w:szCs w:val="24"/>
              </w:rPr>
            </w:pPr>
            <w:r>
              <w:rPr>
                <w:sz w:val="24"/>
                <w:szCs w:val="24"/>
              </w:rPr>
              <w:t>1</w:t>
            </w:r>
          </w:p>
        </w:tc>
        <w:tc>
          <w:tcPr>
            <w:tcW w:w="5245" w:type="dxa"/>
            <w:tcBorders>
              <w:top w:val="nil"/>
              <w:left w:val="nil"/>
              <w:bottom w:val="single" w:sz="4" w:space="0" w:color="auto"/>
              <w:right w:val="single" w:sz="4" w:space="0" w:color="auto"/>
            </w:tcBorders>
            <w:shd w:val="clear" w:color="auto" w:fill="auto"/>
            <w:noWrap/>
            <w:hideMark/>
          </w:tcPr>
          <w:p w14:paraId="064F1AF5" w14:textId="0D4A5C5A" w:rsidR="000737EE" w:rsidRPr="000737EE" w:rsidRDefault="000737EE" w:rsidP="000737EE">
            <w:pPr>
              <w:jc w:val="center"/>
              <w:rPr>
                <w:color w:val="000000"/>
                <w:sz w:val="24"/>
                <w:szCs w:val="24"/>
              </w:rPr>
            </w:pPr>
            <w:r w:rsidRPr="000737EE">
              <w:rPr>
                <w:sz w:val="24"/>
                <w:szCs w:val="24"/>
              </w:rPr>
              <w:t>Государственное казенное учреждение города Севастополя «Центр помощи детям, оставшимся без попечения родителей, «Наш дом»</w:t>
            </w:r>
          </w:p>
        </w:tc>
        <w:tc>
          <w:tcPr>
            <w:tcW w:w="1012" w:type="dxa"/>
            <w:tcBorders>
              <w:top w:val="nil"/>
              <w:left w:val="nil"/>
              <w:bottom w:val="single" w:sz="4" w:space="0" w:color="auto"/>
              <w:right w:val="single" w:sz="4" w:space="0" w:color="auto"/>
            </w:tcBorders>
            <w:shd w:val="clear" w:color="auto" w:fill="auto"/>
            <w:noWrap/>
            <w:hideMark/>
          </w:tcPr>
          <w:p w14:paraId="23C9D045" w14:textId="77777777" w:rsidR="000737EE" w:rsidRPr="00C93C9A" w:rsidRDefault="000737EE" w:rsidP="000737EE">
            <w:pPr>
              <w:jc w:val="center"/>
              <w:rPr>
                <w:sz w:val="24"/>
                <w:szCs w:val="24"/>
              </w:rPr>
            </w:pPr>
            <w:r w:rsidRPr="00C93C9A">
              <w:rPr>
                <w:sz w:val="24"/>
                <w:szCs w:val="24"/>
              </w:rPr>
              <w:t xml:space="preserve"> 100   </w:t>
            </w:r>
          </w:p>
        </w:tc>
        <w:tc>
          <w:tcPr>
            <w:tcW w:w="1012" w:type="dxa"/>
            <w:tcBorders>
              <w:top w:val="nil"/>
              <w:left w:val="nil"/>
              <w:bottom w:val="single" w:sz="4" w:space="0" w:color="auto"/>
              <w:right w:val="single" w:sz="4" w:space="0" w:color="auto"/>
            </w:tcBorders>
            <w:shd w:val="clear" w:color="auto" w:fill="auto"/>
            <w:noWrap/>
            <w:hideMark/>
          </w:tcPr>
          <w:p w14:paraId="1047A170" w14:textId="77777777" w:rsidR="000737EE" w:rsidRPr="00C93C9A" w:rsidRDefault="000737EE" w:rsidP="000737EE">
            <w:pPr>
              <w:jc w:val="center"/>
              <w:rPr>
                <w:sz w:val="24"/>
                <w:szCs w:val="24"/>
              </w:rPr>
            </w:pPr>
            <w:r w:rsidRPr="00C93C9A">
              <w:rPr>
                <w:sz w:val="24"/>
                <w:szCs w:val="24"/>
              </w:rPr>
              <w:t>100</w:t>
            </w:r>
          </w:p>
        </w:tc>
        <w:tc>
          <w:tcPr>
            <w:tcW w:w="1012" w:type="dxa"/>
            <w:tcBorders>
              <w:top w:val="nil"/>
              <w:left w:val="nil"/>
              <w:bottom w:val="single" w:sz="4" w:space="0" w:color="auto"/>
              <w:right w:val="single" w:sz="4" w:space="0" w:color="auto"/>
            </w:tcBorders>
            <w:shd w:val="clear" w:color="auto" w:fill="auto"/>
            <w:noWrap/>
            <w:hideMark/>
          </w:tcPr>
          <w:p w14:paraId="27090C46" w14:textId="77777777" w:rsidR="000737EE" w:rsidRPr="00C93C9A" w:rsidRDefault="000737EE" w:rsidP="000737EE">
            <w:pPr>
              <w:jc w:val="center"/>
              <w:rPr>
                <w:sz w:val="24"/>
                <w:szCs w:val="24"/>
              </w:rPr>
            </w:pPr>
            <w:r w:rsidRPr="00C93C9A">
              <w:rPr>
                <w:sz w:val="24"/>
                <w:szCs w:val="24"/>
              </w:rPr>
              <w:t>100</w:t>
            </w:r>
          </w:p>
        </w:tc>
        <w:tc>
          <w:tcPr>
            <w:tcW w:w="926" w:type="dxa"/>
            <w:tcBorders>
              <w:top w:val="nil"/>
              <w:left w:val="nil"/>
              <w:bottom w:val="single" w:sz="4" w:space="0" w:color="auto"/>
              <w:right w:val="single" w:sz="4" w:space="0" w:color="auto"/>
            </w:tcBorders>
            <w:shd w:val="clear" w:color="000000" w:fill="FED66B"/>
            <w:noWrap/>
            <w:hideMark/>
          </w:tcPr>
          <w:p w14:paraId="212890F4" w14:textId="77777777" w:rsidR="000737EE" w:rsidRPr="00C93C9A" w:rsidRDefault="000737EE" w:rsidP="000737EE">
            <w:pPr>
              <w:jc w:val="center"/>
              <w:rPr>
                <w:b/>
                <w:bCs/>
                <w:sz w:val="24"/>
                <w:szCs w:val="24"/>
              </w:rPr>
            </w:pPr>
            <w:r w:rsidRPr="00C93C9A">
              <w:rPr>
                <w:sz w:val="24"/>
                <w:szCs w:val="24"/>
              </w:rPr>
              <w:t>100</w:t>
            </w:r>
          </w:p>
        </w:tc>
      </w:tr>
      <w:tr w:rsidR="000737EE" w:rsidRPr="00241C51" w14:paraId="37AF9B6A" w14:textId="77777777" w:rsidTr="000737EE">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AA4CD20" w14:textId="2CF885FA" w:rsidR="000737EE" w:rsidRPr="00C93C9A" w:rsidRDefault="000737EE" w:rsidP="000737EE">
            <w:pPr>
              <w:jc w:val="center"/>
              <w:rPr>
                <w:color w:val="000000"/>
                <w:sz w:val="24"/>
                <w:szCs w:val="24"/>
              </w:rPr>
            </w:pPr>
            <w:r>
              <w:rPr>
                <w:sz w:val="24"/>
                <w:szCs w:val="24"/>
              </w:rPr>
              <w:t>2</w:t>
            </w:r>
          </w:p>
        </w:tc>
        <w:tc>
          <w:tcPr>
            <w:tcW w:w="5245" w:type="dxa"/>
            <w:tcBorders>
              <w:top w:val="nil"/>
              <w:left w:val="nil"/>
              <w:bottom w:val="single" w:sz="4" w:space="0" w:color="auto"/>
              <w:right w:val="single" w:sz="4" w:space="0" w:color="auto"/>
            </w:tcBorders>
            <w:shd w:val="clear" w:color="auto" w:fill="auto"/>
            <w:noWrap/>
            <w:hideMark/>
          </w:tcPr>
          <w:p w14:paraId="5F5E2714" w14:textId="5385ED4E" w:rsidR="000737EE" w:rsidRPr="000737EE" w:rsidRDefault="000737EE" w:rsidP="000737EE">
            <w:pPr>
              <w:jc w:val="center"/>
              <w:rPr>
                <w:color w:val="000000"/>
                <w:sz w:val="24"/>
                <w:szCs w:val="24"/>
              </w:rPr>
            </w:pPr>
            <w:r w:rsidRPr="000737EE">
              <w:rPr>
                <w:sz w:val="24"/>
                <w:szCs w:val="24"/>
              </w:rPr>
              <w:t>Государственное бюджетное учреждение города Севастополя Центр социальной помощи семье и детям</w:t>
            </w:r>
          </w:p>
        </w:tc>
        <w:tc>
          <w:tcPr>
            <w:tcW w:w="1012" w:type="dxa"/>
            <w:tcBorders>
              <w:top w:val="nil"/>
              <w:left w:val="nil"/>
              <w:bottom w:val="single" w:sz="4" w:space="0" w:color="auto"/>
              <w:right w:val="single" w:sz="4" w:space="0" w:color="auto"/>
            </w:tcBorders>
            <w:shd w:val="clear" w:color="auto" w:fill="auto"/>
            <w:noWrap/>
            <w:hideMark/>
          </w:tcPr>
          <w:p w14:paraId="3A0E1E08" w14:textId="77777777" w:rsidR="000737EE" w:rsidRPr="00C93C9A" w:rsidRDefault="000737EE" w:rsidP="000737EE">
            <w:pPr>
              <w:jc w:val="center"/>
              <w:rPr>
                <w:sz w:val="24"/>
                <w:szCs w:val="24"/>
              </w:rPr>
            </w:pPr>
            <w:r w:rsidRPr="00C93C9A">
              <w:rPr>
                <w:sz w:val="24"/>
                <w:szCs w:val="24"/>
              </w:rPr>
              <w:t xml:space="preserve"> 100   </w:t>
            </w:r>
          </w:p>
        </w:tc>
        <w:tc>
          <w:tcPr>
            <w:tcW w:w="1012" w:type="dxa"/>
            <w:tcBorders>
              <w:top w:val="nil"/>
              <w:left w:val="nil"/>
              <w:bottom w:val="single" w:sz="4" w:space="0" w:color="auto"/>
              <w:right w:val="single" w:sz="4" w:space="0" w:color="auto"/>
            </w:tcBorders>
            <w:shd w:val="clear" w:color="auto" w:fill="auto"/>
            <w:noWrap/>
            <w:hideMark/>
          </w:tcPr>
          <w:p w14:paraId="4AA2E4BC" w14:textId="77777777" w:rsidR="000737EE" w:rsidRPr="00C93C9A" w:rsidRDefault="000737EE" w:rsidP="000737EE">
            <w:pPr>
              <w:jc w:val="center"/>
              <w:rPr>
                <w:sz w:val="24"/>
                <w:szCs w:val="24"/>
              </w:rPr>
            </w:pPr>
            <w:r w:rsidRPr="00C93C9A">
              <w:rPr>
                <w:sz w:val="24"/>
                <w:szCs w:val="24"/>
              </w:rPr>
              <w:t>100</w:t>
            </w:r>
          </w:p>
        </w:tc>
        <w:tc>
          <w:tcPr>
            <w:tcW w:w="1012" w:type="dxa"/>
            <w:tcBorders>
              <w:top w:val="nil"/>
              <w:left w:val="nil"/>
              <w:bottom w:val="single" w:sz="4" w:space="0" w:color="auto"/>
              <w:right w:val="single" w:sz="4" w:space="0" w:color="auto"/>
            </w:tcBorders>
            <w:shd w:val="clear" w:color="auto" w:fill="auto"/>
            <w:noWrap/>
            <w:hideMark/>
          </w:tcPr>
          <w:p w14:paraId="662DD33E" w14:textId="77777777" w:rsidR="000737EE" w:rsidRPr="00C93C9A" w:rsidRDefault="000737EE" w:rsidP="000737EE">
            <w:pPr>
              <w:jc w:val="center"/>
              <w:rPr>
                <w:sz w:val="24"/>
                <w:szCs w:val="24"/>
              </w:rPr>
            </w:pPr>
            <w:r w:rsidRPr="00C93C9A">
              <w:rPr>
                <w:sz w:val="24"/>
                <w:szCs w:val="24"/>
              </w:rPr>
              <w:t>100</w:t>
            </w:r>
          </w:p>
        </w:tc>
        <w:tc>
          <w:tcPr>
            <w:tcW w:w="926" w:type="dxa"/>
            <w:tcBorders>
              <w:top w:val="nil"/>
              <w:left w:val="nil"/>
              <w:bottom w:val="single" w:sz="4" w:space="0" w:color="auto"/>
              <w:right w:val="single" w:sz="4" w:space="0" w:color="auto"/>
            </w:tcBorders>
            <w:shd w:val="clear" w:color="000000" w:fill="FED66B"/>
            <w:noWrap/>
            <w:hideMark/>
          </w:tcPr>
          <w:p w14:paraId="070DCE4A" w14:textId="77777777" w:rsidR="000737EE" w:rsidRPr="00C93C9A" w:rsidRDefault="000737EE" w:rsidP="000737EE">
            <w:pPr>
              <w:jc w:val="center"/>
              <w:rPr>
                <w:b/>
                <w:bCs/>
                <w:sz w:val="24"/>
                <w:szCs w:val="24"/>
              </w:rPr>
            </w:pPr>
            <w:r w:rsidRPr="00C93C9A">
              <w:rPr>
                <w:sz w:val="24"/>
                <w:szCs w:val="24"/>
              </w:rPr>
              <w:t>100</w:t>
            </w:r>
          </w:p>
        </w:tc>
      </w:tr>
      <w:tr w:rsidR="000737EE" w:rsidRPr="00241C51" w14:paraId="2DCA2408" w14:textId="77777777" w:rsidTr="000737EE">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6EA03A1" w14:textId="23C81075" w:rsidR="000737EE" w:rsidRPr="00C93C9A" w:rsidRDefault="000737EE" w:rsidP="000737EE">
            <w:pPr>
              <w:jc w:val="center"/>
              <w:rPr>
                <w:color w:val="000000"/>
                <w:sz w:val="24"/>
                <w:szCs w:val="24"/>
              </w:rPr>
            </w:pPr>
            <w:r>
              <w:rPr>
                <w:sz w:val="24"/>
                <w:szCs w:val="24"/>
              </w:rPr>
              <w:t>3</w:t>
            </w:r>
          </w:p>
        </w:tc>
        <w:tc>
          <w:tcPr>
            <w:tcW w:w="5245" w:type="dxa"/>
            <w:tcBorders>
              <w:top w:val="nil"/>
              <w:left w:val="nil"/>
              <w:bottom w:val="single" w:sz="4" w:space="0" w:color="auto"/>
              <w:right w:val="single" w:sz="4" w:space="0" w:color="auto"/>
            </w:tcBorders>
            <w:shd w:val="clear" w:color="auto" w:fill="auto"/>
            <w:noWrap/>
            <w:hideMark/>
          </w:tcPr>
          <w:p w14:paraId="3A9A1453" w14:textId="61572776" w:rsidR="000737EE" w:rsidRPr="000737EE" w:rsidRDefault="000737EE" w:rsidP="000737EE">
            <w:pPr>
              <w:jc w:val="center"/>
              <w:rPr>
                <w:color w:val="000000"/>
                <w:sz w:val="24"/>
                <w:szCs w:val="24"/>
              </w:rPr>
            </w:pPr>
            <w:r w:rsidRPr="000737EE">
              <w:rPr>
                <w:sz w:val="24"/>
                <w:szCs w:val="24"/>
              </w:rPr>
              <w:t>Государственное казенное учреждение «Севастопольский центр социальной и постинтернатной адаптации»</w:t>
            </w:r>
          </w:p>
        </w:tc>
        <w:tc>
          <w:tcPr>
            <w:tcW w:w="1012" w:type="dxa"/>
            <w:tcBorders>
              <w:top w:val="nil"/>
              <w:left w:val="nil"/>
              <w:bottom w:val="single" w:sz="4" w:space="0" w:color="auto"/>
              <w:right w:val="single" w:sz="4" w:space="0" w:color="auto"/>
            </w:tcBorders>
            <w:shd w:val="clear" w:color="auto" w:fill="auto"/>
            <w:noWrap/>
            <w:hideMark/>
          </w:tcPr>
          <w:p w14:paraId="440A9004" w14:textId="77777777" w:rsidR="000737EE" w:rsidRPr="00C93C9A" w:rsidRDefault="000737EE" w:rsidP="000737EE">
            <w:pPr>
              <w:jc w:val="center"/>
              <w:rPr>
                <w:sz w:val="24"/>
                <w:szCs w:val="24"/>
              </w:rPr>
            </w:pPr>
            <w:r>
              <w:rPr>
                <w:sz w:val="24"/>
                <w:szCs w:val="24"/>
              </w:rPr>
              <w:t>100</w:t>
            </w:r>
            <w:r w:rsidRPr="00C93C9A">
              <w:rPr>
                <w:sz w:val="24"/>
                <w:szCs w:val="24"/>
              </w:rPr>
              <w:t xml:space="preserve">   </w:t>
            </w:r>
          </w:p>
        </w:tc>
        <w:tc>
          <w:tcPr>
            <w:tcW w:w="1012" w:type="dxa"/>
            <w:tcBorders>
              <w:top w:val="nil"/>
              <w:left w:val="nil"/>
              <w:bottom w:val="single" w:sz="4" w:space="0" w:color="auto"/>
              <w:right w:val="single" w:sz="4" w:space="0" w:color="auto"/>
            </w:tcBorders>
            <w:shd w:val="clear" w:color="auto" w:fill="auto"/>
            <w:noWrap/>
            <w:hideMark/>
          </w:tcPr>
          <w:p w14:paraId="6443B774" w14:textId="77777777" w:rsidR="000737EE" w:rsidRPr="00C93C9A" w:rsidRDefault="000737EE" w:rsidP="000737EE">
            <w:pPr>
              <w:jc w:val="center"/>
              <w:rPr>
                <w:sz w:val="24"/>
                <w:szCs w:val="24"/>
              </w:rPr>
            </w:pPr>
            <w:r w:rsidRPr="00C93C9A">
              <w:rPr>
                <w:sz w:val="24"/>
                <w:szCs w:val="24"/>
              </w:rPr>
              <w:t>100</w:t>
            </w:r>
          </w:p>
        </w:tc>
        <w:tc>
          <w:tcPr>
            <w:tcW w:w="1012" w:type="dxa"/>
            <w:tcBorders>
              <w:top w:val="nil"/>
              <w:left w:val="nil"/>
              <w:bottom w:val="single" w:sz="4" w:space="0" w:color="auto"/>
              <w:right w:val="single" w:sz="4" w:space="0" w:color="auto"/>
            </w:tcBorders>
            <w:shd w:val="clear" w:color="auto" w:fill="auto"/>
            <w:noWrap/>
            <w:hideMark/>
          </w:tcPr>
          <w:p w14:paraId="14E1BA5B" w14:textId="77777777" w:rsidR="000737EE" w:rsidRPr="00C93C9A" w:rsidRDefault="000737EE" w:rsidP="000737EE">
            <w:pPr>
              <w:jc w:val="center"/>
              <w:rPr>
                <w:sz w:val="24"/>
                <w:szCs w:val="24"/>
              </w:rPr>
            </w:pPr>
            <w:r w:rsidRPr="00C93C9A">
              <w:rPr>
                <w:sz w:val="24"/>
                <w:szCs w:val="24"/>
              </w:rPr>
              <w:t>100</w:t>
            </w:r>
          </w:p>
        </w:tc>
        <w:tc>
          <w:tcPr>
            <w:tcW w:w="926" w:type="dxa"/>
            <w:tcBorders>
              <w:top w:val="nil"/>
              <w:left w:val="nil"/>
              <w:bottom w:val="single" w:sz="4" w:space="0" w:color="auto"/>
              <w:right w:val="single" w:sz="4" w:space="0" w:color="auto"/>
            </w:tcBorders>
            <w:shd w:val="clear" w:color="000000" w:fill="FED66B"/>
            <w:noWrap/>
            <w:hideMark/>
          </w:tcPr>
          <w:p w14:paraId="32B6E709" w14:textId="77777777" w:rsidR="000737EE" w:rsidRPr="00C93C9A" w:rsidRDefault="000737EE" w:rsidP="000737EE">
            <w:pPr>
              <w:jc w:val="center"/>
              <w:rPr>
                <w:b/>
                <w:bCs/>
                <w:sz w:val="24"/>
                <w:szCs w:val="24"/>
              </w:rPr>
            </w:pPr>
            <w:r>
              <w:rPr>
                <w:sz w:val="24"/>
                <w:szCs w:val="24"/>
              </w:rPr>
              <w:t>100</w:t>
            </w:r>
          </w:p>
        </w:tc>
      </w:tr>
      <w:tr w:rsidR="000737EE" w:rsidRPr="00241C51" w14:paraId="2EA5A6A1" w14:textId="77777777" w:rsidTr="000737EE">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ED4FFA1" w14:textId="320A5D5C" w:rsidR="000737EE" w:rsidRPr="00C93C9A" w:rsidRDefault="000737EE" w:rsidP="000737EE">
            <w:pPr>
              <w:jc w:val="center"/>
              <w:rPr>
                <w:color w:val="000000"/>
                <w:sz w:val="24"/>
                <w:szCs w:val="24"/>
              </w:rPr>
            </w:pPr>
            <w:r>
              <w:rPr>
                <w:sz w:val="24"/>
                <w:szCs w:val="24"/>
              </w:rPr>
              <w:t>4</w:t>
            </w:r>
          </w:p>
        </w:tc>
        <w:tc>
          <w:tcPr>
            <w:tcW w:w="5245" w:type="dxa"/>
            <w:tcBorders>
              <w:top w:val="nil"/>
              <w:left w:val="nil"/>
              <w:bottom w:val="single" w:sz="4" w:space="0" w:color="auto"/>
              <w:right w:val="single" w:sz="4" w:space="0" w:color="auto"/>
            </w:tcBorders>
            <w:shd w:val="clear" w:color="auto" w:fill="auto"/>
            <w:noWrap/>
            <w:hideMark/>
          </w:tcPr>
          <w:p w14:paraId="0C5F8A39" w14:textId="602004F4" w:rsidR="000737EE" w:rsidRPr="000737EE" w:rsidRDefault="000737EE" w:rsidP="000737EE">
            <w:pPr>
              <w:jc w:val="center"/>
              <w:rPr>
                <w:color w:val="000000"/>
                <w:sz w:val="24"/>
                <w:szCs w:val="24"/>
              </w:rPr>
            </w:pPr>
            <w:r w:rsidRPr="000737EE">
              <w:rPr>
                <w:sz w:val="24"/>
                <w:szCs w:val="24"/>
              </w:rPr>
              <w:t>Государственное казенное учреждение «Севастопольский реабилитационный центр для детей и подростков с ограниченными возможностями»</w:t>
            </w:r>
          </w:p>
        </w:tc>
        <w:tc>
          <w:tcPr>
            <w:tcW w:w="1012" w:type="dxa"/>
            <w:tcBorders>
              <w:top w:val="nil"/>
              <w:left w:val="nil"/>
              <w:bottom w:val="single" w:sz="4" w:space="0" w:color="auto"/>
              <w:right w:val="single" w:sz="4" w:space="0" w:color="auto"/>
            </w:tcBorders>
            <w:shd w:val="clear" w:color="auto" w:fill="auto"/>
            <w:noWrap/>
            <w:hideMark/>
          </w:tcPr>
          <w:p w14:paraId="4846722A" w14:textId="77777777" w:rsidR="000737EE" w:rsidRPr="00C93C9A" w:rsidRDefault="000737EE" w:rsidP="000737EE">
            <w:pPr>
              <w:jc w:val="center"/>
              <w:rPr>
                <w:sz w:val="24"/>
                <w:szCs w:val="24"/>
              </w:rPr>
            </w:pPr>
            <w:r>
              <w:rPr>
                <w:sz w:val="24"/>
                <w:szCs w:val="24"/>
              </w:rPr>
              <w:t>100</w:t>
            </w:r>
            <w:r w:rsidRPr="00C93C9A">
              <w:rPr>
                <w:sz w:val="24"/>
                <w:szCs w:val="24"/>
              </w:rPr>
              <w:t xml:space="preserve">   </w:t>
            </w:r>
          </w:p>
        </w:tc>
        <w:tc>
          <w:tcPr>
            <w:tcW w:w="1012" w:type="dxa"/>
            <w:tcBorders>
              <w:top w:val="nil"/>
              <w:left w:val="nil"/>
              <w:bottom w:val="single" w:sz="4" w:space="0" w:color="auto"/>
              <w:right w:val="single" w:sz="4" w:space="0" w:color="auto"/>
            </w:tcBorders>
            <w:shd w:val="clear" w:color="auto" w:fill="auto"/>
            <w:noWrap/>
            <w:hideMark/>
          </w:tcPr>
          <w:p w14:paraId="51969DB5" w14:textId="77777777" w:rsidR="000737EE" w:rsidRPr="00C93C9A" w:rsidRDefault="000737EE" w:rsidP="000737EE">
            <w:pPr>
              <w:jc w:val="center"/>
              <w:rPr>
                <w:sz w:val="24"/>
                <w:szCs w:val="24"/>
              </w:rPr>
            </w:pPr>
            <w:r w:rsidRPr="00C93C9A">
              <w:rPr>
                <w:sz w:val="24"/>
                <w:szCs w:val="24"/>
              </w:rPr>
              <w:t>100</w:t>
            </w:r>
          </w:p>
        </w:tc>
        <w:tc>
          <w:tcPr>
            <w:tcW w:w="1012" w:type="dxa"/>
            <w:tcBorders>
              <w:top w:val="nil"/>
              <w:left w:val="nil"/>
              <w:bottom w:val="single" w:sz="4" w:space="0" w:color="auto"/>
              <w:right w:val="single" w:sz="4" w:space="0" w:color="auto"/>
            </w:tcBorders>
            <w:shd w:val="clear" w:color="auto" w:fill="auto"/>
            <w:noWrap/>
            <w:hideMark/>
          </w:tcPr>
          <w:p w14:paraId="1A2D0A8A" w14:textId="77777777" w:rsidR="000737EE" w:rsidRPr="00C93C9A" w:rsidRDefault="000737EE" w:rsidP="000737EE">
            <w:pPr>
              <w:jc w:val="center"/>
              <w:rPr>
                <w:sz w:val="24"/>
                <w:szCs w:val="24"/>
              </w:rPr>
            </w:pPr>
            <w:r w:rsidRPr="00C93C9A">
              <w:rPr>
                <w:sz w:val="24"/>
                <w:szCs w:val="24"/>
              </w:rPr>
              <w:t>100</w:t>
            </w:r>
          </w:p>
        </w:tc>
        <w:tc>
          <w:tcPr>
            <w:tcW w:w="926" w:type="dxa"/>
            <w:tcBorders>
              <w:top w:val="nil"/>
              <w:left w:val="nil"/>
              <w:bottom w:val="single" w:sz="4" w:space="0" w:color="auto"/>
              <w:right w:val="single" w:sz="4" w:space="0" w:color="auto"/>
            </w:tcBorders>
            <w:shd w:val="clear" w:color="000000" w:fill="FED66B"/>
            <w:noWrap/>
            <w:hideMark/>
          </w:tcPr>
          <w:p w14:paraId="4CFA052E" w14:textId="77777777" w:rsidR="000737EE" w:rsidRPr="00C93C9A" w:rsidRDefault="000737EE" w:rsidP="000737EE">
            <w:pPr>
              <w:jc w:val="center"/>
              <w:rPr>
                <w:b/>
                <w:bCs/>
                <w:sz w:val="24"/>
                <w:szCs w:val="24"/>
              </w:rPr>
            </w:pPr>
            <w:r>
              <w:rPr>
                <w:sz w:val="24"/>
                <w:szCs w:val="24"/>
              </w:rPr>
              <w:t>100</w:t>
            </w:r>
          </w:p>
        </w:tc>
      </w:tr>
      <w:tr w:rsidR="000737EE" w:rsidRPr="00241C51" w14:paraId="5D73ED2D" w14:textId="77777777" w:rsidTr="000737EE">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3F63E10" w14:textId="3A100B8A" w:rsidR="000737EE" w:rsidRPr="00C93C9A" w:rsidRDefault="000737EE" w:rsidP="000737EE">
            <w:pPr>
              <w:jc w:val="center"/>
              <w:rPr>
                <w:color w:val="000000"/>
                <w:sz w:val="24"/>
                <w:szCs w:val="24"/>
              </w:rPr>
            </w:pPr>
            <w:r>
              <w:rPr>
                <w:sz w:val="24"/>
                <w:szCs w:val="24"/>
              </w:rPr>
              <w:t>5</w:t>
            </w:r>
          </w:p>
        </w:tc>
        <w:tc>
          <w:tcPr>
            <w:tcW w:w="5245" w:type="dxa"/>
            <w:tcBorders>
              <w:top w:val="nil"/>
              <w:left w:val="nil"/>
              <w:bottom w:val="single" w:sz="4" w:space="0" w:color="auto"/>
              <w:right w:val="single" w:sz="4" w:space="0" w:color="auto"/>
            </w:tcBorders>
            <w:shd w:val="clear" w:color="auto" w:fill="auto"/>
            <w:noWrap/>
            <w:hideMark/>
          </w:tcPr>
          <w:p w14:paraId="38B7C1E8" w14:textId="6B3ED6D6" w:rsidR="000737EE" w:rsidRPr="000737EE" w:rsidRDefault="000737EE" w:rsidP="000737EE">
            <w:pPr>
              <w:jc w:val="center"/>
              <w:rPr>
                <w:color w:val="000000"/>
                <w:sz w:val="24"/>
                <w:szCs w:val="24"/>
              </w:rPr>
            </w:pPr>
            <w:r w:rsidRPr="000737EE">
              <w:rPr>
                <w:sz w:val="24"/>
                <w:szCs w:val="24"/>
              </w:rPr>
              <w:t>Государственное казенное учреждение «Севастопольский городской  комплексный центр социального обслуживания»</w:t>
            </w:r>
          </w:p>
        </w:tc>
        <w:tc>
          <w:tcPr>
            <w:tcW w:w="1012" w:type="dxa"/>
            <w:tcBorders>
              <w:top w:val="nil"/>
              <w:left w:val="nil"/>
              <w:bottom w:val="single" w:sz="4" w:space="0" w:color="auto"/>
              <w:right w:val="single" w:sz="4" w:space="0" w:color="auto"/>
            </w:tcBorders>
            <w:shd w:val="clear" w:color="auto" w:fill="auto"/>
            <w:noWrap/>
            <w:hideMark/>
          </w:tcPr>
          <w:p w14:paraId="7C96AFCD" w14:textId="77777777" w:rsidR="000737EE" w:rsidRPr="00C93C9A" w:rsidRDefault="000737EE" w:rsidP="000737EE">
            <w:pPr>
              <w:jc w:val="center"/>
              <w:rPr>
                <w:sz w:val="24"/>
                <w:szCs w:val="24"/>
              </w:rPr>
            </w:pPr>
            <w:r>
              <w:rPr>
                <w:sz w:val="24"/>
                <w:szCs w:val="24"/>
              </w:rPr>
              <w:t>100</w:t>
            </w:r>
            <w:r w:rsidRPr="00C93C9A">
              <w:rPr>
                <w:sz w:val="24"/>
                <w:szCs w:val="24"/>
              </w:rPr>
              <w:t xml:space="preserve">   </w:t>
            </w:r>
          </w:p>
        </w:tc>
        <w:tc>
          <w:tcPr>
            <w:tcW w:w="1012" w:type="dxa"/>
            <w:tcBorders>
              <w:top w:val="nil"/>
              <w:left w:val="nil"/>
              <w:bottom w:val="single" w:sz="4" w:space="0" w:color="auto"/>
              <w:right w:val="single" w:sz="4" w:space="0" w:color="auto"/>
            </w:tcBorders>
            <w:shd w:val="clear" w:color="auto" w:fill="auto"/>
            <w:noWrap/>
            <w:hideMark/>
          </w:tcPr>
          <w:p w14:paraId="3BE35976" w14:textId="77777777" w:rsidR="000737EE" w:rsidRPr="00C93C9A" w:rsidRDefault="000737EE" w:rsidP="000737EE">
            <w:pPr>
              <w:jc w:val="center"/>
              <w:rPr>
                <w:sz w:val="24"/>
                <w:szCs w:val="24"/>
              </w:rPr>
            </w:pPr>
            <w:r w:rsidRPr="00C93C9A">
              <w:rPr>
                <w:sz w:val="24"/>
                <w:szCs w:val="24"/>
              </w:rPr>
              <w:t>100</w:t>
            </w:r>
          </w:p>
        </w:tc>
        <w:tc>
          <w:tcPr>
            <w:tcW w:w="1012" w:type="dxa"/>
            <w:tcBorders>
              <w:top w:val="nil"/>
              <w:left w:val="nil"/>
              <w:bottom w:val="single" w:sz="4" w:space="0" w:color="auto"/>
              <w:right w:val="single" w:sz="4" w:space="0" w:color="auto"/>
            </w:tcBorders>
            <w:shd w:val="clear" w:color="auto" w:fill="auto"/>
            <w:noWrap/>
            <w:hideMark/>
          </w:tcPr>
          <w:p w14:paraId="1BEBE5CD" w14:textId="77777777" w:rsidR="000737EE" w:rsidRPr="00C93C9A" w:rsidRDefault="000737EE" w:rsidP="000737EE">
            <w:pPr>
              <w:jc w:val="center"/>
              <w:rPr>
                <w:sz w:val="24"/>
                <w:szCs w:val="24"/>
              </w:rPr>
            </w:pPr>
            <w:r w:rsidRPr="00C93C9A">
              <w:rPr>
                <w:sz w:val="24"/>
                <w:szCs w:val="24"/>
              </w:rPr>
              <w:t>100</w:t>
            </w:r>
          </w:p>
        </w:tc>
        <w:tc>
          <w:tcPr>
            <w:tcW w:w="926" w:type="dxa"/>
            <w:tcBorders>
              <w:top w:val="nil"/>
              <w:left w:val="nil"/>
              <w:bottom w:val="single" w:sz="4" w:space="0" w:color="auto"/>
              <w:right w:val="single" w:sz="4" w:space="0" w:color="auto"/>
            </w:tcBorders>
            <w:shd w:val="clear" w:color="000000" w:fill="FED66B"/>
            <w:noWrap/>
            <w:hideMark/>
          </w:tcPr>
          <w:p w14:paraId="43DBAC75" w14:textId="77777777" w:rsidR="000737EE" w:rsidRPr="00C93C9A" w:rsidRDefault="000737EE" w:rsidP="000737EE">
            <w:pPr>
              <w:jc w:val="center"/>
              <w:rPr>
                <w:b/>
                <w:bCs/>
                <w:sz w:val="24"/>
                <w:szCs w:val="24"/>
              </w:rPr>
            </w:pPr>
            <w:r>
              <w:rPr>
                <w:sz w:val="24"/>
                <w:szCs w:val="24"/>
              </w:rPr>
              <w:t>100</w:t>
            </w:r>
          </w:p>
        </w:tc>
      </w:tr>
      <w:tr w:rsidR="00065EA0" w:rsidRPr="00241C51" w14:paraId="182E517A" w14:textId="77777777" w:rsidTr="000737EE">
        <w:trPr>
          <w:trHeight w:val="300"/>
        </w:trPr>
        <w:tc>
          <w:tcPr>
            <w:tcW w:w="709" w:type="dxa"/>
            <w:tcBorders>
              <w:top w:val="nil"/>
              <w:left w:val="single" w:sz="4" w:space="0" w:color="auto"/>
              <w:bottom w:val="single" w:sz="4" w:space="0" w:color="auto"/>
              <w:right w:val="single" w:sz="4" w:space="0" w:color="auto"/>
            </w:tcBorders>
            <w:shd w:val="clear" w:color="auto" w:fill="EA157A" w:themeFill="accent2"/>
            <w:noWrap/>
            <w:hideMark/>
          </w:tcPr>
          <w:p w14:paraId="435ECE09" w14:textId="77777777" w:rsidR="00065EA0" w:rsidRPr="00C93C9A" w:rsidRDefault="00065EA0" w:rsidP="000737EE">
            <w:pPr>
              <w:jc w:val="center"/>
              <w:rPr>
                <w:b/>
                <w:color w:val="000000"/>
                <w:sz w:val="24"/>
                <w:szCs w:val="24"/>
              </w:rPr>
            </w:pPr>
          </w:p>
        </w:tc>
        <w:tc>
          <w:tcPr>
            <w:tcW w:w="5245" w:type="dxa"/>
            <w:tcBorders>
              <w:top w:val="nil"/>
              <w:left w:val="nil"/>
              <w:bottom w:val="single" w:sz="4" w:space="0" w:color="auto"/>
              <w:right w:val="single" w:sz="4" w:space="0" w:color="auto"/>
            </w:tcBorders>
            <w:shd w:val="clear" w:color="auto" w:fill="EA157A" w:themeFill="accent2"/>
            <w:noWrap/>
            <w:hideMark/>
          </w:tcPr>
          <w:p w14:paraId="2712FE52" w14:textId="77777777" w:rsidR="00065EA0" w:rsidRPr="00C93C9A" w:rsidRDefault="00065EA0" w:rsidP="000737EE">
            <w:pPr>
              <w:jc w:val="center"/>
              <w:rPr>
                <w:b/>
                <w:bCs/>
                <w:color w:val="000000"/>
                <w:sz w:val="24"/>
                <w:szCs w:val="24"/>
              </w:rPr>
            </w:pPr>
            <w:r w:rsidRPr="00C93C9A">
              <w:rPr>
                <w:b/>
                <w:bCs/>
                <w:sz w:val="24"/>
                <w:szCs w:val="24"/>
              </w:rPr>
              <w:t xml:space="preserve"> среднее </w:t>
            </w:r>
          </w:p>
        </w:tc>
        <w:tc>
          <w:tcPr>
            <w:tcW w:w="1012" w:type="dxa"/>
            <w:tcBorders>
              <w:top w:val="nil"/>
              <w:left w:val="nil"/>
              <w:bottom w:val="single" w:sz="4" w:space="0" w:color="auto"/>
              <w:right w:val="single" w:sz="4" w:space="0" w:color="auto"/>
            </w:tcBorders>
            <w:shd w:val="clear" w:color="auto" w:fill="EA157A" w:themeFill="accent2"/>
            <w:noWrap/>
            <w:hideMark/>
          </w:tcPr>
          <w:p w14:paraId="1EB35B78" w14:textId="77777777" w:rsidR="00065EA0" w:rsidRPr="00C93C9A" w:rsidRDefault="00065EA0" w:rsidP="000737EE">
            <w:pPr>
              <w:jc w:val="center"/>
              <w:rPr>
                <w:b/>
                <w:bCs/>
                <w:sz w:val="24"/>
                <w:szCs w:val="24"/>
              </w:rPr>
            </w:pPr>
            <w:r w:rsidRPr="00C93C9A">
              <w:rPr>
                <w:b/>
                <w:bCs/>
                <w:sz w:val="24"/>
                <w:szCs w:val="24"/>
              </w:rPr>
              <w:t xml:space="preserve"> </w:t>
            </w:r>
            <w:r>
              <w:rPr>
                <w:b/>
                <w:bCs/>
                <w:sz w:val="24"/>
                <w:szCs w:val="24"/>
              </w:rPr>
              <w:t>100</w:t>
            </w:r>
            <w:r w:rsidRPr="00C93C9A">
              <w:rPr>
                <w:b/>
                <w:bCs/>
                <w:sz w:val="24"/>
                <w:szCs w:val="24"/>
              </w:rPr>
              <w:t xml:space="preserve">   </w:t>
            </w:r>
          </w:p>
        </w:tc>
        <w:tc>
          <w:tcPr>
            <w:tcW w:w="1012" w:type="dxa"/>
            <w:tcBorders>
              <w:top w:val="nil"/>
              <w:left w:val="nil"/>
              <w:bottom w:val="single" w:sz="4" w:space="0" w:color="auto"/>
              <w:right w:val="single" w:sz="4" w:space="0" w:color="auto"/>
            </w:tcBorders>
            <w:shd w:val="clear" w:color="auto" w:fill="EA157A" w:themeFill="accent2"/>
            <w:noWrap/>
            <w:hideMark/>
          </w:tcPr>
          <w:p w14:paraId="61C8CF9A" w14:textId="77777777" w:rsidR="00065EA0" w:rsidRPr="00C93C9A" w:rsidRDefault="00065EA0" w:rsidP="000737EE">
            <w:pPr>
              <w:jc w:val="center"/>
              <w:rPr>
                <w:b/>
                <w:bCs/>
                <w:sz w:val="24"/>
                <w:szCs w:val="24"/>
              </w:rPr>
            </w:pPr>
            <w:r w:rsidRPr="00C93C9A">
              <w:rPr>
                <w:b/>
                <w:bCs/>
                <w:sz w:val="24"/>
                <w:szCs w:val="24"/>
              </w:rPr>
              <w:t xml:space="preserve"> 100,0   </w:t>
            </w:r>
          </w:p>
        </w:tc>
        <w:tc>
          <w:tcPr>
            <w:tcW w:w="1012" w:type="dxa"/>
            <w:tcBorders>
              <w:top w:val="nil"/>
              <w:left w:val="nil"/>
              <w:bottom w:val="single" w:sz="4" w:space="0" w:color="auto"/>
              <w:right w:val="single" w:sz="4" w:space="0" w:color="auto"/>
            </w:tcBorders>
            <w:shd w:val="clear" w:color="auto" w:fill="EA157A" w:themeFill="accent2"/>
            <w:noWrap/>
            <w:hideMark/>
          </w:tcPr>
          <w:p w14:paraId="6FD12BF2" w14:textId="77777777" w:rsidR="00065EA0" w:rsidRPr="00C93C9A" w:rsidRDefault="00065EA0" w:rsidP="000737EE">
            <w:pPr>
              <w:jc w:val="center"/>
              <w:rPr>
                <w:b/>
                <w:bCs/>
                <w:sz w:val="24"/>
                <w:szCs w:val="24"/>
              </w:rPr>
            </w:pPr>
            <w:r w:rsidRPr="00C93C9A">
              <w:rPr>
                <w:b/>
                <w:bCs/>
                <w:sz w:val="24"/>
                <w:szCs w:val="24"/>
              </w:rPr>
              <w:t xml:space="preserve"> 100,0   </w:t>
            </w:r>
          </w:p>
        </w:tc>
        <w:tc>
          <w:tcPr>
            <w:tcW w:w="926" w:type="dxa"/>
            <w:tcBorders>
              <w:top w:val="nil"/>
              <w:left w:val="nil"/>
              <w:bottom w:val="single" w:sz="4" w:space="0" w:color="auto"/>
              <w:right w:val="single" w:sz="4" w:space="0" w:color="auto"/>
            </w:tcBorders>
            <w:shd w:val="clear" w:color="auto" w:fill="EA157A" w:themeFill="accent2"/>
            <w:noWrap/>
            <w:hideMark/>
          </w:tcPr>
          <w:p w14:paraId="468FDD6C" w14:textId="77777777" w:rsidR="00065EA0" w:rsidRPr="00C93C9A" w:rsidRDefault="00065EA0" w:rsidP="000737EE">
            <w:pPr>
              <w:jc w:val="center"/>
              <w:rPr>
                <w:b/>
                <w:bCs/>
                <w:sz w:val="24"/>
                <w:szCs w:val="24"/>
              </w:rPr>
            </w:pPr>
            <w:r w:rsidRPr="00C93C9A">
              <w:rPr>
                <w:b/>
                <w:bCs/>
                <w:sz w:val="24"/>
                <w:szCs w:val="24"/>
              </w:rPr>
              <w:t xml:space="preserve"> </w:t>
            </w:r>
            <w:r>
              <w:rPr>
                <w:b/>
                <w:bCs/>
                <w:sz w:val="24"/>
                <w:szCs w:val="24"/>
              </w:rPr>
              <w:t>100</w:t>
            </w:r>
            <w:r w:rsidRPr="00C93C9A">
              <w:rPr>
                <w:b/>
                <w:bCs/>
                <w:sz w:val="24"/>
                <w:szCs w:val="24"/>
              </w:rPr>
              <w:t xml:space="preserve">   </w:t>
            </w:r>
          </w:p>
        </w:tc>
      </w:tr>
    </w:tbl>
    <w:p w14:paraId="43F8759C" w14:textId="77777777" w:rsidR="00065EA0" w:rsidRPr="00241C51" w:rsidRDefault="00065EA0" w:rsidP="00065EA0">
      <w:pPr>
        <w:spacing w:line="360" w:lineRule="auto"/>
        <w:ind w:left="714"/>
        <w:contextualSpacing/>
        <w:rPr>
          <w:rFonts w:eastAsiaTheme="minorHAnsi"/>
          <w:sz w:val="28"/>
          <w:szCs w:val="28"/>
        </w:rPr>
      </w:pPr>
    </w:p>
    <w:p w14:paraId="2DC4B5AB"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xml:space="preserve">По показателю 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средний балл составил </w:t>
      </w:r>
      <w:r>
        <w:rPr>
          <w:rFonts w:eastAsiaTheme="minorHAnsi"/>
          <w:sz w:val="28"/>
          <w:szCs w:val="28"/>
        </w:rPr>
        <w:t>100</w:t>
      </w:r>
      <w:r w:rsidRPr="00241C51">
        <w:rPr>
          <w:rFonts w:eastAsiaTheme="minorHAnsi"/>
          <w:sz w:val="28"/>
          <w:szCs w:val="28"/>
        </w:rPr>
        <w:t xml:space="preserve">. У </w:t>
      </w:r>
      <w:r>
        <w:rPr>
          <w:rFonts w:eastAsiaTheme="minorHAnsi"/>
          <w:sz w:val="28"/>
          <w:szCs w:val="28"/>
        </w:rPr>
        <w:t>3</w:t>
      </w:r>
      <w:r w:rsidRPr="00241C51">
        <w:rPr>
          <w:rFonts w:eastAsiaTheme="minorHAnsi"/>
          <w:sz w:val="28"/>
          <w:szCs w:val="28"/>
        </w:rPr>
        <w:t>организаций обнаружились недочёты в информационном наполнении</w:t>
      </w:r>
      <w:r>
        <w:rPr>
          <w:rFonts w:eastAsiaTheme="minorHAnsi"/>
          <w:sz w:val="28"/>
          <w:szCs w:val="28"/>
        </w:rPr>
        <w:t xml:space="preserve"> сайтов и</w:t>
      </w:r>
      <w:r w:rsidRPr="00241C51">
        <w:rPr>
          <w:rFonts w:eastAsiaTheme="minorHAnsi"/>
          <w:sz w:val="28"/>
          <w:szCs w:val="28"/>
        </w:rPr>
        <w:t xml:space="preserve"> стендов.</w:t>
      </w:r>
    </w:p>
    <w:p w14:paraId="6E7A2C59"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xml:space="preserve">По показателю 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организации получили в среднем </w:t>
      </w:r>
      <w:r>
        <w:rPr>
          <w:rFonts w:eastAsiaTheme="minorHAnsi"/>
          <w:sz w:val="28"/>
          <w:szCs w:val="28"/>
        </w:rPr>
        <w:t>100</w:t>
      </w:r>
      <w:r w:rsidRPr="00241C51">
        <w:rPr>
          <w:rFonts w:eastAsiaTheme="minorHAnsi"/>
          <w:sz w:val="28"/>
          <w:szCs w:val="28"/>
        </w:rPr>
        <w:t xml:space="preserve"> баллов. </w:t>
      </w:r>
    </w:p>
    <w:p w14:paraId="60043A42"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xml:space="preserve">По показателю 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организации получили </w:t>
      </w:r>
      <w:r>
        <w:rPr>
          <w:rFonts w:eastAsiaTheme="minorHAnsi"/>
          <w:sz w:val="28"/>
          <w:szCs w:val="28"/>
        </w:rPr>
        <w:t>100</w:t>
      </w:r>
      <w:r w:rsidRPr="00241C51">
        <w:rPr>
          <w:rFonts w:eastAsiaTheme="minorHAnsi"/>
          <w:sz w:val="28"/>
          <w:szCs w:val="28"/>
        </w:rPr>
        <w:t xml:space="preserve"> баллов.</w:t>
      </w:r>
    </w:p>
    <w:p w14:paraId="1A445ABD" w14:textId="77777777" w:rsidR="00065EA0" w:rsidRPr="00241C51" w:rsidRDefault="00065EA0" w:rsidP="00065EA0">
      <w:pPr>
        <w:keepNext/>
        <w:spacing w:before="240" w:after="60"/>
        <w:jc w:val="center"/>
        <w:outlineLvl w:val="1"/>
        <w:rPr>
          <w:b/>
          <w:bCs/>
          <w:color w:val="2375B8"/>
          <w:sz w:val="28"/>
          <w:szCs w:val="28"/>
          <w:lang w:eastAsia="en-US"/>
        </w:rPr>
      </w:pPr>
      <w:bookmarkStart w:id="32" w:name="_Toc15278238"/>
      <w:bookmarkStart w:id="33" w:name="_Toc27465987"/>
      <w:bookmarkStart w:id="34" w:name="_Toc109252943"/>
      <w:bookmarkStart w:id="35" w:name="_Toc114070678"/>
      <w:r w:rsidRPr="00241C51">
        <w:rPr>
          <w:b/>
          <w:bCs/>
          <w:color w:val="2375B8"/>
          <w:sz w:val="28"/>
          <w:szCs w:val="28"/>
          <w:lang w:eastAsia="en-US"/>
        </w:rPr>
        <w:lastRenderedPageBreak/>
        <w:t>Показатели, характеризующие комфортность условий предоставления услуг, в том числе время ожидания предоставления услуг</w:t>
      </w:r>
      <w:bookmarkEnd w:id="32"/>
      <w:bookmarkEnd w:id="33"/>
      <w:bookmarkEnd w:id="34"/>
      <w:bookmarkEnd w:id="35"/>
    </w:p>
    <w:p w14:paraId="4B59C878"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В данной группе исследуются следующие показатели:</w:t>
      </w:r>
    </w:p>
    <w:p w14:paraId="4E6C8C31" w14:textId="76FF9E96"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2.1. Обеспечение в организации социальной сферы комфортных условий для предоставления услуг.</w:t>
      </w:r>
    </w:p>
    <w:p w14:paraId="354B2385"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2.2. Время ожидания предоставления услуги.</w:t>
      </w:r>
    </w:p>
    <w:p w14:paraId="1E9E787D"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p>
    <w:p w14:paraId="40811EB7"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xml:space="preserve">По данному критерию средний балл составил </w:t>
      </w:r>
      <w:r>
        <w:rPr>
          <w:rFonts w:eastAsiaTheme="minorHAnsi"/>
          <w:sz w:val="28"/>
          <w:szCs w:val="28"/>
        </w:rPr>
        <w:t>100</w:t>
      </w:r>
      <w:r w:rsidRPr="00241C51">
        <w:rPr>
          <w:rFonts w:eastAsiaTheme="minorHAnsi"/>
          <w:sz w:val="28"/>
          <w:szCs w:val="28"/>
        </w:rPr>
        <w:t>.</w:t>
      </w:r>
      <w:r>
        <w:rPr>
          <w:rFonts w:eastAsiaTheme="minorHAnsi"/>
          <w:sz w:val="28"/>
          <w:szCs w:val="28"/>
        </w:rPr>
        <w:t xml:space="preserve"> </w:t>
      </w:r>
      <w:r w:rsidRPr="00241C51">
        <w:rPr>
          <w:rFonts w:eastAsiaTheme="minorHAnsi"/>
          <w:sz w:val="28"/>
          <w:szCs w:val="28"/>
        </w:rPr>
        <w:t xml:space="preserve">Наиболее высокую оценку (100 баллов) получили </w:t>
      </w:r>
      <w:r>
        <w:rPr>
          <w:rFonts w:eastAsiaTheme="minorHAnsi"/>
          <w:sz w:val="28"/>
          <w:szCs w:val="28"/>
        </w:rPr>
        <w:t>все</w:t>
      </w:r>
      <w:r w:rsidRPr="00241C51">
        <w:rPr>
          <w:rFonts w:eastAsiaTheme="minorHAnsi"/>
          <w:sz w:val="28"/>
          <w:szCs w:val="28"/>
        </w:rPr>
        <w:t xml:space="preserve"> организации</w:t>
      </w:r>
      <w:r>
        <w:rPr>
          <w:rFonts w:eastAsiaTheme="minorHAnsi"/>
          <w:sz w:val="28"/>
          <w:szCs w:val="28"/>
        </w:rPr>
        <w:t>.</w:t>
      </w:r>
    </w:p>
    <w:tbl>
      <w:tblPr>
        <w:tblW w:w="9972" w:type="dxa"/>
        <w:jc w:val="center"/>
        <w:tblLayout w:type="fixed"/>
        <w:tblLook w:val="04A0" w:firstRow="1" w:lastRow="0" w:firstColumn="1" w:lastColumn="0" w:noHBand="0" w:noVBand="1"/>
      </w:tblPr>
      <w:tblGrid>
        <w:gridCol w:w="421"/>
        <w:gridCol w:w="6667"/>
        <w:gridCol w:w="709"/>
        <w:gridCol w:w="709"/>
        <w:gridCol w:w="709"/>
        <w:gridCol w:w="757"/>
      </w:tblGrid>
      <w:tr w:rsidR="00065EA0" w:rsidRPr="00241C51" w14:paraId="162F2568" w14:textId="77777777" w:rsidTr="000737EE">
        <w:trPr>
          <w:trHeight w:val="300"/>
          <w:tblHeader/>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14:paraId="34841B03" w14:textId="77777777" w:rsidR="00065EA0" w:rsidRPr="00241C51" w:rsidRDefault="00065EA0" w:rsidP="000737EE">
            <w:pPr>
              <w:jc w:val="center"/>
              <w:rPr>
                <w:b/>
                <w:bCs/>
                <w:sz w:val="22"/>
                <w:szCs w:val="22"/>
              </w:rPr>
            </w:pPr>
            <w:r w:rsidRPr="00241C51">
              <w:rPr>
                <w:b/>
                <w:bCs/>
                <w:sz w:val="22"/>
                <w:szCs w:val="22"/>
              </w:rPr>
              <w:t>№ п/п</w:t>
            </w:r>
          </w:p>
        </w:tc>
        <w:tc>
          <w:tcPr>
            <w:tcW w:w="6667" w:type="dxa"/>
            <w:vMerge w:val="restart"/>
            <w:tcBorders>
              <w:top w:val="single" w:sz="4" w:space="0" w:color="auto"/>
              <w:left w:val="single" w:sz="4" w:space="0" w:color="auto"/>
              <w:bottom w:val="single" w:sz="4" w:space="0" w:color="auto"/>
              <w:right w:val="single" w:sz="4" w:space="0" w:color="auto"/>
            </w:tcBorders>
            <w:shd w:val="clear" w:color="000000" w:fill="5EE8D7"/>
            <w:noWrap/>
            <w:vAlign w:val="center"/>
            <w:hideMark/>
          </w:tcPr>
          <w:p w14:paraId="4B0D1556" w14:textId="77777777" w:rsidR="00065EA0" w:rsidRPr="00241C51" w:rsidRDefault="00065EA0" w:rsidP="000737EE">
            <w:pPr>
              <w:jc w:val="center"/>
              <w:rPr>
                <w:b/>
                <w:bCs/>
                <w:sz w:val="22"/>
                <w:szCs w:val="22"/>
              </w:rPr>
            </w:pPr>
            <w:r w:rsidRPr="00241C51">
              <w:rPr>
                <w:b/>
                <w:bCs/>
                <w:sz w:val="22"/>
                <w:szCs w:val="22"/>
              </w:rPr>
              <w:t>Наименование учреждения</w:t>
            </w:r>
          </w:p>
        </w:tc>
        <w:tc>
          <w:tcPr>
            <w:tcW w:w="2127" w:type="dxa"/>
            <w:gridSpan w:val="3"/>
            <w:tcBorders>
              <w:top w:val="single" w:sz="4" w:space="0" w:color="auto"/>
              <w:left w:val="nil"/>
              <w:bottom w:val="single" w:sz="4" w:space="0" w:color="auto"/>
              <w:right w:val="single" w:sz="4" w:space="0" w:color="auto"/>
            </w:tcBorders>
            <w:shd w:val="clear" w:color="000000" w:fill="5EE8D7"/>
            <w:noWrap/>
            <w:vAlign w:val="center"/>
            <w:hideMark/>
          </w:tcPr>
          <w:p w14:paraId="4FF85683" w14:textId="77777777" w:rsidR="00065EA0" w:rsidRPr="00241C51" w:rsidRDefault="00065EA0" w:rsidP="000737EE">
            <w:pPr>
              <w:jc w:val="center"/>
              <w:rPr>
                <w:color w:val="000000"/>
                <w:sz w:val="22"/>
                <w:szCs w:val="22"/>
              </w:rPr>
            </w:pPr>
            <w:r w:rsidRPr="00241C51">
              <w:rPr>
                <w:color w:val="000000"/>
                <w:sz w:val="22"/>
                <w:szCs w:val="22"/>
              </w:rPr>
              <w:t>2. Комфортность условий предоставления услуг</w:t>
            </w:r>
          </w:p>
        </w:tc>
        <w:tc>
          <w:tcPr>
            <w:tcW w:w="757"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14:paraId="051BCA5E" w14:textId="77777777" w:rsidR="00065EA0" w:rsidRPr="00241C51" w:rsidRDefault="00065EA0" w:rsidP="000737EE">
            <w:pPr>
              <w:jc w:val="center"/>
              <w:rPr>
                <w:b/>
                <w:bCs/>
                <w:color w:val="000000"/>
                <w:sz w:val="22"/>
                <w:szCs w:val="22"/>
              </w:rPr>
            </w:pPr>
            <w:r w:rsidRPr="00241C51">
              <w:rPr>
                <w:b/>
                <w:bCs/>
                <w:color w:val="000000"/>
                <w:sz w:val="22"/>
                <w:szCs w:val="22"/>
              </w:rPr>
              <w:t>Крит2</w:t>
            </w:r>
          </w:p>
        </w:tc>
      </w:tr>
      <w:tr w:rsidR="00065EA0" w:rsidRPr="00241C51" w14:paraId="5AEED969" w14:textId="77777777" w:rsidTr="000737EE">
        <w:trPr>
          <w:trHeight w:val="300"/>
          <w:tblHeade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29BAD588" w14:textId="77777777" w:rsidR="00065EA0" w:rsidRPr="00241C51" w:rsidRDefault="00065EA0" w:rsidP="000737EE">
            <w:pPr>
              <w:jc w:val="center"/>
              <w:rPr>
                <w:b/>
                <w:bCs/>
                <w:sz w:val="22"/>
                <w:szCs w:val="22"/>
              </w:rPr>
            </w:pPr>
          </w:p>
        </w:tc>
        <w:tc>
          <w:tcPr>
            <w:tcW w:w="6667" w:type="dxa"/>
            <w:vMerge/>
            <w:tcBorders>
              <w:top w:val="single" w:sz="4" w:space="0" w:color="auto"/>
              <w:left w:val="single" w:sz="4" w:space="0" w:color="auto"/>
              <w:bottom w:val="single" w:sz="4" w:space="0" w:color="auto"/>
              <w:right w:val="single" w:sz="4" w:space="0" w:color="auto"/>
            </w:tcBorders>
            <w:vAlign w:val="center"/>
            <w:hideMark/>
          </w:tcPr>
          <w:p w14:paraId="7F9E9892" w14:textId="77777777" w:rsidR="00065EA0" w:rsidRPr="00241C51" w:rsidRDefault="00065EA0" w:rsidP="000737EE">
            <w:pPr>
              <w:jc w:val="center"/>
              <w:rPr>
                <w:b/>
                <w:bCs/>
                <w:sz w:val="22"/>
                <w:szCs w:val="22"/>
              </w:rPr>
            </w:pPr>
          </w:p>
        </w:tc>
        <w:tc>
          <w:tcPr>
            <w:tcW w:w="709" w:type="dxa"/>
            <w:vMerge w:val="restart"/>
            <w:tcBorders>
              <w:top w:val="nil"/>
              <w:left w:val="single" w:sz="4" w:space="0" w:color="auto"/>
              <w:bottom w:val="single" w:sz="4" w:space="0" w:color="auto"/>
              <w:right w:val="single" w:sz="4" w:space="0" w:color="auto"/>
            </w:tcBorders>
            <w:shd w:val="clear" w:color="000000" w:fill="00ADDC"/>
            <w:noWrap/>
            <w:vAlign w:val="center"/>
            <w:hideMark/>
          </w:tcPr>
          <w:p w14:paraId="025014E6" w14:textId="77777777" w:rsidR="00065EA0" w:rsidRPr="00241C51" w:rsidRDefault="00065EA0" w:rsidP="000737EE">
            <w:pPr>
              <w:jc w:val="center"/>
              <w:rPr>
                <w:b/>
                <w:bCs/>
                <w:sz w:val="22"/>
                <w:szCs w:val="22"/>
              </w:rPr>
            </w:pPr>
            <w:r w:rsidRPr="00241C51">
              <w:rPr>
                <w:b/>
                <w:bCs/>
                <w:sz w:val="22"/>
                <w:szCs w:val="22"/>
              </w:rPr>
              <w:t>2.1. П.комф</w:t>
            </w:r>
          </w:p>
        </w:tc>
        <w:tc>
          <w:tcPr>
            <w:tcW w:w="709" w:type="dxa"/>
            <w:vMerge w:val="restart"/>
            <w:tcBorders>
              <w:top w:val="nil"/>
              <w:left w:val="single" w:sz="4" w:space="0" w:color="auto"/>
              <w:bottom w:val="single" w:sz="4" w:space="0" w:color="auto"/>
              <w:right w:val="single" w:sz="4" w:space="0" w:color="auto"/>
            </w:tcBorders>
            <w:shd w:val="clear" w:color="000000" w:fill="00ADDC"/>
            <w:noWrap/>
            <w:vAlign w:val="center"/>
            <w:hideMark/>
          </w:tcPr>
          <w:p w14:paraId="553E78C5" w14:textId="77777777" w:rsidR="00065EA0" w:rsidRPr="00241C51" w:rsidRDefault="00065EA0" w:rsidP="000737EE">
            <w:pPr>
              <w:jc w:val="center"/>
              <w:rPr>
                <w:b/>
                <w:bCs/>
                <w:sz w:val="22"/>
                <w:szCs w:val="22"/>
              </w:rPr>
            </w:pPr>
            <w:r w:rsidRPr="00241C51">
              <w:rPr>
                <w:b/>
                <w:bCs/>
                <w:sz w:val="22"/>
                <w:szCs w:val="22"/>
              </w:rPr>
              <w:t>2.2. П.ожид</w:t>
            </w:r>
          </w:p>
        </w:tc>
        <w:tc>
          <w:tcPr>
            <w:tcW w:w="709" w:type="dxa"/>
            <w:vMerge w:val="restart"/>
            <w:tcBorders>
              <w:top w:val="nil"/>
              <w:left w:val="single" w:sz="4" w:space="0" w:color="auto"/>
              <w:bottom w:val="single" w:sz="4" w:space="0" w:color="auto"/>
              <w:right w:val="single" w:sz="4" w:space="0" w:color="auto"/>
            </w:tcBorders>
            <w:shd w:val="clear" w:color="000000" w:fill="00ADDC"/>
            <w:noWrap/>
            <w:vAlign w:val="center"/>
            <w:hideMark/>
          </w:tcPr>
          <w:p w14:paraId="58AC06C4" w14:textId="77777777" w:rsidR="00065EA0" w:rsidRPr="00241C51" w:rsidRDefault="00065EA0" w:rsidP="000737EE">
            <w:pPr>
              <w:jc w:val="center"/>
              <w:rPr>
                <w:b/>
                <w:bCs/>
                <w:sz w:val="22"/>
                <w:szCs w:val="22"/>
              </w:rPr>
            </w:pPr>
            <w:r w:rsidRPr="00241C51">
              <w:rPr>
                <w:b/>
                <w:bCs/>
                <w:sz w:val="22"/>
                <w:szCs w:val="22"/>
              </w:rPr>
              <w:t>2.3. У.комф.</w:t>
            </w: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5A8C7EF1" w14:textId="77777777" w:rsidR="00065EA0" w:rsidRPr="00241C51" w:rsidRDefault="00065EA0" w:rsidP="000737EE">
            <w:pPr>
              <w:jc w:val="center"/>
              <w:rPr>
                <w:b/>
                <w:bCs/>
                <w:color w:val="000000"/>
                <w:sz w:val="22"/>
                <w:szCs w:val="22"/>
              </w:rPr>
            </w:pPr>
          </w:p>
        </w:tc>
      </w:tr>
      <w:tr w:rsidR="00065EA0" w:rsidRPr="00241C51" w14:paraId="5ADE33D9" w14:textId="77777777" w:rsidTr="000737EE">
        <w:trPr>
          <w:trHeight w:val="300"/>
          <w:tblHeade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181786A3" w14:textId="77777777" w:rsidR="00065EA0" w:rsidRPr="00241C51" w:rsidRDefault="00065EA0" w:rsidP="000737EE">
            <w:pPr>
              <w:jc w:val="center"/>
              <w:rPr>
                <w:b/>
                <w:bCs/>
                <w:sz w:val="22"/>
                <w:szCs w:val="22"/>
              </w:rPr>
            </w:pPr>
          </w:p>
        </w:tc>
        <w:tc>
          <w:tcPr>
            <w:tcW w:w="6667" w:type="dxa"/>
            <w:vMerge/>
            <w:tcBorders>
              <w:top w:val="single" w:sz="4" w:space="0" w:color="auto"/>
              <w:left w:val="single" w:sz="4" w:space="0" w:color="auto"/>
              <w:bottom w:val="single" w:sz="4" w:space="0" w:color="auto"/>
              <w:right w:val="single" w:sz="4" w:space="0" w:color="auto"/>
            </w:tcBorders>
            <w:vAlign w:val="center"/>
            <w:hideMark/>
          </w:tcPr>
          <w:p w14:paraId="5994C77F" w14:textId="77777777" w:rsidR="00065EA0" w:rsidRPr="00241C51" w:rsidRDefault="00065EA0" w:rsidP="000737EE">
            <w:pPr>
              <w:jc w:val="center"/>
              <w:rPr>
                <w:b/>
                <w:bCs/>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14:paraId="3BB63A63" w14:textId="77777777" w:rsidR="00065EA0" w:rsidRPr="00241C51" w:rsidRDefault="00065EA0" w:rsidP="000737EE">
            <w:pPr>
              <w:jc w:val="center"/>
              <w:rPr>
                <w:b/>
                <w:bCs/>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14:paraId="58EACD57" w14:textId="77777777" w:rsidR="00065EA0" w:rsidRPr="00241C51" w:rsidRDefault="00065EA0" w:rsidP="000737EE">
            <w:pPr>
              <w:jc w:val="center"/>
              <w:rPr>
                <w:b/>
                <w:bCs/>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14:paraId="42D47997" w14:textId="77777777" w:rsidR="00065EA0" w:rsidRPr="00241C51" w:rsidRDefault="00065EA0" w:rsidP="000737EE">
            <w:pPr>
              <w:jc w:val="center"/>
              <w:rPr>
                <w:b/>
                <w:bCs/>
                <w:sz w:val="22"/>
                <w:szCs w:val="22"/>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C4980C7" w14:textId="77777777" w:rsidR="00065EA0" w:rsidRPr="00241C51" w:rsidRDefault="00065EA0" w:rsidP="000737EE">
            <w:pPr>
              <w:jc w:val="center"/>
              <w:rPr>
                <w:b/>
                <w:bCs/>
                <w:color w:val="000000"/>
                <w:sz w:val="22"/>
                <w:szCs w:val="22"/>
              </w:rPr>
            </w:pPr>
          </w:p>
        </w:tc>
      </w:tr>
      <w:tr w:rsidR="000737EE" w:rsidRPr="00241C51" w14:paraId="0A405DBD" w14:textId="77777777" w:rsidTr="000737EE">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977F8DB" w14:textId="77777777" w:rsidR="000737EE" w:rsidRPr="00241C51" w:rsidRDefault="000737EE" w:rsidP="000737EE">
            <w:pPr>
              <w:jc w:val="center"/>
              <w:rPr>
                <w:color w:val="000000"/>
                <w:sz w:val="22"/>
                <w:szCs w:val="22"/>
              </w:rPr>
            </w:pPr>
            <w:r w:rsidRPr="00241C51">
              <w:rPr>
                <w:color w:val="000000"/>
                <w:sz w:val="22"/>
                <w:szCs w:val="22"/>
              </w:rPr>
              <w:t>1</w:t>
            </w:r>
          </w:p>
        </w:tc>
        <w:tc>
          <w:tcPr>
            <w:tcW w:w="6667" w:type="dxa"/>
            <w:tcBorders>
              <w:top w:val="nil"/>
              <w:left w:val="nil"/>
              <w:bottom w:val="single" w:sz="4" w:space="0" w:color="auto"/>
              <w:right w:val="single" w:sz="4" w:space="0" w:color="auto"/>
            </w:tcBorders>
            <w:shd w:val="clear" w:color="auto" w:fill="auto"/>
            <w:noWrap/>
            <w:hideMark/>
          </w:tcPr>
          <w:p w14:paraId="2A92A80D" w14:textId="7C814635" w:rsidR="000737EE" w:rsidRPr="00241C51" w:rsidRDefault="000737EE" w:rsidP="000737EE">
            <w:pPr>
              <w:jc w:val="center"/>
              <w:rPr>
                <w:color w:val="000000"/>
                <w:sz w:val="22"/>
                <w:szCs w:val="22"/>
              </w:rPr>
            </w:pPr>
            <w:r w:rsidRPr="000737EE">
              <w:rPr>
                <w:sz w:val="24"/>
                <w:szCs w:val="24"/>
              </w:rPr>
              <w:t>Государственное казенное учреждение города Севастополя «Центр помощи детям, оставшимся без попечения родителей, «Наш дом»</w:t>
            </w:r>
          </w:p>
        </w:tc>
        <w:tc>
          <w:tcPr>
            <w:tcW w:w="709" w:type="dxa"/>
            <w:tcBorders>
              <w:top w:val="nil"/>
              <w:left w:val="nil"/>
              <w:bottom w:val="single" w:sz="4" w:space="0" w:color="auto"/>
              <w:right w:val="single" w:sz="4" w:space="0" w:color="auto"/>
            </w:tcBorders>
            <w:shd w:val="clear" w:color="auto" w:fill="auto"/>
            <w:noWrap/>
            <w:vAlign w:val="center"/>
            <w:hideMark/>
          </w:tcPr>
          <w:p w14:paraId="5745C0EE" w14:textId="77777777" w:rsidR="000737EE" w:rsidRPr="00241C51" w:rsidRDefault="000737EE" w:rsidP="000737EE">
            <w:pPr>
              <w:jc w:val="center"/>
              <w:rPr>
                <w:color w:val="000000"/>
                <w:sz w:val="22"/>
                <w:szCs w:val="22"/>
              </w:rPr>
            </w:pPr>
            <w:r w:rsidRPr="00241C51">
              <w:rPr>
                <w:color w:val="000000"/>
                <w:sz w:val="22"/>
                <w:szCs w:val="22"/>
              </w:rPr>
              <w:t>100</w:t>
            </w:r>
          </w:p>
        </w:tc>
        <w:tc>
          <w:tcPr>
            <w:tcW w:w="709" w:type="dxa"/>
            <w:tcBorders>
              <w:top w:val="nil"/>
              <w:left w:val="nil"/>
              <w:bottom w:val="single" w:sz="4" w:space="0" w:color="auto"/>
              <w:right w:val="single" w:sz="4" w:space="0" w:color="auto"/>
            </w:tcBorders>
            <w:shd w:val="clear" w:color="auto" w:fill="auto"/>
            <w:noWrap/>
            <w:vAlign w:val="center"/>
            <w:hideMark/>
          </w:tcPr>
          <w:p w14:paraId="2A074BDF" w14:textId="77777777" w:rsidR="000737EE" w:rsidRPr="00241C51" w:rsidRDefault="000737EE" w:rsidP="000737EE">
            <w:pPr>
              <w:jc w:val="center"/>
              <w:rPr>
                <w:color w:val="000000"/>
                <w:sz w:val="22"/>
                <w:szCs w:val="22"/>
              </w:rPr>
            </w:pPr>
            <w:r w:rsidRPr="00241C51">
              <w:rPr>
                <w:color w:val="000000"/>
                <w:sz w:val="22"/>
                <w:szCs w:val="22"/>
              </w:rPr>
              <w:t>100</w:t>
            </w:r>
          </w:p>
        </w:tc>
        <w:tc>
          <w:tcPr>
            <w:tcW w:w="709" w:type="dxa"/>
            <w:tcBorders>
              <w:top w:val="nil"/>
              <w:left w:val="nil"/>
              <w:bottom w:val="single" w:sz="4" w:space="0" w:color="auto"/>
              <w:right w:val="single" w:sz="4" w:space="0" w:color="auto"/>
            </w:tcBorders>
            <w:shd w:val="clear" w:color="auto" w:fill="auto"/>
            <w:noWrap/>
            <w:vAlign w:val="center"/>
            <w:hideMark/>
          </w:tcPr>
          <w:p w14:paraId="74F66294" w14:textId="77777777" w:rsidR="000737EE" w:rsidRPr="00241C51" w:rsidRDefault="000737EE" w:rsidP="000737EE">
            <w:pPr>
              <w:jc w:val="center"/>
              <w:rPr>
                <w:color w:val="000000"/>
                <w:sz w:val="22"/>
                <w:szCs w:val="22"/>
              </w:rPr>
            </w:pPr>
            <w:r w:rsidRPr="00241C51">
              <w:rPr>
                <w:color w:val="000000"/>
                <w:sz w:val="22"/>
                <w:szCs w:val="22"/>
              </w:rPr>
              <w:t>100</w:t>
            </w:r>
          </w:p>
        </w:tc>
        <w:tc>
          <w:tcPr>
            <w:tcW w:w="757" w:type="dxa"/>
            <w:tcBorders>
              <w:top w:val="nil"/>
              <w:left w:val="nil"/>
              <w:bottom w:val="single" w:sz="4" w:space="0" w:color="auto"/>
              <w:right w:val="single" w:sz="4" w:space="0" w:color="auto"/>
            </w:tcBorders>
            <w:shd w:val="clear" w:color="000000" w:fill="FED66B"/>
            <w:noWrap/>
            <w:vAlign w:val="center"/>
            <w:hideMark/>
          </w:tcPr>
          <w:p w14:paraId="2B30CD4A" w14:textId="77777777" w:rsidR="000737EE" w:rsidRPr="00241C51" w:rsidRDefault="000737EE" w:rsidP="000737EE">
            <w:pPr>
              <w:jc w:val="center"/>
              <w:rPr>
                <w:b/>
                <w:bCs/>
                <w:sz w:val="22"/>
                <w:szCs w:val="22"/>
              </w:rPr>
            </w:pPr>
            <w:r w:rsidRPr="00241C51">
              <w:rPr>
                <w:b/>
                <w:bCs/>
                <w:sz w:val="22"/>
                <w:szCs w:val="22"/>
              </w:rPr>
              <w:t>100</w:t>
            </w:r>
          </w:p>
        </w:tc>
      </w:tr>
      <w:tr w:rsidR="000737EE" w:rsidRPr="00241C51" w14:paraId="63FDD951" w14:textId="77777777" w:rsidTr="000737EE">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258C492" w14:textId="77777777" w:rsidR="000737EE" w:rsidRPr="00241C51" w:rsidRDefault="000737EE" w:rsidP="000737EE">
            <w:pPr>
              <w:jc w:val="center"/>
              <w:rPr>
                <w:color w:val="000000"/>
                <w:sz w:val="22"/>
                <w:szCs w:val="22"/>
              </w:rPr>
            </w:pPr>
            <w:r w:rsidRPr="00241C51">
              <w:rPr>
                <w:color w:val="000000"/>
                <w:sz w:val="22"/>
                <w:szCs w:val="22"/>
              </w:rPr>
              <w:t>2</w:t>
            </w:r>
          </w:p>
        </w:tc>
        <w:tc>
          <w:tcPr>
            <w:tcW w:w="6667" w:type="dxa"/>
            <w:tcBorders>
              <w:top w:val="nil"/>
              <w:left w:val="nil"/>
              <w:bottom w:val="single" w:sz="4" w:space="0" w:color="auto"/>
              <w:right w:val="single" w:sz="4" w:space="0" w:color="auto"/>
            </w:tcBorders>
            <w:shd w:val="clear" w:color="auto" w:fill="auto"/>
            <w:noWrap/>
            <w:hideMark/>
          </w:tcPr>
          <w:p w14:paraId="0279F5A0" w14:textId="76A5C02A" w:rsidR="000737EE" w:rsidRPr="00241C51" w:rsidRDefault="000737EE" w:rsidP="000737EE">
            <w:pPr>
              <w:jc w:val="center"/>
              <w:rPr>
                <w:color w:val="000000"/>
                <w:sz w:val="22"/>
                <w:szCs w:val="22"/>
              </w:rPr>
            </w:pPr>
            <w:r w:rsidRPr="000737EE">
              <w:rPr>
                <w:sz w:val="24"/>
                <w:szCs w:val="24"/>
              </w:rPr>
              <w:t>Государственное бюджетное учреждение города Севастополя Центр социальной помощи семье и детям</w:t>
            </w:r>
          </w:p>
        </w:tc>
        <w:tc>
          <w:tcPr>
            <w:tcW w:w="709" w:type="dxa"/>
            <w:tcBorders>
              <w:top w:val="nil"/>
              <w:left w:val="nil"/>
              <w:bottom w:val="single" w:sz="4" w:space="0" w:color="auto"/>
              <w:right w:val="single" w:sz="4" w:space="0" w:color="auto"/>
            </w:tcBorders>
            <w:shd w:val="clear" w:color="auto" w:fill="auto"/>
            <w:noWrap/>
            <w:vAlign w:val="center"/>
            <w:hideMark/>
          </w:tcPr>
          <w:p w14:paraId="1BD0B3C6" w14:textId="77777777" w:rsidR="000737EE" w:rsidRPr="00241C51" w:rsidRDefault="000737EE" w:rsidP="000737EE">
            <w:pPr>
              <w:jc w:val="center"/>
              <w:rPr>
                <w:color w:val="000000"/>
                <w:sz w:val="22"/>
                <w:szCs w:val="22"/>
              </w:rPr>
            </w:pPr>
            <w:r w:rsidRPr="00241C51">
              <w:rPr>
                <w:color w:val="000000"/>
                <w:sz w:val="22"/>
                <w:szCs w:val="22"/>
              </w:rPr>
              <w:t>100</w:t>
            </w:r>
          </w:p>
        </w:tc>
        <w:tc>
          <w:tcPr>
            <w:tcW w:w="709" w:type="dxa"/>
            <w:tcBorders>
              <w:top w:val="nil"/>
              <w:left w:val="nil"/>
              <w:bottom w:val="single" w:sz="4" w:space="0" w:color="auto"/>
              <w:right w:val="single" w:sz="4" w:space="0" w:color="auto"/>
            </w:tcBorders>
            <w:shd w:val="clear" w:color="auto" w:fill="auto"/>
            <w:noWrap/>
            <w:vAlign w:val="center"/>
            <w:hideMark/>
          </w:tcPr>
          <w:p w14:paraId="308D72B3" w14:textId="77777777" w:rsidR="000737EE" w:rsidRPr="00241C51" w:rsidRDefault="000737EE" w:rsidP="000737EE">
            <w:pPr>
              <w:jc w:val="center"/>
              <w:rPr>
                <w:color w:val="000000"/>
                <w:sz w:val="22"/>
                <w:szCs w:val="22"/>
              </w:rPr>
            </w:pPr>
            <w:r w:rsidRPr="00241C51">
              <w:rPr>
                <w:color w:val="000000"/>
                <w:sz w:val="22"/>
                <w:szCs w:val="22"/>
              </w:rPr>
              <w:t>100</w:t>
            </w:r>
          </w:p>
        </w:tc>
        <w:tc>
          <w:tcPr>
            <w:tcW w:w="709" w:type="dxa"/>
            <w:tcBorders>
              <w:top w:val="nil"/>
              <w:left w:val="nil"/>
              <w:bottom w:val="single" w:sz="4" w:space="0" w:color="auto"/>
              <w:right w:val="single" w:sz="4" w:space="0" w:color="auto"/>
            </w:tcBorders>
            <w:shd w:val="clear" w:color="auto" w:fill="auto"/>
            <w:noWrap/>
            <w:vAlign w:val="center"/>
            <w:hideMark/>
          </w:tcPr>
          <w:p w14:paraId="3D75F73F" w14:textId="77777777" w:rsidR="000737EE" w:rsidRPr="00241C51" w:rsidRDefault="000737EE" w:rsidP="000737EE">
            <w:pPr>
              <w:jc w:val="center"/>
              <w:rPr>
                <w:color w:val="000000"/>
                <w:sz w:val="22"/>
                <w:szCs w:val="22"/>
              </w:rPr>
            </w:pPr>
            <w:r w:rsidRPr="00241C51">
              <w:rPr>
                <w:color w:val="000000"/>
                <w:sz w:val="22"/>
                <w:szCs w:val="22"/>
              </w:rPr>
              <w:t>100</w:t>
            </w:r>
          </w:p>
        </w:tc>
        <w:tc>
          <w:tcPr>
            <w:tcW w:w="757" w:type="dxa"/>
            <w:tcBorders>
              <w:top w:val="nil"/>
              <w:left w:val="nil"/>
              <w:bottom w:val="single" w:sz="4" w:space="0" w:color="auto"/>
              <w:right w:val="single" w:sz="4" w:space="0" w:color="auto"/>
            </w:tcBorders>
            <w:shd w:val="clear" w:color="000000" w:fill="FED66B"/>
            <w:noWrap/>
            <w:vAlign w:val="center"/>
            <w:hideMark/>
          </w:tcPr>
          <w:p w14:paraId="719B0AE5" w14:textId="77777777" w:rsidR="000737EE" w:rsidRPr="00241C51" w:rsidRDefault="000737EE" w:rsidP="000737EE">
            <w:pPr>
              <w:jc w:val="center"/>
              <w:rPr>
                <w:b/>
                <w:bCs/>
                <w:sz w:val="22"/>
                <w:szCs w:val="22"/>
              </w:rPr>
            </w:pPr>
            <w:r w:rsidRPr="00241C51">
              <w:rPr>
                <w:b/>
                <w:bCs/>
                <w:sz w:val="22"/>
                <w:szCs w:val="22"/>
              </w:rPr>
              <w:t>100</w:t>
            </w:r>
          </w:p>
        </w:tc>
      </w:tr>
      <w:tr w:rsidR="000737EE" w:rsidRPr="00241C51" w14:paraId="2EB9B8B3" w14:textId="77777777" w:rsidTr="000737EE">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86E872" w14:textId="77777777" w:rsidR="000737EE" w:rsidRPr="00241C51" w:rsidRDefault="000737EE" w:rsidP="000737EE">
            <w:pPr>
              <w:jc w:val="center"/>
              <w:rPr>
                <w:color w:val="000000"/>
                <w:sz w:val="22"/>
                <w:szCs w:val="22"/>
              </w:rPr>
            </w:pPr>
            <w:r w:rsidRPr="00241C51">
              <w:rPr>
                <w:color w:val="000000"/>
                <w:sz w:val="22"/>
                <w:szCs w:val="22"/>
              </w:rPr>
              <w:t>3</w:t>
            </w:r>
          </w:p>
        </w:tc>
        <w:tc>
          <w:tcPr>
            <w:tcW w:w="6667" w:type="dxa"/>
            <w:tcBorders>
              <w:top w:val="nil"/>
              <w:left w:val="nil"/>
              <w:bottom w:val="single" w:sz="4" w:space="0" w:color="auto"/>
              <w:right w:val="single" w:sz="4" w:space="0" w:color="auto"/>
            </w:tcBorders>
            <w:shd w:val="clear" w:color="auto" w:fill="auto"/>
            <w:noWrap/>
            <w:hideMark/>
          </w:tcPr>
          <w:p w14:paraId="7E902617" w14:textId="16265408" w:rsidR="000737EE" w:rsidRPr="00241C51" w:rsidRDefault="000737EE" w:rsidP="000737EE">
            <w:pPr>
              <w:jc w:val="center"/>
              <w:rPr>
                <w:color w:val="000000"/>
                <w:sz w:val="22"/>
                <w:szCs w:val="22"/>
              </w:rPr>
            </w:pPr>
            <w:r w:rsidRPr="000737EE">
              <w:rPr>
                <w:sz w:val="24"/>
                <w:szCs w:val="24"/>
              </w:rPr>
              <w:t>Государственное казенное учреждение «Севастопольский центр социальной и постинтернатной адаптации»</w:t>
            </w:r>
          </w:p>
        </w:tc>
        <w:tc>
          <w:tcPr>
            <w:tcW w:w="709" w:type="dxa"/>
            <w:tcBorders>
              <w:top w:val="nil"/>
              <w:left w:val="nil"/>
              <w:bottom w:val="single" w:sz="4" w:space="0" w:color="auto"/>
              <w:right w:val="single" w:sz="4" w:space="0" w:color="auto"/>
            </w:tcBorders>
            <w:shd w:val="clear" w:color="auto" w:fill="auto"/>
            <w:noWrap/>
            <w:vAlign w:val="center"/>
            <w:hideMark/>
          </w:tcPr>
          <w:p w14:paraId="7B1247E6" w14:textId="77777777" w:rsidR="000737EE" w:rsidRPr="00241C51" w:rsidRDefault="000737EE" w:rsidP="000737EE">
            <w:pPr>
              <w:jc w:val="center"/>
              <w:rPr>
                <w:color w:val="000000"/>
                <w:sz w:val="22"/>
                <w:szCs w:val="22"/>
              </w:rPr>
            </w:pPr>
            <w:r w:rsidRPr="00241C51">
              <w:rPr>
                <w:color w:val="000000"/>
                <w:sz w:val="22"/>
                <w:szCs w:val="22"/>
              </w:rPr>
              <w:t>100</w:t>
            </w:r>
          </w:p>
        </w:tc>
        <w:tc>
          <w:tcPr>
            <w:tcW w:w="709" w:type="dxa"/>
            <w:tcBorders>
              <w:top w:val="nil"/>
              <w:left w:val="nil"/>
              <w:bottom w:val="single" w:sz="4" w:space="0" w:color="auto"/>
              <w:right w:val="single" w:sz="4" w:space="0" w:color="auto"/>
            </w:tcBorders>
            <w:shd w:val="clear" w:color="auto" w:fill="auto"/>
            <w:noWrap/>
            <w:vAlign w:val="center"/>
            <w:hideMark/>
          </w:tcPr>
          <w:p w14:paraId="075D3307" w14:textId="77777777" w:rsidR="000737EE" w:rsidRPr="00241C51" w:rsidRDefault="000737EE" w:rsidP="000737EE">
            <w:pPr>
              <w:jc w:val="center"/>
              <w:rPr>
                <w:color w:val="000000"/>
                <w:sz w:val="22"/>
                <w:szCs w:val="22"/>
              </w:rPr>
            </w:pPr>
            <w:r w:rsidRPr="00241C51">
              <w:rPr>
                <w:color w:val="000000"/>
                <w:sz w:val="22"/>
                <w:szCs w:val="22"/>
              </w:rPr>
              <w:t>100</w:t>
            </w:r>
          </w:p>
        </w:tc>
        <w:tc>
          <w:tcPr>
            <w:tcW w:w="709" w:type="dxa"/>
            <w:tcBorders>
              <w:top w:val="nil"/>
              <w:left w:val="nil"/>
              <w:bottom w:val="single" w:sz="4" w:space="0" w:color="auto"/>
              <w:right w:val="single" w:sz="4" w:space="0" w:color="auto"/>
            </w:tcBorders>
            <w:shd w:val="clear" w:color="auto" w:fill="auto"/>
            <w:noWrap/>
            <w:vAlign w:val="center"/>
            <w:hideMark/>
          </w:tcPr>
          <w:p w14:paraId="1D7B3962" w14:textId="77777777" w:rsidR="000737EE" w:rsidRPr="00241C51" w:rsidRDefault="000737EE" w:rsidP="000737EE">
            <w:pPr>
              <w:jc w:val="center"/>
              <w:rPr>
                <w:color w:val="000000"/>
                <w:sz w:val="22"/>
                <w:szCs w:val="22"/>
              </w:rPr>
            </w:pPr>
            <w:r w:rsidRPr="00241C51">
              <w:rPr>
                <w:color w:val="000000"/>
                <w:sz w:val="22"/>
                <w:szCs w:val="22"/>
              </w:rPr>
              <w:t>100</w:t>
            </w:r>
          </w:p>
        </w:tc>
        <w:tc>
          <w:tcPr>
            <w:tcW w:w="757" w:type="dxa"/>
            <w:tcBorders>
              <w:top w:val="nil"/>
              <w:left w:val="nil"/>
              <w:bottom w:val="single" w:sz="4" w:space="0" w:color="auto"/>
              <w:right w:val="single" w:sz="4" w:space="0" w:color="auto"/>
            </w:tcBorders>
            <w:shd w:val="clear" w:color="000000" w:fill="FED66B"/>
            <w:noWrap/>
            <w:vAlign w:val="center"/>
            <w:hideMark/>
          </w:tcPr>
          <w:p w14:paraId="1B553407" w14:textId="77777777" w:rsidR="000737EE" w:rsidRPr="00241C51" w:rsidRDefault="000737EE" w:rsidP="000737EE">
            <w:pPr>
              <w:jc w:val="center"/>
              <w:rPr>
                <w:b/>
                <w:bCs/>
                <w:sz w:val="22"/>
                <w:szCs w:val="22"/>
              </w:rPr>
            </w:pPr>
            <w:r w:rsidRPr="00241C51">
              <w:rPr>
                <w:b/>
                <w:bCs/>
                <w:sz w:val="22"/>
                <w:szCs w:val="22"/>
              </w:rPr>
              <w:t>100</w:t>
            </w:r>
          </w:p>
        </w:tc>
      </w:tr>
      <w:tr w:rsidR="000737EE" w:rsidRPr="00241C51" w14:paraId="352E9B98" w14:textId="77777777" w:rsidTr="000737EE">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EF81CC" w14:textId="77777777" w:rsidR="000737EE" w:rsidRPr="00241C51" w:rsidRDefault="000737EE" w:rsidP="000737EE">
            <w:pPr>
              <w:jc w:val="center"/>
              <w:rPr>
                <w:color w:val="000000"/>
                <w:sz w:val="22"/>
                <w:szCs w:val="22"/>
              </w:rPr>
            </w:pPr>
            <w:r w:rsidRPr="00241C51">
              <w:rPr>
                <w:color w:val="000000"/>
                <w:sz w:val="22"/>
                <w:szCs w:val="22"/>
              </w:rPr>
              <w:t>4</w:t>
            </w:r>
          </w:p>
        </w:tc>
        <w:tc>
          <w:tcPr>
            <w:tcW w:w="6667" w:type="dxa"/>
            <w:tcBorders>
              <w:top w:val="nil"/>
              <w:left w:val="nil"/>
              <w:bottom w:val="single" w:sz="4" w:space="0" w:color="auto"/>
              <w:right w:val="single" w:sz="4" w:space="0" w:color="auto"/>
            </w:tcBorders>
            <w:shd w:val="clear" w:color="auto" w:fill="auto"/>
            <w:noWrap/>
            <w:hideMark/>
          </w:tcPr>
          <w:p w14:paraId="70532F9F" w14:textId="5DDD86F3" w:rsidR="000737EE" w:rsidRPr="00241C51" w:rsidRDefault="000737EE" w:rsidP="000737EE">
            <w:pPr>
              <w:jc w:val="center"/>
              <w:rPr>
                <w:color w:val="000000"/>
                <w:sz w:val="22"/>
                <w:szCs w:val="22"/>
              </w:rPr>
            </w:pPr>
            <w:r w:rsidRPr="000737EE">
              <w:rPr>
                <w:sz w:val="24"/>
                <w:szCs w:val="24"/>
              </w:rPr>
              <w:t>Государственное казенное учреждение «Севастопольский реабилитационный центр для детей и подростков с ограниченными возможностями»</w:t>
            </w:r>
          </w:p>
        </w:tc>
        <w:tc>
          <w:tcPr>
            <w:tcW w:w="709" w:type="dxa"/>
            <w:tcBorders>
              <w:top w:val="nil"/>
              <w:left w:val="nil"/>
              <w:bottom w:val="single" w:sz="4" w:space="0" w:color="auto"/>
              <w:right w:val="single" w:sz="4" w:space="0" w:color="auto"/>
            </w:tcBorders>
            <w:shd w:val="clear" w:color="auto" w:fill="auto"/>
            <w:noWrap/>
            <w:vAlign w:val="center"/>
            <w:hideMark/>
          </w:tcPr>
          <w:p w14:paraId="4256CFA9" w14:textId="77777777" w:rsidR="000737EE" w:rsidRPr="00241C51" w:rsidRDefault="000737EE" w:rsidP="000737EE">
            <w:pPr>
              <w:jc w:val="center"/>
              <w:rPr>
                <w:color w:val="000000"/>
                <w:sz w:val="22"/>
                <w:szCs w:val="22"/>
              </w:rPr>
            </w:pPr>
            <w:r w:rsidRPr="00241C51">
              <w:rPr>
                <w:color w:val="000000"/>
                <w:sz w:val="22"/>
                <w:szCs w:val="22"/>
              </w:rPr>
              <w:t>100</w:t>
            </w:r>
          </w:p>
        </w:tc>
        <w:tc>
          <w:tcPr>
            <w:tcW w:w="709" w:type="dxa"/>
            <w:tcBorders>
              <w:top w:val="nil"/>
              <w:left w:val="nil"/>
              <w:bottom w:val="single" w:sz="4" w:space="0" w:color="auto"/>
              <w:right w:val="single" w:sz="4" w:space="0" w:color="auto"/>
            </w:tcBorders>
            <w:shd w:val="clear" w:color="auto" w:fill="auto"/>
            <w:noWrap/>
            <w:vAlign w:val="center"/>
            <w:hideMark/>
          </w:tcPr>
          <w:p w14:paraId="17696BA0" w14:textId="77777777" w:rsidR="000737EE" w:rsidRPr="00241C51" w:rsidRDefault="000737EE" w:rsidP="000737EE">
            <w:pPr>
              <w:jc w:val="center"/>
              <w:rPr>
                <w:color w:val="000000"/>
                <w:sz w:val="22"/>
                <w:szCs w:val="22"/>
              </w:rPr>
            </w:pPr>
            <w:r w:rsidRPr="00241C51">
              <w:rPr>
                <w:color w:val="000000"/>
                <w:sz w:val="22"/>
                <w:szCs w:val="22"/>
              </w:rPr>
              <w:t>100</w:t>
            </w:r>
          </w:p>
        </w:tc>
        <w:tc>
          <w:tcPr>
            <w:tcW w:w="709" w:type="dxa"/>
            <w:tcBorders>
              <w:top w:val="nil"/>
              <w:left w:val="nil"/>
              <w:bottom w:val="single" w:sz="4" w:space="0" w:color="auto"/>
              <w:right w:val="single" w:sz="4" w:space="0" w:color="auto"/>
            </w:tcBorders>
            <w:shd w:val="clear" w:color="auto" w:fill="auto"/>
            <w:noWrap/>
            <w:vAlign w:val="center"/>
            <w:hideMark/>
          </w:tcPr>
          <w:p w14:paraId="42529BD0" w14:textId="77777777" w:rsidR="000737EE" w:rsidRPr="00241C51" w:rsidRDefault="000737EE" w:rsidP="000737EE">
            <w:pPr>
              <w:jc w:val="center"/>
              <w:rPr>
                <w:color w:val="000000"/>
                <w:sz w:val="22"/>
                <w:szCs w:val="22"/>
              </w:rPr>
            </w:pPr>
            <w:r w:rsidRPr="00241C51">
              <w:rPr>
                <w:color w:val="000000"/>
                <w:sz w:val="22"/>
                <w:szCs w:val="22"/>
              </w:rPr>
              <w:t>100</w:t>
            </w:r>
          </w:p>
        </w:tc>
        <w:tc>
          <w:tcPr>
            <w:tcW w:w="757" w:type="dxa"/>
            <w:tcBorders>
              <w:top w:val="nil"/>
              <w:left w:val="nil"/>
              <w:bottom w:val="single" w:sz="4" w:space="0" w:color="auto"/>
              <w:right w:val="single" w:sz="4" w:space="0" w:color="auto"/>
            </w:tcBorders>
            <w:shd w:val="clear" w:color="000000" w:fill="FED66B"/>
            <w:noWrap/>
            <w:vAlign w:val="center"/>
            <w:hideMark/>
          </w:tcPr>
          <w:p w14:paraId="7630475C" w14:textId="77777777" w:rsidR="000737EE" w:rsidRPr="00241C51" w:rsidRDefault="000737EE" w:rsidP="000737EE">
            <w:pPr>
              <w:jc w:val="center"/>
              <w:rPr>
                <w:b/>
                <w:bCs/>
                <w:sz w:val="22"/>
                <w:szCs w:val="22"/>
              </w:rPr>
            </w:pPr>
            <w:r w:rsidRPr="00241C51">
              <w:rPr>
                <w:b/>
                <w:bCs/>
                <w:sz w:val="22"/>
                <w:szCs w:val="22"/>
              </w:rPr>
              <w:t>100</w:t>
            </w:r>
          </w:p>
        </w:tc>
      </w:tr>
      <w:tr w:rsidR="000737EE" w:rsidRPr="00241C51" w14:paraId="4B519061" w14:textId="77777777" w:rsidTr="000737EE">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813E3C5" w14:textId="77777777" w:rsidR="000737EE" w:rsidRPr="00241C51" w:rsidRDefault="000737EE" w:rsidP="000737EE">
            <w:pPr>
              <w:jc w:val="center"/>
              <w:rPr>
                <w:color w:val="000000"/>
                <w:sz w:val="22"/>
                <w:szCs w:val="22"/>
              </w:rPr>
            </w:pPr>
            <w:r w:rsidRPr="00241C51">
              <w:rPr>
                <w:color w:val="000000"/>
                <w:sz w:val="22"/>
                <w:szCs w:val="22"/>
              </w:rPr>
              <w:t>5</w:t>
            </w:r>
          </w:p>
        </w:tc>
        <w:tc>
          <w:tcPr>
            <w:tcW w:w="6667" w:type="dxa"/>
            <w:tcBorders>
              <w:top w:val="nil"/>
              <w:left w:val="nil"/>
              <w:bottom w:val="single" w:sz="4" w:space="0" w:color="auto"/>
              <w:right w:val="single" w:sz="4" w:space="0" w:color="auto"/>
            </w:tcBorders>
            <w:shd w:val="clear" w:color="auto" w:fill="auto"/>
            <w:noWrap/>
            <w:hideMark/>
          </w:tcPr>
          <w:p w14:paraId="0E15D655" w14:textId="07947BEC" w:rsidR="000737EE" w:rsidRPr="00241C51" w:rsidRDefault="000737EE" w:rsidP="000737EE">
            <w:pPr>
              <w:jc w:val="center"/>
              <w:rPr>
                <w:color w:val="000000"/>
                <w:sz w:val="22"/>
                <w:szCs w:val="22"/>
              </w:rPr>
            </w:pPr>
            <w:r w:rsidRPr="000737EE">
              <w:rPr>
                <w:sz w:val="24"/>
                <w:szCs w:val="24"/>
              </w:rPr>
              <w:t>Государственное казенное учреждение «Севастопольский городской  комплексный центр социального обслуживания»</w:t>
            </w:r>
          </w:p>
        </w:tc>
        <w:tc>
          <w:tcPr>
            <w:tcW w:w="709" w:type="dxa"/>
            <w:tcBorders>
              <w:top w:val="nil"/>
              <w:left w:val="nil"/>
              <w:bottom w:val="single" w:sz="4" w:space="0" w:color="auto"/>
              <w:right w:val="single" w:sz="4" w:space="0" w:color="auto"/>
            </w:tcBorders>
            <w:shd w:val="clear" w:color="auto" w:fill="auto"/>
            <w:noWrap/>
            <w:vAlign w:val="center"/>
            <w:hideMark/>
          </w:tcPr>
          <w:p w14:paraId="76CC4594" w14:textId="77777777" w:rsidR="000737EE" w:rsidRPr="00241C51" w:rsidRDefault="000737EE" w:rsidP="000737EE">
            <w:pPr>
              <w:jc w:val="center"/>
              <w:rPr>
                <w:color w:val="000000"/>
                <w:sz w:val="22"/>
                <w:szCs w:val="22"/>
              </w:rPr>
            </w:pPr>
            <w:r w:rsidRPr="00241C51">
              <w:rPr>
                <w:color w:val="000000"/>
                <w:sz w:val="22"/>
                <w:szCs w:val="22"/>
              </w:rPr>
              <w:t>100</w:t>
            </w:r>
          </w:p>
        </w:tc>
        <w:tc>
          <w:tcPr>
            <w:tcW w:w="709" w:type="dxa"/>
            <w:tcBorders>
              <w:top w:val="nil"/>
              <w:left w:val="nil"/>
              <w:bottom w:val="single" w:sz="4" w:space="0" w:color="auto"/>
              <w:right w:val="single" w:sz="4" w:space="0" w:color="auto"/>
            </w:tcBorders>
            <w:shd w:val="clear" w:color="auto" w:fill="auto"/>
            <w:noWrap/>
            <w:vAlign w:val="center"/>
            <w:hideMark/>
          </w:tcPr>
          <w:p w14:paraId="159642A4" w14:textId="77777777" w:rsidR="000737EE" w:rsidRPr="00241C51" w:rsidRDefault="000737EE" w:rsidP="000737EE">
            <w:pPr>
              <w:jc w:val="center"/>
              <w:rPr>
                <w:color w:val="000000"/>
                <w:sz w:val="22"/>
                <w:szCs w:val="22"/>
              </w:rPr>
            </w:pPr>
            <w:r w:rsidRPr="00241C51">
              <w:rPr>
                <w:color w:val="000000"/>
                <w:sz w:val="22"/>
                <w:szCs w:val="22"/>
              </w:rPr>
              <w:t>100</w:t>
            </w:r>
          </w:p>
        </w:tc>
        <w:tc>
          <w:tcPr>
            <w:tcW w:w="709" w:type="dxa"/>
            <w:tcBorders>
              <w:top w:val="nil"/>
              <w:left w:val="nil"/>
              <w:bottom w:val="single" w:sz="4" w:space="0" w:color="auto"/>
              <w:right w:val="single" w:sz="4" w:space="0" w:color="auto"/>
            </w:tcBorders>
            <w:shd w:val="clear" w:color="auto" w:fill="auto"/>
            <w:noWrap/>
            <w:vAlign w:val="center"/>
            <w:hideMark/>
          </w:tcPr>
          <w:p w14:paraId="40875B6E" w14:textId="77777777" w:rsidR="000737EE" w:rsidRPr="00241C51" w:rsidRDefault="000737EE" w:rsidP="000737EE">
            <w:pPr>
              <w:jc w:val="center"/>
              <w:rPr>
                <w:color w:val="000000"/>
                <w:sz w:val="22"/>
                <w:szCs w:val="22"/>
              </w:rPr>
            </w:pPr>
            <w:r w:rsidRPr="00241C51">
              <w:rPr>
                <w:color w:val="000000"/>
                <w:sz w:val="22"/>
                <w:szCs w:val="22"/>
              </w:rPr>
              <w:t>100</w:t>
            </w:r>
          </w:p>
        </w:tc>
        <w:tc>
          <w:tcPr>
            <w:tcW w:w="757" w:type="dxa"/>
            <w:tcBorders>
              <w:top w:val="nil"/>
              <w:left w:val="nil"/>
              <w:bottom w:val="single" w:sz="4" w:space="0" w:color="auto"/>
              <w:right w:val="single" w:sz="4" w:space="0" w:color="auto"/>
            </w:tcBorders>
            <w:shd w:val="clear" w:color="000000" w:fill="FED66B"/>
            <w:noWrap/>
            <w:vAlign w:val="center"/>
            <w:hideMark/>
          </w:tcPr>
          <w:p w14:paraId="23CB5A3D" w14:textId="77777777" w:rsidR="000737EE" w:rsidRPr="00241C51" w:rsidRDefault="000737EE" w:rsidP="000737EE">
            <w:pPr>
              <w:jc w:val="center"/>
              <w:rPr>
                <w:b/>
                <w:bCs/>
                <w:sz w:val="22"/>
                <w:szCs w:val="22"/>
              </w:rPr>
            </w:pPr>
            <w:r w:rsidRPr="00241C51">
              <w:rPr>
                <w:b/>
                <w:bCs/>
                <w:sz w:val="22"/>
                <w:szCs w:val="22"/>
              </w:rPr>
              <w:t>100</w:t>
            </w:r>
          </w:p>
        </w:tc>
      </w:tr>
      <w:tr w:rsidR="000737EE" w:rsidRPr="00241C51" w14:paraId="011C8FDC" w14:textId="77777777" w:rsidTr="000737EE">
        <w:trPr>
          <w:trHeight w:val="300"/>
          <w:jc w:val="center"/>
        </w:trPr>
        <w:tc>
          <w:tcPr>
            <w:tcW w:w="421" w:type="dxa"/>
            <w:tcBorders>
              <w:top w:val="nil"/>
              <w:left w:val="single" w:sz="4" w:space="0" w:color="auto"/>
              <w:bottom w:val="single" w:sz="4" w:space="0" w:color="auto"/>
              <w:right w:val="single" w:sz="4" w:space="0" w:color="auto"/>
            </w:tcBorders>
            <w:shd w:val="clear" w:color="auto" w:fill="EA157A" w:themeFill="accent2"/>
            <w:noWrap/>
            <w:vAlign w:val="center"/>
            <w:hideMark/>
          </w:tcPr>
          <w:p w14:paraId="131CB840" w14:textId="77777777" w:rsidR="00065EA0" w:rsidRPr="00241C51" w:rsidRDefault="00065EA0" w:rsidP="000737EE">
            <w:pPr>
              <w:jc w:val="center"/>
              <w:rPr>
                <w:b/>
                <w:color w:val="000000"/>
                <w:sz w:val="22"/>
                <w:szCs w:val="22"/>
              </w:rPr>
            </w:pPr>
            <w:r w:rsidRPr="00241C51">
              <w:rPr>
                <w:b/>
                <w:color w:val="000000"/>
                <w:sz w:val="22"/>
                <w:szCs w:val="22"/>
              </w:rPr>
              <w:t> </w:t>
            </w:r>
          </w:p>
        </w:tc>
        <w:tc>
          <w:tcPr>
            <w:tcW w:w="6667" w:type="dxa"/>
            <w:tcBorders>
              <w:top w:val="nil"/>
              <w:left w:val="nil"/>
              <w:bottom w:val="single" w:sz="4" w:space="0" w:color="auto"/>
              <w:right w:val="single" w:sz="4" w:space="0" w:color="auto"/>
            </w:tcBorders>
            <w:shd w:val="clear" w:color="auto" w:fill="EA157A" w:themeFill="accent2"/>
            <w:noWrap/>
            <w:vAlign w:val="center"/>
            <w:hideMark/>
          </w:tcPr>
          <w:p w14:paraId="4FD52F03" w14:textId="77777777" w:rsidR="00065EA0" w:rsidRPr="00241C51" w:rsidRDefault="00065EA0" w:rsidP="000737EE">
            <w:pPr>
              <w:jc w:val="center"/>
              <w:rPr>
                <w:b/>
                <w:color w:val="000000"/>
                <w:sz w:val="22"/>
                <w:szCs w:val="22"/>
              </w:rPr>
            </w:pPr>
            <w:r w:rsidRPr="00241C51">
              <w:rPr>
                <w:b/>
                <w:color w:val="000000"/>
                <w:sz w:val="22"/>
                <w:szCs w:val="22"/>
              </w:rPr>
              <w:t>среднее</w:t>
            </w:r>
          </w:p>
        </w:tc>
        <w:tc>
          <w:tcPr>
            <w:tcW w:w="709" w:type="dxa"/>
            <w:tcBorders>
              <w:top w:val="nil"/>
              <w:left w:val="nil"/>
              <w:bottom w:val="single" w:sz="4" w:space="0" w:color="auto"/>
              <w:right w:val="single" w:sz="4" w:space="0" w:color="auto"/>
            </w:tcBorders>
            <w:shd w:val="clear" w:color="auto" w:fill="EA157A" w:themeFill="accent2"/>
            <w:noWrap/>
            <w:vAlign w:val="center"/>
            <w:hideMark/>
          </w:tcPr>
          <w:p w14:paraId="40797608" w14:textId="77777777" w:rsidR="00065EA0" w:rsidRPr="00241C51" w:rsidRDefault="00065EA0" w:rsidP="000737EE">
            <w:pPr>
              <w:jc w:val="center"/>
              <w:rPr>
                <w:b/>
                <w:color w:val="000000"/>
                <w:sz w:val="22"/>
                <w:szCs w:val="22"/>
              </w:rPr>
            </w:pPr>
            <w:r w:rsidRPr="00241C51">
              <w:rPr>
                <w:b/>
                <w:color w:val="000000"/>
                <w:sz w:val="22"/>
                <w:szCs w:val="22"/>
              </w:rPr>
              <w:t>100</w:t>
            </w:r>
          </w:p>
        </w:tc>
        <w:tc>
          <w:tcPr>
            <w:tcW w:w="709" w:type="dxa"/>
            <w:tcBorders>
              <w:top w:val="nil"/>
              <w:left w:val="nil"/>
              <w:bottom w:val="single" w:sz="4" w:space="0" w:color="auto"/>
              <w:right w:val="single" w:sz="4" w:space="0" w:color="auto"/>
            </w:tcBorders>
            <w:shd w:val="clear" w:color="auto" w:fill="EA157A" w:themeFill="accent2"/>
            <w:noWrap/>
            <w:vAlign w:val="center"/>
            <w:hideMark/>
          </w:tcPr>
          <w:p w14:paraId="0EB1F8FC" w14:textId="77777777" w:rsidR="00065EA0" w:rsidRPr="00241C51" w:rsidRDefault="00065EA0" w:rsidP="000737EE">
            <w:pPr>
              <w:jc w:val="center"/>
              <w:rPr>
                <w:b/>
                <w:color w:val="000000"/>
                <w:sz w:val="22"/>
                <w:szCs w:val="22"/>
              </w:rPr>
            </w:pPr>
            <w:r>
              <w:rPr>
                <w:b/>
                <w:color w:val="000000"/>
                <w:sz w:val="22"/>
                <w:szCs w:val="22"/>
              </w:rPr>
              <w:t>100</w:t>
            </w:r>
          </w:p>
        </w:tc>
        <w:tc>
          <w:tcPr>
            <w:tcW w:w="709" w:type="dxa"/>
            <w:tcBorders>
              <w:top w:val="nil"/>
              <w:left w:val="nil"/>
              <w:bottom w:val="single" w:sz="4" w:space="0" w:color="auto"/>
              <w:right w:val="single" w:sz="4" w:space="0" w:color="auto"/>
            </w:tcBorders>
            <w:shd w:val="clear" w:color="auto" w:fill="EA157A" w:themeFill="accent2"/>
            <w:noWrap/>
            <w:vAlign w:val="center"/>
            <w:hideMark/>
          </w:tcPr>
          <w:p w14:paraId="5CA99A7C" w14:textId="77777777" w:rsidR="00065EA0" w:rsidRPr="00241C51" w:rsidRDefault="00065EA0" w:rsidP="000737EE">
            <w:pPr>
              <w:jc w:val="center"/>
              <w:rPr>
                <w:b/>
                <w:color w:val="000000"/>
                <w:sz w:val="22"/>
                <w:szCs w:val="22"/>
              </w:rPr>
            </w:pPr>
            <w:r>
              <w:rPr>
                <w:b/>
                <w:color w:val="000000"/>
                <w:sz w:val="22"/>
                <w:szCs w:val="22"/>
              </w:rPr>
              <w:t>100</w:t>
            </w:r>
          </w:p>
        </w:tc>
        <w:tc>
          <w:tcPr>
            <w:tcW w:w="757" w:type="dxa"/>
            <w:tcBorders>
              <w:top w:val="nil"/>
              <w:left w:val="nil"/>
              <w:bottom w:val="single" w:sz="4" w:space="0" w:color="auto"/>
              <w:right w:val="single" w:sz="4" w:space="0" w:color="auto"/>
            </w:tcBorders>
            <w:shd w:val="clear" w:color="auto" w:fill="EA157A" w:themeFill="accent2"/>
            <w:noWrap/>
            <w:vAlign w:val="center"/>
            <w:hideMark/>
          </w:tcPr>
          <w:p w14:paraId="71987710" w14:textId="77777777" w:rsidR="00065EA0" w:rsidRPr="00241C51" w:rsidRDefault="00065EA0" w:rsidP="000737EE">
            <w:pPr>
              <w:jc w:val="center"/>
              <w:rPr>
                <w:b/>
                <w:bCs/>
                <w:sz w:val="22"/>
                <w:szCs w:val="22"/>
              </w:rPr>
            </w:pPr>
            <w:r>
              <w:rPr>
                <w:b/>
                <w:bCs/>
                <w:sz w:val="22"/>
                <w:szCs w:val="22"/>
              </w:rPr>
              <w:t>100</w:t>
            </w:r>
          </w:p>
        </w:tc>
      </w:tr>
    </w:tbl>
    <w:p w14:paraId="6933F3CB" w14:textId="0AFCAA02"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xml:space="preserve">При этом по показателю 2.1. «Обеспечение в организации социальной сферы комфортных условий для предоставления услуг» средний балл по организациям составил 100. По показателю 2.2. «Время ожидания предоставления услуги» показатель составил </w:t>
      </w:r>
      <w:r>
        <w:rPr>
          <w:rFonts w:eastAsiaTheme="minorHAnsi"/>
          <w:sz w:val="28"/>
          <w:szCs w:val="28"/>
        </w:rPr>
        <w:t>100</w:t>
      </w:r>
      <w:r w:rsidRPr="00241C51">
        <w:rPr>
          <w:rFonts w:eastAsiaTheme="minorHAnsi"/>
          <w:sz w:val="28"/>
          <w:szCs w:val="28"/>
        </w:rPr>
        <w:t xml:space="preserve">. </w:t>
      </w:r>
    </w:p>
    <w:p w14:paraId="091CA17E"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xml:space="preserve">По показателю 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 средний балл составил </w:t>
      </w:r>
      <w:r>
        <w:rPr>
          <w:rFonts w:eastAsiaTheme="minorHAnsi"/>
          <w:sz w:val="28"/>
          <w:szCs w:val="28"/>
        </w:rPr>
        <w:t>100</w:t>
      </w:r>
      <w:r w:rsidRPr="00241C51">
        <w:rPr>
          <w:rFonts w:eastAsiaTheme="minorHAnsi"/>
          <w:sz w:val="28"/>
          <w:szCs w:val="28"/>
        </w:rPr>
        <w:t>.</w:t>
      </w:r>
    </w:p>
    <w:p w14:paraId="2A6C2415" w14:textId="77777777" w:rsidR="00065EA0" w:rsidRPr="00241C51" w:rsidRDefault="00065EA0" w:rsidP="00065EA0">
      <w:pPr>
        <w:rPr>
          <w:sz w:val="24"/>
          <w:szCs w:val="24"/>
        </w:rPr>
      </w:pPr>
      <w:r w:rsidRPr="00241C51">
        <w:rPr>
          <w:rFonts w:eastAsiaTheme="minorHAnsi"/>
          <w:sz w:val="28"/>
          <w:szCs w:val="28"/>
        </w:rPr>
        <w:br w:type="page"/>
      </w:r>
    </w:p>
    <w:p w14:paraId="11B11425" w14:textId="77777777" w:rsidR="00065EA0" w:rsidRPr="00241C51" w:rsidRDefault="00065EA0" w:rsidP="00065EA0">
      <w:pPr>
        <w:keepNext/>
        <w:spacing w:before="240" w:after="60"/>
        <w:jc w:val="center"/>
        <w:outlineLvl w:val="1"/>
        <w:rPr>
          <w:b/>
          <w:bCs/>
          <w:color w:val="2375B8"/>
          <w:sz w:val="28"/>
          <w:szCs w:val="28"/>
          <w:lang w:eastAsia="en-US"/>
        </w:rPr>
      </w:pPr>
      <w:bookmarkStart w:id="36" w:name="_Toc15278239"/>
      <w:bookmarkStart w:id="37" w:name="_Toc27465988"/>
      <w:bookmarkStart w:id="38" w:name="_Toc109252944"/>
      <w:bookmarkStart w:id="39" w:name="_Toc114070679"/>
      <w:r w:rsidRPr="00241C51">
        <w:rPr>
          <w:b/>
          <w:bCs/>
          <w:color w:val="2375B8"/>
          <w:sz w:val="28"/>
          <w:szCs w:val="28"/>
          <w:lang w:eastAsia="en-US"/>
        </w:rPr>
        <w:lastRenderedPageBreak/>
        <w:t>Показатели, характеризующие доступность услуг для инвалидов</w:t>
      </w:r>
      <w:bookmarkEnd w:id="36"/>
      <w:bookmarkEnd w:id="37"/>
      <w:bookmarkEnd w:id="38"/>
      <w:bookmarkEnd w:id="39"/>
    </w:p>
    <w:p w14:paraId="515E931A"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Рассматриваются следующие показатели:</w:t>
      </w:r>
    </w:p>
    <w:p w14:paraId="343E271C"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3.1. Оборудование помещений организации социальной сферы и прилегающей к ней территории с учетом доступности для инвалидов:</w:t>
      </w:r>
    </w:p>
    <w:p w14:paraId="4F6F2EC5"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оборудованных входных групп пандусами (подъемными платформами);</w:t>
      </w:r>
    </w:p>
    <w:p w14:paraId="77620DFC"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наличие выделенных стоянок для автотранспортных средств инвалидов;</w:t>
      </w:r>
    </w:p>
    <w:p w14:paraId="07BF7543"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наличие поручней, расширенных дверных проемов;</w:t>
      </w:r>
    </w:p>
    <w:p w14:paraId="5702306E"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наличие сменных кресло-колясок;</w:t>
      </w:r>
    </w:p>
    <w:p w14:paraId="0A08C26F"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наличие специально оборудованных санитарно-гигиенических помещений в организации социальной сферы.</w:t>
      </w:r>
    </w:p>
    <w:p w14:paraId="0D17C0F8"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3.2. Обеспечение в организации социальной сферы условий доступности, позволяющих инвалидам получать услуги наравне с другими:</w:t>
      </w:r>
    </w:p>
    <w:p w14:paraId="635296C0"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дублирование для инвалидов по слуху и зрению звуковой и зрительной информации;</w:t>
      </w:r>
    </w:p>
    <w:p w14:paraId="726E277A"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дублирование надписей, знаков и иной текстовой и графической информации знаками, выполненными рельефно-точечным шрифтом Брайля;</w:t>
      </w:r>
    </w:p>
    <w:p w14:paraId="06ED6A76"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возможность предоставления инвалидам по слуху (слуху и зрению) услуг сурдопереводчика (тифлосурдопереводчика);</w:t>
      </w:r>
    </w:p>
    <w:p w14:paraId="5D19DD26"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наличие альтернативной версии официального сайта организации социальной сферы в сети «Интернет» для инвалидов по зрению;</w:t>
      </w:r>
    </w:p>
    <w:p w14:paraId="4445E20E"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47FE1877"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наличие возможности предоставления услуги в дистанционном режиме или на дому.</w:t>
      </w:r>
    </w:p>
    <w:p w14:paraId="79FD5DDA"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3.3. Доля получателей услуг, удовлетворенных доступностью услуг для инвалидов (в % от общего числа опрошенных получателей услуг – инвалидов).</w:t>
      </w:r>
    </w:p>
    <w:p w14:paraId="08065F1F" w14:textId="7E2636CB"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lastRenderedPageBreak/>
        <w:t xml:space="preserve">Средний балл по критерию составил </w:t>
      </w:r>
      <w:r w:rsidR="000737EE">
        <w:rPr>
          <w:rFonts w:eastAsiaTheme="minorHAnsi"/>
          <w:sz w:val="28"/>
          <w:szCs w:val="28"/>
        </w:rPr>
        <w:t>88</w:t>
      </w:r>
      <w:r w:rsidRPr="00241C51">
        <w:rPr>
          <w:rFonts w:eastAsiaTheme="minorHAnsi"/>
          <w:sz w:val="28"/>
          <w:szCs w:val="28"/>
        </w:rPr>
        <w:t xml:space="preserve"> баллов. </w:t>
      </w:r>
    </w:p>
    <w:p w14:paraId="777BE387" w14:textId="35DF87D8"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Среди организаций, наиболее высокую оценку (100 баллов) получил</w:t>
      </w:r>
      <w:r w:rsidR="000737EE">
        <w:rPr>
          <w:rFonts w:eastAsiaTheme="minorHAnsi"/>
          <w:sz w:val="28"/>
          <w:szCs w:val="28"/>
        </w:rPr>
        <w:t>и</w:t>
      </w:r>
      <w:r w:rsidRPr="00241C51">
        <w:rPr>
          <w:rFonts w:eastAsiaTheme="minorHAnsi"/>
          <w:sz w:val="28"/>
          <w:szCs w:val="28"/>
        </w:rPr>
        <w:t>:</w:t>
      </w:r>
    </w:p>
    <w:p w14:paraId="2E700B07" w14:textId="77777777" w:rsidR="000737EE" w:rsidRPr="000737EE" w:rsidRDefault="000737EE" w:rsidP="000737EE">
      <w:pPr>
        <w:numPr>
          <w:ilvl w:val="0"/>
          <w:numId w:val="4"/>
        </w:numPr>
        <w:spacing w:line="360" w:lineRule="auto"/>
        <w:contextualSpacing/>
        <w:jc w:val="both"/>
        <w:rPr>
          <w:rFonts w:eastAsiaTheme="minorHAnsi"/>
          <w:sz w:val="28"/>
          <w:szCs w:val="28"/>
        </w:rPr>
      </w:pPr>
      <w:r w:rsidRPr="000737EE">
        <w:rPr>
          <w:rFonts w:eastAsiaTheme="minorHAnsi"/>
          <w:sz w:val="28"/>
          <w:szCs w:val="28"/>
        </w:rPr>
        <w:t>Государственное бюджетное учреждение города Севастополя Центр социальной помощи семье и детям</w:t>
      </w:r>
    </w:p>
    <w:p w14:paraId="1B63EA7B" w14:textId="77777777" w:rsidR="000737EE" w:rsidRPr="000737EE" w:rsidRDefault="000737EE" w:rsidP="000737EE">
      <w:pPr>
        <w:numPr>
          <w:ilvl w:val="0"/>
          <w:numId w:val="4"/>
        </w:numPr>
        <w:spacing w:line="360" w:lineRule="auto"/>
        <w:contextualSpacing/>
        <w:jc w:val="both"/>
        <w:rPr>
          <w:rFonts w:eastAsiaTheme="minorHAnsi"/>
          <w:sz w:val="28"/>
          <w:szCs w:val="28"/>
        </w:rPr>
      </w:pPr>
      <w:r w:rsidRPr="000737EE">
        <w:rPr>
          <w:rFonts w:eastAsiaTheme="minorHAnsi"/>
          <w:sz w:val="28"/>
          <w:szCs w:val="28"/>
        </w:rPr>
        <w:t>Государственное казенное учреждение «Севастопольский реабилитационный центр для детей и подростков с ограниченными возможностями»</w:t>
      </w:r>
    </w:p>
    <w:p w14:paraId="66D4A5E1" w14:textId="6327297A" w:rsidR="00065EA0" w:rsidRPr="00241C51" w:rsidRDefault="000737EE" w:rsidP="000737EE">
      <w:pPr>
        <w:numPr>
          <w:ilvl w:val="0"/>
          <w:numId w:val="4"/>
        </w:numPr>
        <w:spacing w:line="360" w:lineRule="auto"/>
        <w:contextualSpacing/>
        <w:jc w:val="both"/>
        <w:rPr>
          <w:rFonts w:eastAsiaTheme="minorHAnsi"/>
          <w:sz w:val="28"/>
          <w:szCs w:val="28"/>
        </w:rPr>
      </w:pPr>
      <w:r w:rsidRPr="000737EE">
        <w:rPr>
          <w:rFonts w:eastAsiaTheme="minorHAnsi"/>
          <w:sz w:val="28"/>
          <w:szCs w:val="28"/>
        </w:rPr>
        <w:t>Государственное казенное учреждение «Севастопольский городской  комплексный центр социального обслуживания»</w:t>
      </w:r>
      <w:r w:rsidR="00065EA0" w:rsidRPr="00321DA7">
        <w:rPr>
          <w:rFonts w:eastAsiaTheme="minorHAnsi"/>
          <w:sz w:val="28"/>
          <w:szCs w:val="28"/>
        </w:rPr>
        <w:t>»</w:t>
      </w:r>
    </w:p>
    <w:tbl>
      <w:tblPr>
        <w:tblW w:w="9775" w:type="dxa"/>
        <w:tblInd w:w="-431" w:type="dxa"/>
        <w:tblLayout w:type="fixed"/>
        <w:tblLook w:val="04A0" w:firstRow="1" w:lastRow="0" w:firstColumn="1" w:lastColumn="0" w:noHBand="0" w:noVBand="1"/>
      </w:tblPr>
      <w:tblGrid>
        <w:gridCol w:w="611"/>
        <w:gridCol w:w="5911"/>
        <w:gridCol w:w="808"/>
        <w:gridCol w:w="808"/>
        <w:gridCol w:w="809"/>
        <w:gridCol w:w="828"/>
      </w:tblGrid>
      <w:tr w:rsidR="00065EA0" w:rsidRPr="00241C51" w14:paraId="4C55CC81" w14:textId="77777777" w:rsidTr="000737EE">
        <w:trPr>
          <w:trHeight w:val="300"/>
          <w:tblHeader/>
        </w:trPr>
        <w:tc>
          <w:tcPr>
            <w:tcW w:w="611" w:type="dxa"/>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14:paraId="06ECA20D" w14:textId="77777777" w:rsidR="00065EA0" w:rsidRPr="00241C51" w:rsidRDefault="00065EA0" w:rsidP="000737EE">
            <w:pPr>
              <w:jc w:val="center"/>
              <w:rPr>
                <w:b/>
                <w:bCs/>
                <w:sz w:val="22"/>
                <w:szCs w:val="22"/>
              </w:rPr>
            </w:pPr>
            <w:r w:rsidRPr="00241C51">
              <w:rPr>
                <w:b/>
                <w:bCs/>
                <w:sz w:val="22"/>
                <w:szCs w:val="22"/>
              </w:rPr>
              <w:t>№ п/п</w:t>
            </w:r>
          </w:p>
        </w:tc>
        <w:tc>
          <w:tcPr>
            <w:tcW w:w="5911" w:type="dxa"/>
            <w:vMerge w:val="restart"/>
            <w:tcBorders>
              <w:top w:val="single" w:sz="4" w:space="0" w:color="auto"/>
              <w:left w:val="single" w:sz="4" w:space="0" w:color="auto"/>
              <w:bottom w:val="single" w:sz="4" w:space="0" w:color="auto"/>
              <w:right w:val="single" w:sz="4" w:space="0" w:color="auto"/>
            </w:tcBorders>
            <w:shd w:val="clear" w:color="000000" w:fill="5EE8D7"/>
            <w:noWrap/>
            <w:vAlign w:val="center"/>
            <w:hideMark/>
          </w:tcPr>
          <w:p w14:paraId="3F11831F" w14:textId="77777777" w:rsidR="00065EA0" w:rsidRPr="00241C51" w:rsidRDefault="00065EA0" w:rsidP="000737EE">
            <w:pPr>
              <w:jc w:val="center"/>
              <w:rPr>
                <w:b/>
                <w:bCs/>
                <w:sz w:val="22"/>
                <w:szCs w:val="22"/>
              </w:rPr>
            </w:pPr>
            <w:r w:rsidRPr="00241C51">
              <w:rPr>
                <w:b/>
                <w:bCs/>
                <w:sz w:val="22"/>
                <w:szCs w:val="22"/>
              </w:rPr>
              <w:t>Наименование учреждения</w:t>
            </w:r>
          </w:p>
        </w:tc>
        <w:tc>
          <w:tcPr>
            <w:tcW w:w="2425" w:type="dxa"/>
            <w:gridSpan w:val="3"/>
            <w:tcBorders>
              <w:top w:val="single" w:sz="4" w:space="0" w:color="auto"/>
              <w:left w:val="nil"/>
              <w:bottom w:val="single" w:sz="4" w:space="0" w:color="auto"/>
              <w:right w:val="single" w:sz="4" w:space="0" w:color="auto"/>
            </w:tcBorders>
            <w:shd w:val="clear" w:color="000000" w:fill="94EFE3"/>
            <w:noWrap/>
            <w:vAlign w:val="center"/>
            <w:hideMark/>
          </w:tcPr>
          <w:p w14:paraId="1DE01128" w14:textId="77777777" w:rsidR="00065EA0" w:rsidRPr="00241C51" w:rsidRDefault="00065EA0" w:rsidP="000737EE">
            <w:pPr>
              <w:jc w:val="center"/>
              <w:rPr>
                <w:color w:val="000000"/>
                <w:sz w:val="22"/>
                <w:szCs w:val="22"/>
              </w:rPr>
            </w:pPr>
            <w:r w:rsidRPr="00241C51">
              <w:rPr>
                <w:color w:val="000000"/>
                <w:sz w:val="22"/>
                <w:szCs w:val="22"/>
              </w:rPr>
              <w:t>3. Доступность услуг для инвалидов</w:t>
            </w:r>
          </w:p>
        </w:tc>
        <w:tc>
          <w:tcPr>
            <w:tcW w:w="828"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14:paraId="37FEFDA7" w14:textId="77777777" w:rsidR="00065EA0" w:rsidRPr="00241C51" w:rsidRDefault="00065EA0" w:rsidP="000737EE">
            <w:pPr>
              <w:jc w:val="center"/>
              <w:rPr>
                <w:b/>
                <w:bCs/>
                <w:sz w:val="22"/>
                <w:szCs w:val="22"/>
              </w:rPr>
            </w:pPr>
            <w:r w:rsidRPr="00241C51">
              <w:rPr>
                <w:b/>
                <w:bCs/>
                <w:sz w:val="22"/>
                <w:szCs w:val="22"/>
              </w:rPr>
              <w:t>Крит3</w:t>
            </w:r>
          </w:p>
        </w:tc>
      </w:tr>
      <w:tr w:rsidR="00065EA0" w:rsidRPr="00241C51" w14:paraId="639BD7FE" w14:textId="77777777" w:rsidTr="000737EE">
        <w:trPr>
          <w:trHeight w:val="300"/>
          <w:tblHeader/>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12934CBA" w14:textId="77777777" w:rsidR="00065EA0" w:rsidRPr="00241C51" w:rsidRDefault="00065EA0" w:rsidP="000737EE">
            <w:pPr>
              <w:jc w:val="center"/>
              <w:rPr>
                <w:b/>
                <w:bCs/>
                <w:sz w:val="22"/>
                <w:szCs w:val="22"/>
              </w:rPr>
            </w:pPr>
          </w:p>
        </w:tc>
        <w:tc>
          <w:tcPr>
            <w:tcW w:w="5911" w:type="dxa"/>
            <w:vMerge/>
            <w:tcBorders>
              <w:top w:val="single" w:sz="4" w:space="0" w:color="auto"/>
              <w:left w:val="single" w:sz="4" w:space="0" w:color="auto"/>
              <w:bottom w:val="single" w:sz="4" w:space="0" w:color="auto"/>
              <w:right w:val="single" w:sz="4" w:space="0" w:color="auto"/>
            </w:tcBorders>
            <w:vAlign w:val="center"/>
            <w:hideMark/>
          </w:tcPr>
          <w:p w14:paraId="37F34992" w14:textId="77777777" w:rsidR="00065EA0" w:rsidRPr="00241C51" w:rsidRDefault="00065EA0" w:rsidP="000737EE">
            <w:pPr>
              <w:jc w:val="center"/>
              <w:rPr>
                <w:b/>
                <w:bCs/>
                <w:sz w:val="22"/>
                <w:szCs w:val="22"/>
              </w:rPr>
            </w:pPr>
          </w:p>
        </w:tc>
        <w:tc>
          <w:tcPr>
            <w:tcW w:w="808" w:type="dxa"/>
            <w:vMerge w:val="restart"/>
            <w:tcBorders>
              <w:top w:val="nil"/>
              <w:left w:val="single" w:sz="4" w:space="0" w:color="auto"/>
              <w:bottom w:val="single" w:sz="4" w:space="0" w:color="auto"/>
              <w:right w:val="single" w:sz="4" w:space="0" w:color="auto"/>
            </w:tcBorders>
            <w:shd w:val="clear" w:color="000000" w:fill="00ADDC"/>
            <w:noWrap/>
            <w:vAlign w:val="center"/>
            <w:hideMark/>
          </w:tcPr>
          <w:p w14:paraId="0B5A4341" w14:textId="77777777" w:rsidR="00065EA0" w:rsidRPr="00241C51" w:rsidRDefault="00065EA0" w:rsidP="000737EE">
            <w:pPr>
              <w:jc w:val="center"/>
              <w:rPr>
                <w:b/>
                <w:bCs/>
                <w:sz w:val="22"/>
                <w:szCs w:val="22"/>
              </w:rPr>
            </w:pPr>
            <w:r w:rsidRPr="00241C51">
              <w:rPr>
                <w:b/>
                <w:bCs/>
                <w:sz w:val="22"/>
                <w:szCs w:val="22"/>
              </w:rPr>
              <w:t>3.1. П.орг.Д</w:t>
            </w:r>
          </w:p>
        </w:tc>
        <w:tc>
          <w:tcPr>
            <w:tcW w:w="808" w:type="dxa"/>
            <w:vMerge w:val="restart"/>
            <w:tcBorders>
              <w:top w:val="nil"/>
              <w:left w:val="single" w:sz="4" w:space="0" w:color="auto"/>
              <w:bottom w:val="single" w:sz="4" w:space="0" w:color="auto"/>
              <w:right w:val="single" w:sz="4" w:space="0" w:color="auto"/>
            </w:tcBorders>
            <w:shd w:val="clear" w:color="000000" w:fill="00ADDC"/>
            <w:noWrap/>
            <w:vAlign w:val="center"/>
            <w:hideMark/>
          </w:tcPr>
          <w:p w14:paraId="20D2C698" w14:textId="77777777" w:rsidR="00065EA0" w:rsidRPr="00241C51" w:rsidRDefault="00065EA0" w:rsidP="000737EE">
            <w:pPr>
              <w:jc w:val="center"/>
              <w:rPr>
                <w:b/>
                <w:bCs/>
                <w:sz w:val="22"/>
                <w:szCs w:val="22"/>
              </w:rPr>
            </w:pPr>
            <w:r w:rsidRPr="00241C51">
              <w:rPr>
                <w:b/>
                <w:bCs/>
                <w:sz w:val="22"/>
                <w:szCs w:val="22"/>
              </w:rPr>
              <w:t>3.2. П.усл.Д</w:t>
            </w:r>
          </w:p>
        </w:tc>
        <w:tc>
          <w:tcPr>
            <w:tcW w:w="809" w:type="dxa"/>
            <w:vMerge w:val="restart"/>
            <w:tcBorders>
              <w:top w:val="nil"/>
              <w:left w:val="single" w:sz="4" w:space="0" w:color="auto"/>
              <w:bottom w:val="single" w:sz="4" w:space="0" w:color="auto"/>
              <w:right w:val="single" w:sz="4" w:space="0" w:color="auto"/>
            </w:tcBorders>
            <w:shd w:val="clear" w:color="000000" w:fill="00ADDC"/>
            <w:noWrap/>
            <w:vAlign w:val="center"/>
            <w:hideMark/>
          </w:tcPr>
          <w:p w14:paraId="51196E9D" w14:textId="77777777" w:rsidR="00065EA0" w:rsidRPr="00241C51" w:rsidRDefault="00065EA0" w:rsidP="000737EE">
            <w:pPr>
              <w:jc w:val="center"/>
              <w:rPr>
                <w:b/>
                <w:bCs/>
                <w:sz w:val="22"/>
                <w:szCs w:val="22"/>
              </w:rPr>
            </w:pPr>
            <w:r w:rsidRPr="00241C51">
              <w:rPr>
                <w:b/>
                <w:bCs/>
                <w:sz w:val="22"/>
                <w:szCs w:val="22"/>
              </w:rPr>
              <w:t>3.3. П.дост.У</w:t>
            </w:r>
          </w:p>
        </w:tc>
        <w:tc>
          <w:tcPr>
            <w:tcW w:w="828" w:type="dxa"/>
            <w:vMerge/>
            <w:tcBorders>
              <w:top w:val="single" w:sz="4" w:space="0" w:color="auto"/>
              <w:left w:val="single" w:sz="4" w:space="0" w:color="auto"/>
              <w:bottom w:val="single" w:sz="4" w:space="0" w:color="auto"/>
              <w:right w:val="single" w:sz="4" w:space="0" w:color="auto"/>
            </w:tcBorders>
            <w:vAlign w:val="center"/>
            <w:hideMark/>
          </w:tcPr>
          <w:p w14:paraId="57B55C1E" w14:textId="77777777" w:rsidR="00065EA0" w:rsidRPr="00241C51" w:rsidRDefault="00065EA0" w:rsidP="000737EE">
            <w:pPr>
              <w:jc w:val="center"/>
              <w:rPr>
                <w:b/>
                <w:bCs/>
                <w:sz w:val="22"/>
                <w:szCs w:val="22"/>
              </w:rPr>
            </w:pPr>
          </w:p>
        </w:tc>
      </w:tr>
      <w:tr w:rsidR="00065EA0" w:rsidRPr="00241C51" w14:paraId="22EECBC2" w14:textId="77777777" w:rsidTr="000737EE">
        <w:trPr>
          <w:trHeight w:val="300"/>
          <w:tblHeader/>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6CBA1718" w14:textId="77777777" w:rsidR="00065EA0" w:rsidRPr="00241C51" w:rsidRDefault="00065EA0" w:rsidP="000737EE">
            <w:pPr>
              <w:jc w:val="center"/>
              <w:rPr>
                <w:b/>
                <w:bCs/>
                <w:sz w:val="22"/>
                <w:szCs w:val="22"/>
              </w:rPr>
            </w:pPr>
          </w:p>
        </w:tc>
        <w:tc>
          <w:tcPr>
            <w:tcW w:w="5911" w:type="dxa"/>
            <w:vMerge/>
            <w:tcBorders>
              <w:top w:val="single" w:sz="4" w:space="0" w:color="auto"/>
              <w:left w:val="single" w:sz="4" w:space="0" w:color="auto"/>
              <w:bottom w:val="single" w:sz="4" w:space="0" w:color="auto"/>
              <w:right w:val="single" w:sz="4" w:space="0" w:color="auto"/>
            </w:tcBorders>
            <w:vAlign w:val="center"/>
            <w:hideMark/>
          </w:tcPr>
          <w:p w14:paraId="3A14DC2B" w14:textId="77777777" w:rsidR="00065EA0" w:rsidRPr="00241C51" w:rsidRDefault="00065EA0" w:rsidP="000737EE">
            <w:pPr>
              <w:jc w:val="center"/>
              <w:rPr>
                <w:b/>
                <w:bCs/>
                <w:sz w:val="22"/>
                <w:szCs w:val="22"/>
              </w:rPr>
            </w:pPr>
          </w:p>
        </w:tc>
        <w:tc>
          <w:tcPr>
            <w:tcW w:w="808" w:type="dxa"/>
            <w:vMerge/>
            <w:tcBorders>
              <w:top w:val="nil"/>
              <w:left w:val="single" w:sz="4" w:space="0" w:color="auto"/>
              <w:bottom w:val="single" w:sz="4" w:space="0" w:color="auto"/>
              <w:right w:val="single" w:sz="4" w:space="0" w:color="auto"/>
            </w:tcBorders>
            <w:vAlign w:val="center"/>
            <w:hideMark/>
          </w:tcPr>
          <w:p w14:paraId="4D4F3F8D" w14:textId="77777777" w:rsidR="00065EA0" w:rsidRPr="00241C51" w:rsidRDefault="00065EA0" w:rsidP="000737EE">
            <w:pPr>
              <w:jc w:val="center"/>
              <w:rPr>
                <w:b/>
                <w:bCs/>
                <w:sz w:val="22"/>
                <w:szCs w:val="22"/>
              </w:rPr>
            </w:pPr>
          </w:p>
        </w:tc>
        <w:tc>
          <w:tcPr>
            <w:tcW w:w="808" w:type="dxa"/>
            <w:vMerge/>
            <w:tcBorders>
              <w:top w:val="nil"/>
              <w:left w:val="single" w:sz="4" w:space="0" w:color="auto"/>
              <w:bottom w:val="single" w:sz="4" w:space="0" w:color="auto"/>
              <w:right w:val="single" w:sz="4" w:space="0" w:color="auto"/>
            </w:tcBorders>
            <w:vAlign w:val="center"/>
            <w:hideMark/>
          </w:tcPr>
          <w:p w14:paraId="7445ED92" w14:textId="77777777" w:rsidR="00065EA0" w:rsidRPr="00241C51" w:rsidRDefault="00065EA0" w:rsidP="000737EE">
            <w:pPr>
              <w:jc w:val="center"/>
              <w:rPr>
                <w:b/>
                <w:bCs/>
                <w:sz w:val="22"/>
                <w:szCs w:val="22"/>
              </w:rPr>
            </w:pPr>
          </w:p>
        </w:tc>
        <w:tc>
          <w:tcPr>
            <w:tcW w:w="809" w:type="dxa"/>
            <w:vMerge/>
            <w:tcBorders>
              <w:top w:val="nil"/>
              <w:left w:val="single" w:sz="4" w:space="0" w:color="auto"/>
              <w:bottom w:val="single" w:sz="4" w:space="0" w:color="auto"/>
              <w:right w:val="single" w:sz="4" w:space="0" w:color="auto"/>
            </w:tcBorders>
            <w:vAlign w:val="center"/>
            <w:hideMark/>
          </w:tcPr>
          <w:p w14:paraId="39B7E2B7" w14:textId="77777777" w:rsidR="00065EA0" w:rsidRPr="00241C51" w:rsidRDefault="00065EA0" w:rsidP="000737EE">
            <w:pPr>
              <w:jc w:val="center"/>
              <w:rPr>
                <w:b/>
                <w:bCs/>
                <w:sz w:val="22"/>
                <w:szCs w:val="22"/>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14:paraId="5E8156E1" w14:textId="77777777" w:rsidR="00065EA0" w:rsidRPr="00241C51" w:rsidRDefault="00065EA0" w:rsidP="000737EE">
            <w:pPr>
              <w:jc w:val="center"/>
              <w:rPr>
                <w:b/>
                <w:bCs/>
                <w:sz w:val="22"/>
                <w:szCs w:val="22"/>
              </w:rPr>
            </w:pPr>
          </w:p>
        </w:tc>
      </w:tr>
      <w:tr w:rsidR="000737EE" w:rsidRPr="00241C51" w14:paraId="476E36C0" w14:textId="77777777" w:rsidTr="000737EE">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2DE7DEC3" w14:textId="77777777" w:rsidR="000737EE" w:rsidRPr="00321DA7" w:rsidRDefault="000737EE" w:rsidP="000737EE">
            <w:pPr>
              <w:jc w:val="center"/>
              <w:rPr>
                <w:color w:val="000000"/>
                <w:sz w:val="24"/>
                <w:szCs w:val="24"/>
              </w:rPr>
            </w:pPr>
            <w:bookmarkStart w:id="40" w:name="_Hlk113346433"/>
            <w:r w:rsidRPr="00241C51">
              <w:rPr>
                <w:color w:val="000000"/>
                <w:sz w:val="22"/>
                <w:szCs w:val="22"/>
              </w:rPr>
              <w:t>2</w:t>
            </w:r>
          </w:p>
        </w:tc>
        <w:tc>
          <w:tcPr>
            <w:tcW w:w="5911" w:type="dxa"/>
            <w:tcBorders>
              <w:top w:val="nil"/>
              <w:left w:val="nil"/>
              <w:bottom w:val="single" w:sz="4" w:space="0" w:color="auto"/>
              <w:right w:val="single" w:sz="4" w:space="0" w:color="auto"/>
            </w:tcBorders>
            <w:shd w:val="clear" w:color="auto" w:fill="auto"/>
            <w:noWrap/>
            <w:hideMark/>
          </w:tcPr>
          <w:p w14:paraId="3359A832" w14:textId="77777777" w:rsidR="000737EE" w:rsidRPr="00321DA7" w:rsidRDefault="000737EE" w:rsidP="000737EE">
            <w:pPr>
              <w:jc w:val="center"/>
              <w:rPr>
                <w:color w:val="000000"/>
                <w:sz w:val="24"/>
                <w:szCs w:val="24"/>
              </w:rPr>
            </w:pPr>
            <w:r w:rsidRPr="000737EE">
              <w:rPr>
                <w:sz w:val="24"/>
                <w:szCs w:val="24"/>
              </w:rPr>
              <w:t>Государственное бюджетное учреждение города Севастополя Центр социальной помощи семье и детям</w:t>
            </w:r>
          </w:p>
        </w:tc>
        <w:tc>
          <w:tcPr>
            <w:tcW w:w="808" w:type="dxa"/>
            <w:tcBorders>
              <w:top w:val="nil"/>
              <w:left w:val="nil"/>
              <w:bottom w:val="single" w:sz="4" w:space="0" w:color="auto"/>
              <w:right w:val="single" w:sz="4" w:space="0" w:color="auto"/>
            </w:tcBorders>
            <w:shd w:val="clear" w:color="auto" w:fill="auto"/>
            <w:noWrap/>
            <w:vAlign w:val="center"/>
            <w:hideMark/>
          </w:tcPr>
          <w:p w14:paraId="11965956" w14:textId="77777777" w:rsidR="000737EE" w:rsidRPr="00321DA7" w:rsidRDefault="000737EE" w:rsidP="000737EE">
            <w:pPr>
              <w:jc w:val="center"/>
              <w:rPr>
                <w:color w:val="000000"/>
                <w:sz w:val="24"/>
                <w:szCs w:val="24"/>
              </w:rPr>
            </w:pPr>
            <w:r>
              <w:rPr>
                <w:sz w:val="22"/>
                <w:szCs w:val="22"/>
              </w:rPr>
              <w:t>100</w:t>
            </w:r>
          </w:p>
        </w:tc>
        <w:tc>
          <w:tcPr>
            <w:tcW w:w="808" w:type="dxa"/>
            <w:tcBorders>
              <w:top w:val="nil"/>
              <w:left w:val="nil"/>
              <w:bottom w:val="single" w:sz="4" w:space="0" w:color="auto"/>
              <w:right w:val="single" w:sz="4" w:space="0" w:color="auto"/>
            </w:tcBorders>
            <w:shd w:val="clear" w:color="auto" w:fill="auto"/>
            <w:noWrap/>
            <w:vAlign w:val="center"/>
            <w:hideMark/>
          </w:tcPr>
          <w:p w14:paraId="4FEE038B" w14:textId="77777777" w:rsidR="000737EE" w:rsidRPr="00321DA7" w:rsidRDefault="000737EE" w:rsidP="000737EE">
            <w:pPr>
              <w:jc w:val="center"/>
              <w:rPr>
                <w:color w:val="000000"/>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hideMark/>
          </w:tcPr>
          <w:p w14:paraId="790ADA63" w14:textId="77777777" w:rsidR="000737EE" w:rsidRPr="00321DA7" w:rsidRDefault="000737EE" w:rsidP="000737EE">
            <w:pPr>
              <w:jc w:val="center"/>
              <w:rPr>
                <w:color w:val="000000"/>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FED66B"/>
            <w:noWrap/>
            <w:vAlign w:val="center"/>
            <w:hideMark/>
          </w:tcPr>
          <w:p w14:paraId="30690193" w14:textId="77777777" w:rsidR="000737EE" w:rsidRPr="00321DA7" w:rsidRDefault="000737EE" w:rsidP="000737EE">
            <w:pPr>
              <w:jc w:val="center"/>
              <w:rPr>
                <w:b/>
                <w:bCs/>
                <w:sz w:val="24"/>
                <w:szCs w:val="24"/>
              </w:rPr>
            </w:pPr>
            <w:r>
              <w:rPr>
                <w:b/>
                <w:bCs/>
                <w:sz w:val="22"/>
                <w:szCs w:val="22"/>
              </w:rPr>
              <w:t>100</w:t>
            </w:r>
          </w:p>
        </w:tc>
      </w:tr>
      <w:tr w:rsidR="000737EE" w:rsidRPr="00241C51" w14:paraId="76169DEB" w14:textId="77777777" w:rsidTr="000737EE">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6A372F20" w14:textId="77777777" w:rsidR="000737EE" w:rsidRPr="00321DA7" w:rsidRDefault="000737EE" w:rsidP="000737EE">
            <w:pPr>
              <w:jc w:val="center"/>
              <w:rPr>
                <w:color w:val="000000"/>
                <w:sz w:val="24"/>
                <w:szCs w:val="24"/>
              </w:rPr>
            </w:pPr>
            <w:r w:rsidRPr="00241C51">
              <w:rPr>
                <w:color w:val="000000"/>
                <w:sz w:val="22"/>
                <w:szCs w:val="22"/>
              </w:rPr>
              <w:t>4</w:t>
            </w:r>
          </w:p>
        </w:tc>
        <w:tc>
          <w:tcPr>
            <w:tcW w:w="5911" w:type="dxa"/>
            <w:tcBorders>
              <w:top w:val="nil"/>
              <w:left w:val="nil"/>
              <w:bottom w:val="single" w:sz="4" w:space="0" w:color="auto"/>
              <w:right w:val="single" w:sz="4" w:space="0" w:color="auto"/>
            </w:tcBorders>
            <w:shd w:val="clear" w:color="auto" w:fill="auto"/>
            <w:noWrap/>
            <w:hideMark/>
          </w:tcPr>
          <w:p w14:paraId="6217D47C" w14:textId="77777777" w:rsidR="000737EE" w:rsidRPr="00321DA7" w:rsidRDefault="000737EE" w:rsidP="000737EE">
            <w:pPr>
              <w:jc w:val="center"/>
              <w:rPr>
                <w:color w:val="000000"/>
                <w:sz w:val="24"/>
                <w:szCs w:val="24"/>
              </w:rPr>
            </w:pPr>
            <w:r w:rsidRPr="000737EE">
              <w:rPr>
                <w:sz w:val="24"/>
                <w:szCs w:val="24"/>
              </w:rPr>
              <w:t>Государственное казенное учреждение «Севастопольский реабилитационный центр для детей и подростков с ограниченными возможностями»</w:t>
            </w:r>
          </w:p>
        </w:tc>
        <w:tc>
          <w:tcPr>
            <w:tcW w:w="808" w:type="dxa"/>
            <w:tcBorders>
              <w:top w:val="nil"/>
              <w:left w:val="nil"/>
              <w:bottom w:val="single" w:sz="4" w:space="0" w:color="auto"/>
              <w:right w:val="single" w:sz="4" w:space="0" w:color="auto"/>
            </w:tcBorders>
            <w:shd w:val="clear" w:color="auto" w:fill="auto"/>
            <w:noWrap/>
            <w:vAlign w:val="center"/>
            <w:hideMark/>
          </w:tcPr>
          <w:p w14:paraId="473F8E89" w14:textId="77777777" w:rsidR="000737EE" w:rsidRPr="00321DA7" w:rsidRDefault="000737EE" w:rsidP="000737EE">
            <w:pPr>
              <w:jc w:val="center"/>
              <w:rPr>
                <w:color w:val="000000"/>
                <w:sz w:val="24"/>
                <w:szCs w:val="24"/>
              </w:rPr>
            </w:pPr>
            <w:r>
              <w:rPr>
                <w:sz w:val="22"/>
                <w:szCs w:val="22"/>
              </w:rPr>
              <w:t>100</w:t>
            </w:r>
          </w:p>
        </w:tc>
        <w:tc>
          <w:tcPr>
            <w:tcW w:w="808" w:type="dxa"/>
            <w:tcBorders>
              <w:top w:val="nil"/>
              <w:left w:val="nil"/>
              <w:bottom w:val="single" w:sz="4" w:space="0" w:color="auto"/>
              <w:right w:val="single" w:sz="4" w:space="0" w:color="auto"/>
            </w:tcBorders>
            <w:shd w:val="clear" w:color="auto" w:fill="auto"/>
            <w:noWrap/>
            <w:vAlign w:val="center"/>
            <w:hideMark/>
          </w:tcPr>
          <w:p w14:paraId="6C4BF06A" w14:textId="77777777" w:rsidR="000737EE" w:rsidRPr="00321DA7" w:rsidRDefault="000737EE" w:rsidP="000737EE">
            <w:pPr>
              <w:jc w:val="center"/>
              <w:rPr>
                <w:color w:val="000000"/>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hideMark/>
          </w:tcPr>
          <w:p w14:paraId="3852F9C3" w14:textId="77777777" w:rsidR="000737EE" w:rsidRPr="00321DA7" w:rsidRDefault="000737EE" w:rsidP="000737EE">
            <w:pPr>
              <w:jc w:val="center"/>
              <w:rPr>
                <w:color w:val="000000"/>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FED66B"/>
            <w:noWrap/>
            <w:vAlign w:val="center"/>
            <w:hideMark/>
          </w:tcPr>
          <w:p w14:paraId="62446D01" w14:textId="77777777" w:rsidR="000737EE" w:rsidRPr="00321DA7" w:rsidRDefault="000737EE" w:rsidP="000737EE">
            <w:pPr>
              <w:jc w:val="center"/>
              <w:rPr>
                <w:b/>
                <w:bCs/>
                <w:sz w:val="24"/>
                <w:szCs w:val="24"/>
              </w:rPr>
            </w:pPr>
            <w:r>
              <w:rPr>
                <w:b/>
                <w:bCs/>
                <w:sz w:val="22"/>
                <w:szCs w:val="22"/>
              </w:rPr>
              <w:t>100</w:t>
            </w:r>
          </w:p>
        </w:tc>
      </w:tr>
      <w:tr w:rsidR="000737EE" w:rsidRPr="00241C51" w14:paraId="32539BCF" w14:textId="77777777" w:rsidTr="000737EE">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5CB5496A" w14:textId="77777777" w:rsidR="000737EE" w:rsidRPr="00321DA7" w:rsidRDefault="000737EE" w:rsidP="000737EE">
            <w:pPr>
              <w:jc w:val="center"/>
              <w:rPr>
                <w:color w:val="000000"/>
                <w:sz w:val="24"/>
                <w:szCs w:val="24"/>
              </w:rPr>
            </w:pPr>
            <w:r w:rsidRPr="00241C51">
              <w:rPr>
                <w:color w:val="000000"/>
                <w:sz w:val="22"/>
                <w:szCs w:val="22"/>
              </w:rPr>
              <w:t>5</w:t>
            </w:r>
          </w:p>
        </w:tc>
        <w:tc>
          <w:tcPr>
            <w:tcW w:w="5911" w:type="dxa"/>
            <w:tcBorders>
              <w:top w:val="nil"/>
              <w:left w:val="nil"/>
              <w:bottom w:val="single" w:sz="4" w:space="0" w:color="auto"/>
              <w:right w:val="single" w:sz="4" w:space="0" w:color="auto"/>
            </w:tcBorders>
            <w:shd w:val="clear" w:color="auto" w:fill="auto"/>
            <w:noWrap/>
            <w:hideMark/>
          </w:tcPr>
          <w:p w14:paraId="31CE49E4" w14:textId="77777777" w:rsidR="000737EE" w:rsidRPr="00321DA7" w:rsidRDefault="000737EE" w:rsidP="000737EE">
            <w:pPr>
              <w:jc w:val="center"/>
              <w:rPr>
                <w:color w:val="000000"/>
                <w:sz w:val="24"/>
                <w:szCs w:val="24"/>
              </w:rPr>
            </w:pPr>
            <w:r w:rsidRPr="000737EE">
              <w:rPr>
                <w:sz w:val="24"/>
                <w:szCs w:val="24"/>
              </w:rPr>
              <w:t>Государственное казенное учреждение «Севастопольский городской  комплексный центр социального обслуживания»</w:t>
            </w:r>
          </w:p>
        </w:tc>
        <w:tc>
          <w:tcPr>
            <w:tcW w:w="808" w:type="dxa"/>
            <w:tcBorders>
              <w:top w:val="nil"/>
              <w:left w:val="nil"/>
              <w:bottom w:val="single" w:sz="4" w:space="0" w:color="auto"/>
              <w:right w:val="single" w:sz="4" w:space="0" w:color="auto"/>
            </w:tcBorders>
            <w:shd w:val="clear" w:color="auto" w:fill="auto"/>
            <w:noWrap/>
            <w:vAlign w:val="center"/>
            <w:hideMark/>
          </w:tcPr>
          <w:p w14:paraId="51F57643" w14:textId="77777777" w:rsidR="000737EE" w:rsidRPr="00321DA7" w:rsidRDefault="000737EE" w:rsidP="000737EE">
            <w:pPr>
              <w:jc w:val="center"/>
              <w:rPr>
                <w:color w:val="000000"/>
                <w:sz w:val="24"/>
                <w:szCs w:val="24"/>
              </w:rPr>
            </w:pPr>
            <w:r>
              <w:rPr>
                <w:sz w:val="22"/>
                <w:szCs w:val="22"/>
              </w:rPr>
              <w:t>100</w:t>
            </w:r>
          </w:p>
        </w:tc>
        <w:tc>
          <w:tcPr>
            <w:tcW w:w="808" w:type="dxa"/>
            <w:tcBorders>
              <w:top w:val="nil"/>
              <w:left w:val="nil"/>
              <w:bottom w:val="single" w:sz="4" w:space="0" w:color="auto"/>
              <w:right w:val="single" w:sz="4" w:space="0" w:color="auto"/>
            </w:tcBorders>
            <w:shd w:val="clear" w:color="auto" w:fill="auto"/>
            <w:noWrap/>
            <w:vAlign w:val="center"/>
            <w:hideMark/>
          </w:tcPr>
          <w:p w14:paraId="50C6B84A" w14:textId="77777777" w:rsidR="000737EE" w:rsidRPr="00321DA7" w:rsidRDefault="000737EE" w:rsidP="000737EE">
            <w:pPr>
              <w:jc w:val="center"/>
              <w:rPr>
                <w:color w:val="000000"/>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hideMark/>
          </w:tcPr>
          <w:p w14:paraId="7298C173" w14:textId="77777777" w:rsidR="000737EE" w:rsidRPr="00321DA7" w:rsidRDefault="000737EE" w:rsidP="000737EE">
            <w:pPr>
              <w:jc w:val="center"/>
              <w:rPr>
                <w:color w:val="000000"/>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FED66B"/>
            <w:noWrap/>
            <w:vAlign w:val="center"/>
            <w:hideMark/>
          </w:tcPr>
          <w:p w14:paraId="69425F6C" w14:textId="77777777" w:rsidR="000737EE" w:rsidRPr="00321DA7" w:rsidRDefault="000737EE" w:rsidP="000737EE">
            <w:pPr>
              <w:jc w:val="center"/>
              <w:rPr>
                <w:b/>
                <w:bCs/>
                <w:sz w:val="24"/>
                <w:szCs w:val="24"/>
              </w:rPr>
            </w:pPr>
            <w:r>
              <w:rPr>
                <w:b/>
                <w:bCs/>
                <w:sz w:val="22"/>
                <w:szCs w:val="22"/>
              </w:rPr>
              <w:t>100</w:t>
            </w:r>
          </w:p>
        </w:tc>
      </w:tr>
      <w:bookmarkEnd w:id="40"/>
      <w:tr w:rsidR="000737EE" w:rsidRPr="00241C51" w14:paraId="6A6061D0" w14:textId="77777777" w:rsidTr="000737EE">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4C8D2B6A" w14:textId="77777777" w:rsidR="000737EE" w:rsidRPr="00321DA7" w:rsidRDefault="000737EE" w:rsidP="000737EE">
            <w:pPr>
              <w:jc w:val="center"/>
              <w:rPr>
                <w:color w:val="000000"/>
                <w:sz w:val="24"/>
                <w:szCs w:val="24"/>
              </w:rPr>
            </w:pPr>
            <w:r w:rsidRPr="00241C51">
              <w:rPr>
                <w:color w:val="000000"/>
                <w:sz w:val="22"/>
                <w:szCs w:val="22"/>
              </w:rPr>
              <w:t>3</w:t>
            </w:r>
          </w:p>
        </w:tc>
        <w:tc>
          <w:tcPr>
            <w:tcW w:w="5911" w:type="dxa"/>
            <w:tcBorders>
              <w:top w:val="nil"/>
              <w:left w:val="nil"/>
              <w:bottom w:val="single" w:sz="4" w:space="0" w:color="auto"/>
              <w:right w:val="single" w:sz="4" w:space="0" w:color="auto"/>
            </w:tcBorders>
            <w:shd w:val="clear" w:color="auto" w:fill="auto"/>
            <w:noWrap/>
            <w:hideMark/>
          </w:tcPr>
          <w:p w14:paraId="5EC76BD4" w14:textId="77777777" w:rsidR="000737EE" w:rsidRPr="00321DA7" w:rsidRDefault="000737EE" w:rsidP="000737EE">
            <w:pPr>
              <w:jc w:val="center"/>
              <w:rPr>
                <w:color w:val="000000"/>
                <w:sz w:val="24"/>
                <w:szCs w:val="24"/>
              </w:rPr>
            </w:pPr>
            <w:r w:rsidRPr="000737EE">
              <w:rPr>
                <w:sz w:val="24"/>
                <w:szCs w:val="24"/>
              </w:rPr>
              <w:t>Государственное казенное учреждение «Севастопольский центр социальной и постинтернатной адаптации»</w:t>
            </w:r>
          </w:p>
        </w:tc>
        <w:tc>
          <w:tcPr>
            <w:tcW w:w="808" w:type="dxa"/>
            <w:tcBorders>
              <w:top w:val="nil"/>
              <w:left w:val="nil"/>
              <w:bottom w:val="single" w:sz="4" w:space="0" w:color="auto"/>
              <w:right w:val="single" w:sz="4" w:space="0" w:color="auto"/>
            </w:tcBorders>
            <w:shd w:val="clear" w:color="auto" w:fill="auto"/>
            <w:noWrap/>
            <w:vAlign w:val="center"/>
            <w:hideMark/>
          </w:tcPr>
          <w:p w14:paraId="23809A8E" w14:textId="77777777" w:rsidR="000737EE" w:rsidRPr="00321DA7" w:rsidRDefault="000737EE" w:rsidP="000737EE">
            <w:pPr>
              <w:jc w:val="center"/>
              <w:rPr>
                <w:color w:val="000000"/>
                <w:sz w:val="24"/>
                <w:szCs w:val="24"/>
              </w:rPr>
            </w:pPr>
            <w:r>
              <w:rPr>
                <w:sz w:val="22"/>
                <w:szCs w:val="22"/>
              </w:rPr>
              <w:t>80</w:t>
            </w:r>
          </w:p>
        </w:tc>
        <w:tc>
          <w:tcPr>
            <w:tcW w:w="808" w:type="dxa"/>
            <w:tcBorders>
              <w:top w:val="nil"/>
              <w:left w:val="nil"/>
              <w:bottom w:val="single" w:sz="4" w:space="0" w:color="auto"/>
              <w:right w:val="single" w:sz="4" w:space="0" w:color="auto"/>
            </w:tcBorders>
            <w:shd w:val="clear" w:color="auto" w:fill="auto"/>
            <w:noWrap/>
            <w:vAlign w:val="center"/>
            <w:hideMark/>
          </w:tcPr>
          <w:p w14:paraId="17B5FAB4" w14:textId="77777777" w:rsidR="000737EE" w:rsidRPr="00321DA7" w:rsidRDefault="000737EE" w:rsidP="000737EE">
            <w:pPr>
              <w:jc w:val="center"/>
              <w:rPr>
                <w:color w:val="000000"/>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hideMark/>
          </w:tcPr>
          <w:p w14:paraId="3B5F78F3" w14:textId="77777777" w:rsidR="000737EE" w:rsidRPr="00321DA7" w:rsidRDefault="000737EE" w:rsidP="000737EE">
            <w:pPr>
              <w:jc w:val="center"/>
              <w:rPr>
                <w:color w:val="000000"/>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FED66B"/>
            <w:noWrap/>
            <w:vAlign w:val="center"/>
            <w:hideMark/>
          </w:tcPr>
          <w:p w14:paraId="58AFC689" w14:textId="77777777" w:rsidR="000737EE" w:rsidRPr="00321DA7" w:rsidRDefault="000737EE" w:rsidP="000737EE">
            <w:pPr>
              <w:jc w:val="center"/>
              <w:rPr>
                <w:b/>
                <w:bCs/>
                <w:sz w:val="24"/>
                <w:szCs w:val="24"/>
              </w:rPr>
            </w:pPr>
            <w:r>
              <w:rPr>
                <w:b/>
                <w:bCs/>
                <w:sz w:val="22"/>
                <w:szCs w:val="22"/>
              </w:rPr>
              <w:t>94</w:t>
            </w:r>
          </w:p>
        </w:tc>
      </w:tr>
      <w:tr w:rsidR="000737EE" w:rsidRPr="00241C51" w14:paraId="5648FD84" w14:textId="77777777" w:rsidTr="000737EE">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0E9565EC" w14:textId="77777777" w:rsidR="000737EE" w:rsidRPr="00321DA7" w:rsidRDefault="000737EE" w:rsidP="000737EE">
            <w:pPr>
              <w:jc w:val="center"/>
              <w:rPr>
                <w:color w:val="000000"/>
                <w:sz w:val="24"/>
                <w:szCs w:val="24"/>
              </w:rPr>
            </w:pPr>
            <w:r w:rsidRPr="00241C51">
              <w:rPr>
                <w:color w:val="000000"/>
                <w:sz w:val="22"/>
                <w:szCs w:val="22"/>
              </w:rPr>
              <w:t>1</w:t>
            </w:r>
          </w:p>
        </w:tc>
        <w:tc>
          <w:tcPr>
            <w:tcW w:w="5911" w:type="dxa"/>
            <w:tcBorders>
              <w:top w:val="nil"/>
              <w:left w:val="nil"/>
              <w:bottom w:val="single" w:sz="4" w:space="0" w:color="auto"/>
              <w:right w:val="single" w:sz="4" w:space="0" w:color="auto"/>
            </w:tcBorders>
            <w:shd w:val="clear" w:color="auto" w:fill="auto"/>
            <w:noWrap/>
            <w:hideMark/>
          </w:tcPr>
          <w:p w14:paraId="1473BDCB" w14:textId="77777777" w:rsidR="000737EE" w:rsidRPr="00321DA7" w:rsidRDefault="000737EE" w:rsidP="000737EE">
            <w:pPr>
              <w:jc w:val="center"/>
              <w:rPr>
                <w:color w:val="000000"/>
                <w:sz w:val="24"/>
                <w:szCs w:val="24"/>
              </w:rPr>
            </w:pPr>
            <w:r w:rsidRPr="000737EE">
              <w:rPr>
                <w:sz w:val="24"/>
                <w:szCs w:val="24"/>
              </w:rPr>
              <w:t>Государственное казенное учреждение города Севастополя «Центр помощи детям, оставшимся без попечения родителей, «Наш дом»</w:t>
            </w:r>
          </w:p>
        </w:tc>
        <w:tc>
          <w:tcPr>
            <w:tcW w:w="808" w:type="dxa"/>
            <w:tcBorders>
              <w:top w:val="nil"/>
              <w:left w:val="nil"/>
              <w:bottom w:val="single" w:sz="4" w:space="0" w:color="auto"/>
              <w:right w:val="single" w:sz="4" w:space="0" w:color="auto"/>
            </w:tcBorders>
            <w:shd w:val="clear" w:color="auto" w:fill="auto"/>
            <w:noWrap/>
            <w:vAlign w:val="center"/>
            <w:hideMark/>
          </w:tcPr>
          <w:p w14:paraId="3744CAEC" w14:textId="49D8945D" w:rsidR="000737EE" w:rsidRPr="00321DA7" w:rsidRDefault="001D5DE9" w:rsidP="000737EE">
            <w:pPr>
              <w:jc w:val="center"/>
              <w:rPr>
                <w:color w:val="000000"/>
                <w:sz w:val="24"/>
                <w:szCs w:val="24"/>
              </w:rPr>
            </w:pPr>
            <w:r>
              <w:rPr>
                <w:sz w:val="22"/>
                <w:szCs w:val="22"/>
              </w:rPr>
              <w:t>80</w:t>
            </w:r>
          </w:p>
        </w:tc>
        <w:tc>
          <w:tcPr>
            <w:tcW w:w="808" w:type="dxa"/>
            <w:tcBorders>
              <w:top w:val="nil"/>
              <w:left w:val="nil"/>
              <w:bottom w:val="single" w:sz="4" w:space="0" w:color="auto"/>
              <w:right w:val="single" w:sz="4" w:space="0" w:color="auto"/>
            </w:tcBorders>
            <w:shd w:val="clear" w:color="auto" w:fill="auto"/>
            <w:noWrap/>
            <w:vAlign w:val="center"/>
            <w:hideMark/>
          </w:tcPr>
          <w:p w14:paraId="65297FB9" w14:textId="2F5AACC9" w:rsidR="000737EE" w:rsidRPr="00321DA7" w:rsidRDefault="001D5DE9" w:rsidP="000737EE">
            <w:pPr>
              <w:jc w:val="center"/>
              <w:rPr>
                <w:color w:val="000000"/>
                <w:sz w:val="24"/>
                <w:szCs w:val="24"/>
              </w:rPr>
            </w:pPr>
            <w:r>
              <w:rPr>
                <w:color w:val="000000"/>
                <w:sz w:val="24"/>
                <w:szCs w:val="24"/>
              </w:rPr>
              <w:t>100</w:t>
            </w:r>
          </w:p>
        </w:tc>
        <w:tc>
          <w:tcPr>
            <w:tcW w:w="809" w:type="dxa"/>
            <w:tcBorders>
              <w:top w:val="nil"/>
              <w:left w:val="nil"/>
              <w:bottom w:val="single" w:sz="4" w:space="0" w:color="auto"/>
              <w:right w:val="single" w:sz="4" w:space="0" w:color="auto"/>
            </w:tcBorders>
            <w:shd w:val="clear" w:color="auto" w:fill="auto"/>
            <w:noWrap/>
            <w:vAlign w:val="center"/>
            <w:hideMark/>
          </w:tcPr>
          <w:p w14:paraId="0415BAB2" w14:textId="77777777" w:rsidR="000737EE" w:rsidRPr="00321DA7" w:rsidRDefault="000737EE" w:rsidP="000737EE">
            <w:pPr>
              <w:jc w:val="center"/>
              <w:rPr>
                <w:color w:val="000000"/>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FED66B"/>
            <w:noWrap/>
            <w:vAlign w:val="center"/>
            <w:hideMark/>
          </w:tcPr>
          <w:p w14:paraId="50A7F403" w14:textId="791D17D8" w:rsidR="000737EE" w:rsidRPr="00321DA7" w:rsidRDefault="001D5DE9" w:rsidP="000737EE">
            <w:pPr>
              <w:jc w:val="center"/>
              <w:rPr>
                <w:b/>
                <w:bCs/>
                <w:sz w:val="24"/>
                <w:szCs w:val="24"/>
              </w:rPr>
            </w:pPr>
            <w:r>
              <w:rPr>
                <w:b/>
                <w:bCs/>
                <w:sz w:val="22"/>
                <w:szCs w:val="22"/>
              </w:rPr>
              <w:t>94</w:t>
            </w:r>
          </w:p>
        </w:tc>
      </w:tr>
      <w:tr w:rsidR="00065EA0" w:rsidRPr="00241C51" w14:paraId="2FEA2811" w14:textId="77777777" w:rsidTr="000737EE">
        <w:trPr>
          <w:trHeight w:val="300"/>
        </w:trPr>
        <w:tc>
          <w:tcPr>
            <w:tcW w:w="611" w:type="dxa"/>
            <w:tcBorders>
              <w:top w:val="nil"/>
              <w:left w:val="single" w:sz="4" w:space="0" w:color="auto"/>
              <w:bottom w:val="single" w:sz="4" w:space="0" w:color="auto"/>
              <w:right w:val="single" w:sz="4" w:space="0" w:color="auto"/>
            </w:tcBorders>
            <w:shd w:val="clear" w:color="auto" w:fill="EA157A" w:themeFill="accent2"/>
            <w:noWrap/>
            <w:hideMark/>
          </w:tcPr>
          <w:p w14:paraId="3CB164F9" w14:textId="77777777" w:rsidR="00065EA0" w:rsidRPr="00321DA7" w:rsidRDefault="00065EA0" w:rsidP="000737EE">
            <w:pPr>
              <w:jc w:val="center"/>
              <w:rPr>
                <w:b/>
                <w:bCs/>
                <w:color w:val="000000"/>
                <w:sz w:val="24"/>
                <w:szCs w:val="24"/>
              </w:rPr>
            </w:pPr>
          </w:p>
        </w:tc>
        <w:tc>
          <w:tcPr>
            <w:tcW w:w="5911" w:type="dxa"/>
            <w:tcBorders>
              <w:top w:val="nil"/>
              <w:left w:val="nil"/>
              <w:bottom w:val="single" w:sz="4" w:space="0" w:color="auto"/>
              <w:right w:val="single" w:sz="4" w:space="0" w:color="auto"/>
            </w:tcBorders>
            <w:shd w:val="clear" w:color="auto" w:fill="EA157A" w:themeFill="accent2"/>
            <w:noWrap/>
            <w:hideMark/>
          </w:tcPr>
          <w:p w14:paraId="7C7B6D22" w14:textId="77777777" w:rsidR="00065EA0" w:rsidRPr="00321DA7" w:rsidRDefault="00065EA0" w:rsidP="000737EE">
            <w:pPr>
              <w:jc w:val="center"/>
              <w:rPr>
                <w:b/>
                <w:bCs/>
                <w:color w:val="000000"/>
                <w:sz w:val="24"/>
                <w:szCs w:val="24"/>
              </w:rPr>
            </w:pPr>
            <w:r w:rsidRPr="00321DA7">
              <w:rPr>
                <w:b/>
                <w:bCs/>
                <w:sz w:val="24"/>
                <w:szCs w:val="24"/>
              </w:rPr>
              <w:t xml:space="preserve"> среднее </w:t>
            </w:r>
          </w:p>
        </w:tc>
        <w:tc>
          <w:tcPr>
            <w:tcW w:w="808" w:type="dxa"/>
            <w:tcBorders>
              <w:top w:val="nil"/>
              <w:left w:val="nil"/>
              <w:bottom w:val="single" w:sz="4" w:space="0" w:color="auto"/>
              <w:right w:val="single" w:sz="4" w:space="0" w:color="auto"/>
            </w:tcBorders>
            <w:shd w:val="clear" w:color="auto" w:fill="EA157A" w:themeFill="accent2"/>
            <w:noWrap/>
            <w:vAlign w:val="center"/>
            <w:hideMark/>
          </w:tcPr>
          <w:p w14:paraId="2616B8E6" w14:textId="506822FB" w:rsidR="00065EA0" w:rsidRPr="00321DA7" w:rsidRDefault="001D5DE9" w:rsidP="000737EE">
            <w:pPr>
              <w:jc w:val="center"/>
              <w:rPr>
                <w:b/>
                <w:bCs/>
                <w:color w:val="000000"/>
                <w:sz w:val="24"/>
                <w:szCs w:val="24"/>
              </w:rPr>
            </w:pPr>
            <w:r>
              <w:rPr>
                <w:b/>
                <w:bCs/>
                <w:color w:val="000000"/>
                <w:sz w:val="24"/>
                <w:szCs w:val="24"/>
              </w:rPr>
              <w:t>92</w:t>
            </w:r>
            <w:r w:rsidR="000737EE">
              <w:rPr>
                <w:b/>
                <w:bCs/>
                <w:color w:val="000000"/>
                <w:sz w:val="24"/>
                <w:szCs w:val="24"/>
              </w:rPr>
              <w:t>,0</w:t>
            </w:r>
          </w:p>
        </w:tc>
        <w:tc>
          <w:tcPr>
            <w:tcW w:w="808" w:type="dxa"/>
            <w:tcBorders>
              <w:top w:val="nil"/>
              <w:left w:val="nil"/>
              <w:bottom w:val="single" w:sz="4" w:space="0" w:color="auto"/>
              <w:right w:val="single" w:sz="4" w:space="0" w:color="auto"/>
            </w:tcBorders>
            <w:shd w:val="clear" w:color="auto" w:fill="EA157A" w:themeFill="accent2"/>
            <w:noWrap/>
            <w:vAlign w:val="center"/>
            <w:hideMark/>
          </w:tcPr>
          <w:p w14:paraId="50C019A8" w14:textId="25077696" w:rsidR="00065EA0" w:rsidRPr="00321DA7" w:rsidRDefault="000737EE" w:rsidP="000737EE">
            <w:pPr>
              <w:jc w:val="center"/>
              <w:rPr>
                <w:b/>
                <w:bCs/>
                <w:color w:val="000000"/>
                <w:sz w:val="24"/>
                <w:szCs w:val="24"/>
              </w:rPr>
            </w:pPr>
            <w:r>
              <w:rPr>
                <w:b/>
                <w:bCs/>
                <w:sz w:val="24"/>
                <w:szCs w:val="24"/>
              </w:rPr>
              <w:t>88</w:t>
            </w:r>
            <w:r w:rsidR="00065EA0" w:rsidRPr="00321DA7">
              <w:rPr>
                <w:b/>
                <w:bCs/>
                <w:sz w:val="24"/>
                <w:szCs w:val="24"/>
              </w:rPr>
              <w:t>,0</w:t>
            </w:r>
          </w:p>
        </w:tc>
        <w:tc>
          <w:tcPr>
            <w:tcW w:w="809" w:type="dxa"/>
            <w:tcBorders>
              <w:top w:val="nil"/>
              <w:left w:val="nil"/>
              <w:bottom w:val="single" w:sz="4" w:space="0" w:color="auto"/>
              <w:right w:val="single" w:sz="4" w:space="0" w:color="auto"/>
            </w:tcBorders>
            <w:shd w:val="clear" w:color="auto" w:fill="EA157A" w:themeFill="accent2"/>
            <w:noWrap/>
            <w:vAlign w:val="center"/>
            <w:hideMark/>
          </w:tcPr>
          <w:p w14:paraId="74A53485" w14:textId="77777777" w:rsidR="00065EA0" w:rsidRPr="00321DA7" w:rsidRDefault="00065EA0" w:rsidP="000737EE">
            <w:pPr>
              <w:jc w:val="center"/>
              <w:rPr>
                <w:b/>
                <w:bCs/>
                <w:color w:val="000000"/>
                <w:sz w:val="24"/>
                <w:szCs w:val="24"/>
              </w:rPr>
            </w:pPr>
            <w:r w:rsidRPr="00321DA7">
              <w:rPr>
                <w:b/>
                <w:bCs/>
                <w:sz w:val="24"/>
                <w:szCs w:val="24"/>
              </w:rPr>
              <w:t>100,0</w:t>
            </w:r>
          </w:p>
        </w:tc>
        <w:tc>
          <w:tcPr>
            <w:tcW w:w="828" w:type="dxa"/>
            <w:tcBorders>
              <w:top w:val="nil"/>
              <w:left w:val="nil"/>
              <w:bottom w:val="single" w:sz="4" w:space="0" w:color="auto"/>
              <w:right w:val="single" w:sz="4" w:space="0" w:color="auto"/>
            </w:tcBorders>
            <w:shd w:val="clear" w:color="auto" w:fill="EA157A" w:themeFill="accent2"/>
            <w:noWrap/>
            <w:hideMark/>
          </w:tcPr>
          <w:p w14:paraId="00DCC124" w14:textId="7B9496F0" w:rsidR="00065EA0" w:rsidRPr="00321DA7" w:rsidRDefault="001D5DE9" w:rsidP="000737EE">
            <w:pPr>
              <w:jc w:val="center"/>
              <w:rPr>
                <w:b/>
                <w:bCs/>
                <w:sz w:val="24"/>
                <w:szCs w:val="24"/>
              </w:rPr>
            </w:pPr>
            <w:r>
              <w:rPr>
                <w:b/>
                <w:bCs/>
                <w:sz w:val="24"/>
                <w:szCs w:val="24"/>
              </w:rPr>
              <w:t>97,6</w:t>
            </w:r>
            <w:r w:rsidR="00065EA0" w:rsidRPr="00321DA7">
              <w:rPr>
                <w:b/>
                <w:bCs/>
                <w:sz w:val="24"/>
                <w:szCs w:val="24"/>
              </w:rPr>
              <w:t xml:space="preserve">   </w:t>
            </w:r>
          </w:p>
        </w:tc>
      </w:tr>
    </w:tbl>
    <w:p w14:paraId="0FB2068D" w14:textId="77777777" w:rsidR="00065EA0" w:rsidRPr="00241C51" w:rsidRDefault="00065EA0" w:rsidP="00065EA0"/>
    <w:p w14:paraId="36861261" w14:textId="7E2756B2"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xml:space="preserve">По показателю 3.1. «Оборудование помещений организации социальной сферы и прилегающей к ней территории с учетом доступности для инвалидов» организации получили в среднем </w:t>
      </w:r>
      <w:r w:rsidR="000737EE">
        <w:rPr>
          <w:rFonts w:eastAsiaTheme="minorHAnsi"/>
          <w:sz w:val="28"/>
          <w:szCs w:val="28"/>
        </w:rPr>
        <w:t>76</w:t>
      </w:r>
      <w:r w:rsidRPr="00241C51">
        <w:rPr>
          <w:rFonts w:eastAsiaTheme="minorHAnsi"/>
          <w:sz w:val="28"/>
          <w:szCs w:val="28"/>
        </w:rPr>
        <w:t xml:space="preserve"> балл</w:t>
      </w:r>
      <w:r w:rsidR="000737EE">
        <w:rPr>
          <w:rFonts w:eastAsiaTheme="minorHAnsi"/>
          <w:sz w:val="28"/>
          <w:szCs w:val="28"/>
        </w:rPr>
        <w:t>ов</w:t>
      </w:r>
      <w:r w:rsidRPr="00241C51">
        <w:rPr>
          <w:rFonts w:eastAsiaTheme="minorHAnsi"/>
          <w:sz w:val="28"/>
          <w:szCs w:val="28"/>
        </w:rPr>
        <w:t xml:space="preserve">. В </w:t>
      </w:r>
      <w:r>
        <w:rPr>
          <w:rFonts w:eastAsiaTheme="minorHAnsi"/>
          <w:sz w:val="28"/>
          <w:szCs w:val="28"/>
        </w:rPr>
        <w:t>3</w:t>
      </w:r>
      <w:r w:rsidRPr="00241C51">
        <w:rPr>
          <w:rFonts w:eastAsiaTheme="minorHAnsi"/>
          <w:sz w:val="28"/>
          <w:szCs w:val="28"/>
        </w:rPr>
        <w:t xml:space="preserve"> организациях из </w:t>
      </w:r>
      <w:r>
        <w:rPr>
          <w:rFonts w:eastAsiaTheme="minorHAnsi"/>
          <w:sz w:val="28"/>
          <w:szCs w:val="28"/>
        </w:rPr>
        <w:t>5</w:t>
      </w:r>
      <w:r w:rsidRPr="00241C51">
        <w:rPr>
          <w:rFonts w:eastAsiaTheme="minorHAnsi"/>
          <w:sz w:val="28"/>
          <w:szCs w:val="28"/>
        </w:rPr>
        <w:t xml:space="preserve"> обеспечены все условия. По показателю 3.2. «Обеспечение в организации социальной сферы условий доступности, позволяющих инвалидам получать услуги наравне с другими» средний балл составил</w:t>
      </w:r>
      <w:r>
        <w:rPr>
          <w:rFonts w:eastAsiaTheme="minorHAnsi"/>
          <w:sz w:val="28"/>
          <w:szCs w:val="28"/>
        </w:rPr>
        <w:t xml:space="preserve"> </w:t>
      </w:r>
      <w:r w:rsidR="000737EE">
        <w:rPr>
          <w:rFonts w:eastAsiaTheme="minorHAnsi"/>
          <w:sz w:val="28"/>
          <w:szCs w:val="28"/>
        </w:rPr>
        <w:t>88</w:t>
      </w:r>
      <w:r>
        <w:rPr>
          <w:rFonts w:eastAsiaTheme="minorHAnsi"/>
          <w:sz w:val="28"/>
          <w:szCs w:val="28"/>
        </w:rPr>
        <w:t xml:space="preserve"> баллов</w:t>
      </w:r>
      <w:r w:rsidRPr="00241C51">
        <w:rPr>
          <w:rFonts w:eastAsiaTheme="minorHAnsi"/>
          <w:sz w:val="28"/>
          <w:szCs w:val="28"/>
        </w:rPr>
        <w:t xml:space="preserve">. </w:t>
      </w:r>
      <w:r w:rsidRPr="00321DA7">
        <w:rPr>
          <w:rFonts w:eastAsiaTheme="minorHAnsi"/>
          <w:sz w:val="28"/>
          <w:szCs w:val="28"/>
        </w:rPr>
        <w:t xml:space="preserve">В </w:t>
      </w:r>
      <w:r w:rsidR="000737EE">
        <w:rPr>
          <w:rFonts w:eastAsiaTheme="minorHAnsi"/>
          <w:sz w:val="28"/>
          <w:szCs w:val="28"/>
        </w:rPr>
        <w:t>4</w:t>
      </w:r>
      <w:r w:rsidRPr="00321DA7">
        <w:rPr>
          <w:rFonts w:eastAsiaTheme="minorHAnsi"/>
          <w:sz w:val="28"/>
          <w:szCs w:val="28"/>
        </w:rPr>
        <w:t xml:space="preserve"> организациях из 5 обеспечены все условия.</w:t>
      </w:r>
      <w:r w:rsidR="000737EE">
        <w:rPr>
          <w:rFonts w:eastAsiaTheme="minorHAnsi"/>
          <w:sz w:val="28"/>
          <w:szCs w:val="28"/>
        </w:rPr>
        <w:t xml:space="preserve"> </w:t>
      </w:r>
      <w:r w:rsidRPr="00241C51">
        <w:rPr>
          <w:rFonts w:eastAsiaTheme="minorHAnsi"/>
          <w:sz w:val="28"/>
          <w:szCs w:val="28"/>
        </w:rPr>
        <w:t xml:space="preserve">Однако по показателю 3.3. «Доля получателей услуг, удовлетворенных доступностью услуг для инвалидов (в % от общего числа опрошенных получателей услуг – инвалидов)» оценка составляет </w:t>
      </w:r>
      <w:r>
        <w:rPr>
          <w:rFonts w:eastAsiaTheme="minorHAnsi"/>
          <w:sz w:val="28"/>
          <w:szCs w:val="28"/>
        </w:rPr>
        <w:t>100</w:t>
      </w:r>
      <w:r w:rsidRPr="00241C51">
        <w:rPr>
          <w:rFonts w:eastAsiaTheme="minorHAnsi"/>
          <w:sz w:val="28"/>
          <w:szCs w:val="28"/>
        </w:rPr>
        <w:t xml:space="preserve"> баллов. </w:t>
      </w:r>
    </w:p>
    <w:p w14:paraId="394957B8" w14:textId="77777777" w:rsidR="00065EA0" w:rsidRPr="00241C51" w:rsidRDefault="00065EA0" w:rsidP="00065EA0">
      <w:pPr>
        <w:keepNext/>
        <w:spacing w:before="240" w:after="60"/>
        <w:jc w:val="center"/>
        <w:outlineLvl w:val="1"/>
        <w:rPr>
          <w:b/>
          <w:bCs/>
          <w:color w:val="2375B8"/>
          <w:sz w:val="28"/>
          <w:szCs w:val="28"/>
          <w:lang w:eastAsia="en-US"/>
        </w:rPr>
      </w:pPr>
      <w:bookmarkStart w:id="41" w:name="_Toc15278240"/>
      <w:bookmarkStart w:id="42" w:name="_Toc27465989"/>
      <w:bookmarkStart w:id="43" w:name="_Toc109252945"/>
      <w:bookmarkStart w:id="44" w:name="_Toc114070680"/>
      <w:r w:rsidRPr="00241C51">
        <w:rPr>
          <w:b/>
          <w:bCs/>
          <w:color w:val="2375B8"/>
          <w:sz w:val="28"/>
          <w:szCs w:val="28"/>
          <w:lang w:eastAsia="en-US"/>
        </w:rPr>
        <w:lastRenderedPageBreak/>
        <w:t>Показатели, характеризующие доброжелательность, вежливость работников организаций социальной сферы</w:t>
      </w:r>
      <w:bookmarkEnd w:id="41"/>
      <w:bookmarkEnd w:id="42"/>
      <w:bookmarkEnd w:id="43"/>
      <w:bookmarkEnd w:id="44"/>
    </w:p>
    <w:p w14:paraId="4DB70848"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В данной группе анализируются следующие показатели:</w:t>
      </w:r>
    </w:p>
    <w:p w14:paraId="01C59537"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p w14:paraId="13FA1768"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w:t>
      </w:r>
    </w:p>
    <w:p w14:paraId="7C609BA4"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p w14:paraId="213FCF87"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xml:space="preserve">По данному критерию наиболее высокую оценку (100 баллов) получили </w:t>
      </w:r>
      <w:r>
        <w:rPr>
          <w:rFonts w:eastAsiaTheme="minorHAnsi"/>
          <w:sz w:val="28"/>
          <w:szCs w:val="28"/>
        </w:rPr>
        <w:t xml:space="preserve">все </w:t>
      </w:r>
      <w:r w:rsidRPr="00241C51">
        <w:rPr>
          <w:rFonts w:eastAsiaTheme="minorHAnsi"/>
          <w:sz w:val="28"/>
          <w:szCs w:val="28"/>
        </w:rPr>
        <w:t>организации</w:t>
      </w:r>
      <w:r>
        <w:rPr>
          <w:rFonts w:eastAsiaTheme="minorHAnsi"/>
          <w:sz w:val="28"/>
          <w:szCs w:val="28"/>
        </w:rPr>
        <w:t>.</w:t>
      </w:r>
    </w:p>
    <w:tbl>
      <w:tblPr>
        <w:tblW w:w="9775" w:type="dxa"/>
        <w:tblInd w:w="-431" w:type="dxa"/>
        <w:tblLayout w:type="fixed"/>
        <w:tblLook w:val="04A0" w:firstRow="1" w:lastRow="0" w:firstColumn="1" w:lastColumn="0" w:noHBand="0" w:noVBand="1"/>
      </w:tblPr>
      <w:tblGrid>
        <w:gridCol w:w="568"/>
        <w:gridCol w:w="5670"/>
        <w:gridCol w:w="992"/>
        <w:gridCol w:w="851"/>
        <w:gridCol w:w="851"/>
        <w:gridCol w:w="843"/>
      </w:tblGrid>
      <w:tr w:rsidR="00065EA0" w:rsidRPr="00241C51" w14:paraId="5A9462F2" w14:textId="77777777" w:rsidTr="000737EE">
        <w:trPr>
          <w:trHeight w:val="20"/>
          <w:tblHeader/>
        </w:trPr>
        <w:tc>
          <w:tcPr>
            <w:tcW w:w="568" w:type="dxa"/>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14:paraId="280925B7" w14:textId="77777777" w:rsidR="00065EA0" w:rsidRPr="00241C51" w:rsidRDefault="00065EA0" w:rsidP="000737EE">
            <w:pPr>
              <w:jc w:val="center"/>
              <w:rPr>
                <w:b/>
                <w:bCs/>
                <w:sz w:val="22"/>
                <w:szCs w:val="22"/>
              </w:rPr>
            </w:pPr>
            <w:r w:rsidRPr="00241C51">
              <w:rPr>
                <w:b/>
                <w:bCs/>
                <w:sz w:val="22"/>
                <w:szCs w:val="22"/>
              </w:rPr>
              <w:t>№ п/п</w:t>
            </w:r>
          </w:p>
        </w:tc>
        <w:tc>
          <w:tcPr>
            <w:tcW w:w="5670" w:type="dxa"/>
            <w:vMerge w:val="restart"/>
            <w:tcBorders>
              <w:top w:val="single" w:sz="4" w:space="0" w:color="auto"/>
              <w:left w:val="single" w:sz="4" w:space="0" w:color="auto"/>
              <w:bottom w:val="single" w:sz="4" w:space="0" w:color="auto"/>
              <w:right w:val="single" w:sz="4" w:space="0" w:color="auto"/>
            </w:tcBorders>
            <w:shd w:val="clear" w:color="000000" w:fill="5EE8D7"/>
            <w:noWrap/>
            <w:vAlign w:val="center"/>
            <w:hideMark/>
          </w:tcPr>
          <w:p w14:paraId="01F8B5C0" w14:textId="77777777" w:rsidR="00065EA0" w:rsidRPr="00241C51" w:rsidRDefault="00065EA0" w:rsidP="000737EE">
            <w:pPr>
              <w:jc w:val="center"/>
              <w:rPr>
                <w:b/>
                <w:bCs/>
                <w:sz w:val="22"/>
                <w:szCs w:val="22"/>
              </w:rPr>
            </w:pPr>
            <w:r w:rsidRPr="00241C51">
              <w:rPr>
                <w:b/>
                <w:bCs/>
                <w:sz w:val="22"/>
                <w:szCs w:val="22"/>
              </w:rPr>
              <w:t>Наименование учреждения</w:t>
            </w:r>
          </w:p>
        </w:tc>
        <w:tc>
          <w:tcPr>
            <w:tcW w:w="2694" w:type="dxa"/>
            <w:gridSpan w:val="3"/>
            <w:tcBorders>
              <w:top w:val="single" w:sz="4" w:space="0" w:color="auto"/>
              <w:left w:val="nil"/>
              <w:bottom w:val="single" w:sz="4" w:space="0" w:color="auto"/>
              <w:right w:val="single" w:sz="4" w:space="0" w:color="auto"/>
            </w:tcBorders>
            <w:shd w:val="clear" w:color="000000" w:fill="5EE8D7"/>
            <w:noWrap/>
            <w:vAlign w:val="center"/>
            <w:hideMark/>
          </w:tcPr>
          <w:p w14:paraId="3D61392D" w14:textId="77777777" w:rsidR="00065EA0" w:rsidRPr="00241C51" w:rsidRDefault="00065EA0" w:rsidP="000737EE">
            <w:pPr>
              <w:jc w:val="center"/>
              <w:rPr>
                <w:color w:val="000000"/>
                <w:sz w:val="22"/>
                <w:szCs w:val="22"/>
              </w:rPr>
            </w:pPr>
            <w:r w:rsidRPr="00241C51">
              <w:rPr>
                <w:color w:val="000000"/>
                <w:sz w:val="22"/>
                <w:szCs w:val="22"/>
              </w:rPr>
              <w:t>4. Доброжелательность, вежливость работников организации</w:t>
            </w:r>
          </w:p>
        </w:tc>
        <w:tc>
          <w:tcPr>
            <w:tcW w:w="843"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14:paraId="55DB568E" w14:textId="77777777" w:rsidR="00065EA0" w:rsidRPr="00241C51" w:rsidRDefault="00065EA0" w:rsidP="000737EE">
            <w:pPr>
              <w:jc w:val="center"/>
              <w:rPr>
                <w:b/>
                <w:bCs/>
                <w:color w:val="000000"/>
                <w:sz w:val="22"/>
                <w:szCs w:val="22"/>
              </w:rPr>
            </w:pPr>
            <w:r w:rsidRPr="00241C51">
              <w:rPr>
                <w:b/>
                <w:bCs/>
                <w:color w:val="000000"/>
                <w:sz w:val="22"/>
                <w:szCs w:val="22"/>
              </w:rPr>
              <w:t>Крит4</w:t>
            </w:r>
          </w:p>
        </w:tc>
      </w:tr>
      <w:tr w:rsidR="00065EA0" w:rsidRPr="00241C51" w14:paraId="04EF63BD" w14:textId="77777777" w:rsidTr="000737EE">
        <w:trPr>
          <w:trHeight w:val="253"/>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9A4C432" w14:textId="77777777" w:rsidR="00065EA0" w:rsidRPr="00241C51" w:rsidRDefault="00065EA0" w:rsidP="000737EE">
            <w:pPr>
              <w:jc w:val="center"/>
              <w:rPr>
                <w:b/>
                <w:bCs/>
                <w:sz w:val="22"/>
                <w:szCs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11076352" w14:textId="77777777" w:rsidR="00065EA0" w:rsidRPr="00241C51" w:rsidRDefault="00065EA0" w:rsidP="000737EE">
            <w:pPr>
              <w:jc w:val="center"/>
              <w:rPr>
                <w:b/>
                <w:bCs/>
                <w:sz w:val="22"/>
                <w:szCs w:val="22"/>
              </w:rPr>
            </w:pPr>
          </w:p>
        </w:tc>
        <w:tc>
          <w:tcPr>
            <w:tcW w:w="992" w:type="dxa"/>
            <w:vMerge w:val="restart"/>
            <w:tcBorders>
              <w:top w:val="nil"/>
              <w:left w:val="single" w:sz="4" w:space="0" w:color="auto"/>
              <w:bottom w:val="single" w:sz="4" w:space="0" w:color="auto"/>
              <w:right w:val="single" w:sz="4" w:space="0" w:color="auto"/>
            </w:tcBorders>
            <w:shd w:val="clear" w:color="000000" w:fill="00ADDC"/>
            <w:noWrap/>
            <w:vAlign w:val="center"/>
            <w:hideMark/>
          </w:tcPr>
          <w:p w14:paraId="6379FA42" w14:textId="77777777" w:rsidR="00065EA0" w:rsidRPr="00241C51" w:rsidRDefault="00065EA0" w:rsidP="000737EE">
            <w:pPr>
              <w:jc w:val="center"/>
              <w:rPr>
                <w:b/>
                <w:bCs/>
                <w:sz w:val="22"/>
                <w:szCs w:val="22"/>
              </w:rPr>
            </w:pPr>
            <w:r w:rsidRPr="00241C51">
              <w:rPr>
                <w:b/>
                <w:bCs/>
                <w:sz w:val="22"/>
                <w:szCs w:val="22"/>
              </w:rPr>
              <w:t>4.1. П.перв.К</w:t>
            </w:r>
          </w:p>
        </w:tc>
        <w:tc>
          <w:tcPr>
            <w:tcW w:w="851" w:type="dxa"/>
            <w:vMerge w:val="restart"/>
            <w:tcBorders>
              <w:top w:val="nil"/>
              <w:left w:val="single" w:sz="4" w:space="0" w:color="auto"/>
              <w:bottom w:val="single" w:sz="4" w:space="0" w:color="auto"/>
              <w:right w:val="single" w:sz="4" w:space="0" w:color="auto"/>
            </w:tcBorders>
            <w:shd w:val="clear" w:color="000000" w:fill="00ADDC"/>
            <w:noWrap/>
            <w:vAlign w:val="center"/>
            <w:hideMark/>
          </w:tcPr>
          <w:p w14:paraId="59829C07" w14:textId="77777777" w:rsidR="00065EA0" w:rsidRPr="00241C51" w:rsidRDefault="00065EA0" w:rsidP="000737EE">
            <w:pPr>
              <w:jc w:val="center"/>
              <w:rPr>
                <w:b/>
                <w:bCs/>
                <w:sz w:val="22"/>
                <w:szCs w:val="22"/>
              </w:rPr>
            </w:pPr>
            <w:r w:rsidRPr="00241C51">
              <w:rPr>
                <w:b/>
                <w:bCs/>
                <w:sz w:val="22"/>
                <w:szCs w:val="22"/>
              </w:rPr>
              <w:t>4.2. П.оказ.усл</w:t>
            </w:r>
          </w:p>
        </w:tc>
        <w:tc>
          <w:tcPr>
            <w:tcW w:w="851" w:type="dxa"/>
            <w:vMerge w:val="restart"/>
            <w:tcBorders>
              <w:top w:val="nil"/>
              <w:left w:val="single" w:sz="4" w:space="0" w:color="auto"/>
              <w:bottom w:val="single" w:sz="4" w:space="0" w:color="auto"/>
              <w:right w:val="single" w:sz="4" w:space="0" w:color="auto"/>
            </w:tcBorders>
            <w:shd w:val="clear" w:color="000000" w:fill="00ADDC"/>
            <w:noWrap/>
            <w:vAlign w:val="center"/>
            <w:hideMark/>
          </w:tcPr>
          <w:p w14:paraId="02A8A186" w14:textId="77777777" w:rsidR="00065EA0" w:rsidRPr="00241C51" w:rsidRDefault="00065EA0" w:rsidP="000737EE">
            <w:pPr>
              <w:jc w:val="center"/>
              <w:rPr>
                <w:b/>
                <w:bCs/>
                <w:sz w:val="22"/>
                <w:szCs w:val="22"/>
              </w:rPr>
            </w:pPr>
            <w:r w:rsidRPr="00241C51">
              <w:rPr>
                <w:b/>
                <w:bCs/>
                <w:sz w:val="22"/>
                <w:szCs w:val="22"/>
              </w:rPr>
              <w:t>4.3. П.вежл.дист.У</w:t>
            </w: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1A493127" w14:textId="77777777" w:rsidR="00065EA0" w:rsidRPr="00241C51" w:rsidRDefault="00065EA0" w:rsidP="000737EE">
            <w:pPr>
              <w:jc w:val="center"/>
              <w:rPr>
                <w:b/>
                <w:bCs/>
                <w:color w:val="000000"/>
                <w:sz w:val="22"/>
                <w:szCs w:val="22"/>
              </w:rPr>
            </w:pPr>
          </w:p>
        </w:tc>
      </w:tr>
      <w:tr w:rsidR="00065EA0" w:rsidRPr="00241C51" w14:paraId="5C5FC5FA" w14:textId="77777777" w:rsidTr="000737EE">
        <w:trPr>
          <w:trHeight w:val="253"/>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ED20779" w14:textId="77777777" w:rsidR="00065EA0" w:rsidRPr="00241C51" w:rsidRDefault="00065EA0" w:rsidP="000737EE">
            <w:pPr>
              <w:jc w:val="center"/>
              <w:rPr>
                <w:b/>
                <w:bCs/>
                <w:sz w:val="22"/>
                <w:szCs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0A75A78B" w14:textId="77777777" w:rsidR="00065EA0" w:rsidRPr="00241C51" w:rsidRDefault="00065EA0" w:rsidP="000737EE">
            <w:pPr>
              <w:jc w:val="center"/>
              <w:rPr>
                <w:b/>
                <w:bCs/>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14:paraId="5EA93944" w14:textId="77777777" w:rsidR="00065EA0" w:rsidRPr="00241C51" w:rsidRDefault="00065EA0" w:rsidP="000737EE">
            <w:pPr>
              <w:jc w:val="center"/>
              <w:rPr>
                <w:b/>
                <w:bCs/>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14:paraId="1D06C145" w14:textId="77777777" w:rsidR="00065EA0" w:rsidRPr="00241C51" w:rsidRDefault="00065EA0" w:rsidP="000737EE">
            <w:pPr>
              <w:jc w:val="center"/>
              <w:rPr>
                <w:b/>
                <w:bCs/>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14:paraId="27312632" w14:textId="77777777" w:rsidR="00065EA0" w:rsidRPr="00241C51" w:rsidRDefault="00065EA0" w:rsidP="000737EE">
            <w:pPr>
              <w:jc w:val="center"/>
              <w:rPr>
                <w:b/>
                <w:bCs/>
                <w:sz w:val="22"/>
                <w:szCs w:val="22"/>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2393137F" w14:textId="77777777" w:rsidR="00065EA0" w:rsidRPr="00241C51" w:rsidRDefault="00065EA0" w:rsidP="000737EE">
            <w:pPr>
              <w:jc w:val="center"/>
              <w:rPr>
                <w:b/>
                <w:bCs/>
                <w:color w:val="000000"/>
                <w:sz w:val="22"/>
                <w:szCs w:val="22"/>
              </w:rPr>
            </w:pPr>
          </w:p>
        </w:tc>
      </w:tr>
      <w:tr w:rsidR="000737EE" w:rsidRPr="00241C51" w14:paraId="495DCB10" w14:textId="77777777" w:rsidTr="000737E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13AF5AA" w14:textId="77777777" w:rsidR="000737EE" w:rsidRPr="00241C51" w:rsidRDefault="000737EE" w:rsidP="000737EE">
            <w:pPr>
              <w:jc w:val="center"/>
              <w:rPr>
                <w:color w:val="000000"/>
                <w:sz w:val="22"/>
                <w:szCs w:val="22"/>
              </w:rPr>
            </w:pPr>
            <w:r w:rsidRPr="00241C51">
              <w:rPr>
                <w:color w:val="000000"/>
                <w:sz w:val="22"/>
                <w:szCs w:val="22"/>
              </w:rPr>
              <w:t>1</w:t>
            </w:r>
          </w:p>
        </w:tc>
        <w:tc>
          <w:tcPr>
            <w:tcW w:w="5670" w:type="dxa"/>
            <w:tcBorders>
              <w:top w:val="nil"/>
              <w:left w:val="nil"/>
              <w:bottom w:val="single" w:sz="4" w:space="0" w:color="auto"/>
              <w:right w:val="single" w:sz="4" w:space="0" w:color="auto"/>
            </w:tcBorders>
            <w:shd w:val="clear" w:color="auto" w:fill="auto"/>
            <w:noWrap/>
            <w:hideMark/>
          </w:tcPr>
          <w:p w14:paraId="2DEF5F8A" w14:textId="45A75F10" w:rsidR="000737EE" w:rsidRPr="00241C51" w:rsidRDefault="000737EE" w:rsidP="000737EE">
            <w:pPr>
              <w:jc w:val="center"/>
              <w:rPr>
                <w:color w:val="000000"/>
                <w:sz w:val="22"/>
                <w:szCs w:val="22"/>
              </w:rPr>
            </w:pPr>
            <w:r w:rsidRPr="000737EE">
              <w:rPr>
                <w:sz w:val="24"/>
                <w:szCs w:val="24"/>
              </w:rPr>
              <w:t>Государственное казенное учреждение города Севастополя «Центр помощи детям, оставшимся без попечения родителей, «Наш дом»</w:t>
            </w:r>
          </w:p>
        </w:tc>
        <w:tc>
          <w:tcPr>
            <w:tcW w:w="992" w:type="dxa"/>
            <w:tcBorders>
              <w:top w:val="nil"/>
              <w:left w:val="nil"/>
              <w:bottom w:val="single" w:sz="4" w:space="0" w:color="auto"/>
              <w:right w:val="single" w:sz="4" w:space="0" w:color="auto"/>
            </w:tcBorders>
            <w:shd w:val="clear" w:color="auto" w:fill="auto"/>
            <w:noWrap/>
            <w:vAlign w:val="center"/>
            <w:hideMark/>
          </w:tcPr>
          <w:p w14:paraId="5330F05F" w14:textId="77777777" w:rsidR="000737EE" w:rsidRPr="00241C51" w:rsidRDefault="000737EE" w:rsidP="000737EE">
            <w:pPr>
              <w:jc w:val="center"/>
              <w:rPr>
                <w:color w:val="000000"/>
                <w:sz w:val="22"/>
                <w:szCs w:val="22"/>
              </w:rPr>
            </w:pPr>
            <w:r w:rsidRPr="00241C51">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1782520B" w14:textId="77777777" w:rsidR="000737EE" w:rsidRPr="00241C51" w:rsidRDefault="000737EE" w:rsidP="000737EE">
            <w:pPr>
              <w:jc w:val="center"/>
              <w:rPr>
                <w:color w:val="000000"/>
                <w:sz w:val="22"/>
                <w:szCs w:val="22"/>
              </w:rPr>
            </w:pPr>
            <w:r w:rsidRPr="00241C51">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7D922830" w14:textId="77777777" w:rsidR="000737EE" w:rsidRPr="00241C51" w:rsidRDefault="000737EE" w:rsidP="000737EE">
            <w:pPr>
              <w:jc w:val="center"/>
              <w:rPr>
                <w:color w:val="000000"/>
                <w:sz w:val="22"/>
                <w:szCs w:val="22"/>
              </w:rPr>
            </w:pPr>
            <w:r w:rsidRPr="00241C51">
              <w:rPr>
                <w:color w:val="000000"/>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hideMark/>
          </w:tcPr>
          <w:p w14:paraId="6B1CC27B" w14:textId="77777777" w:rsidR="000737EE" w:rsidRPr="00241C51" w:rsidRDefault="000737EE" w:rsidP="000737EE">
            <w:pPr>
              <w:jc w:val="center"/>
              <w:rPr>
                <w:b/>
                <w:bCs/>
                <w:sz w:val="22"/>
                <w:szCs w:val="22"/>
              </w:rPr>
            </w:pPr>
            <w:r w:rsidRPr="00241C51">
              <w:rPr>
                <w:b/>
                <w:bCs/>
                <w:sz w:val="22"/>
                <w:szCs w:val="22"/>
              </w:rPr>
              <w:t>100</w:t>
            </w:r>
          </w:p>
        </w:tc>
      </w:tr>
      <w:tr w:rsidR="000737EE" w:rsidRPr="00241C51" w14:paraId="6EB83DC9" w14:textId="77777777" w:rsidTr="000737E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E4411AF" w14:textId="77777777" w:rsidR="000737EE" w:rsidRPr="00241C51" w:rsidRDefault="000737EE" w:rsidP="000737EE">
            <w:pPr>
              <w:jc w:val="center"/>
              <w:rPr>
                <w:color w:val="000000"/>
                <w:sz w:val="22"/>
                <w:szCs w:val="22"/>
              </w:rPr>
            </w:pPr>
            <w:r w:rsidRPr="00241C51">
              <w:rPr>
                <w:color w:val="000000"/>
                <w:sz w:val="22"/>
                <w:szCs w:val="22"/>
              </w:rPr>
              <w:t>2</w:t>
            </w:r>
          </w:p>
        </w:tc>
        <w:tc>
          <w:tcPr>
            <w:tcW w:w="5670" w:type="dxa"/>
            <w:tcBorders>
              <w:top w:val="nil"/>
              <w:left w:val="nil"/>
              <w:bottom w:val="single" w:sz="4" w:space="0" w:color="auto"/>
              <w:right w:val="single" w:sz="4" w:space="0" w:color="auto"/>
            </w:tcBorders>
            <w:shd w:val="clear" w:color="auto" w:fill="auto"/>
            <w:noWrap/>
            <w:hideMark/>
          </w:tcPr>
          <w:p w14:paraId="04673D7F" w14:textId="56B8A547" w:rsidR="000737EE" w:rsidRPr="00241C51" w:rsidRDefault="000737EE" w:rsidP="000737EE">
            <w:pPr>
              <w:jc w:val="center"/>
              <w:rPr>
                <w:color w:val="000000"/>
                <w:sz w:val="22"/>
                <w:szCs w:val="22"/>
              </w:rPr>
            </w:pPr>
            <w:r w:rsidRPr="000737EE">
              <w:rPr>
                <w:sz w:val="24"/>
                <w:szCs w:val="24"/>
              </w:rPr>
              <w:t xml:space="preserve">Государственное бюджетное учреждение города Севастополя </w:t>
            </w:r>
          </w:p>
        </w:tc>
        <w:tc>
          <w:tcPr>
            <w:tcW w:w="992" w:type="dxa"/>
            <w:tcBorders>
              <w:top w:val="nil"/>
              <w:left w:val="nil"/>
              <w:bottom w:val="single" w:sz="4" w:space="0" w:color="auto"/>
              <w:right w:val="single" w:sz="4" w:space="0" w:color="auto"/>
            </w:tcBorders>
            <w:shd w:val="clear" w:color="auto" w:fill="auto"/>
            <w:noWrap/>
            <w:vAlign w:val="center"/>
            <w:hideMark/>
          </w:tcPr>
          <w:p w14:paraId="07AED93A" w14:textId="77777777" w:rsidR="000737EE" w:rsidRPr="00241C51" w:rsidRDefault="000737EE" w:rsidP="000737EE">
            <w:pPr>
              <w:jc w:val="center"/>
              <w:rPr>
                <w:color w:val="000000"/>
                <w:sz w:val="22"/>
                <w:szCs w:val="22"/>
              </w:rPr>
            </w:pPr>
            <w:r w:rsidRPr="00241C51">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9D0405D" w14:textId="77777777" w:rsidR="000737EE" w:rsidRPr="00241C51" w:rsidRDefault="000737EE" w:rsidP="000737EE">
            <w:pPr>
              <w:jc w:val="center"/>
              <w:rPr>
                <w:color w:val="000000"/>
                <w:sz w:val="22"/>
                <w:szCs w:val="22"/>
              </w:rPr>
            </w:pPr>
            <w:r w:rsidRPr="00241C51">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254215C4" w14:textId="77777777" w:rsidR="000737EE" w:rsidRPr="00241C51" w:rsidRDefault="000737EE" w:rsidP="000737EE">
            <w:pPr>
              <w:jc w:val="center"/>
              <w:rPr>
                <w:color w:val="000000"/>
                <w:sz w:val="22"/>
                <w:szCs w:val="22"/>
              </w:rPr>
            </w:pPr>
            <w:r w:rsidRPr="00241C51">
              <w:rPr>
                <w:color w:val="000000"/>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hideMark/>
          </w:tcPr>
          <w:p w14:paraId="7349BBD8" w14:textId="77777777" w:rsidR="000737EE" w:rsidRPr="00241C51" w:rsidRDefault="000737EE" w:rsidP="000737EE">
            <w:pPr>
              <w:jc w:val="center"/>
              <w:rPr>
                <w:b/>
                <w:bCs/>
                <w:sz w:val="22"/>
                <w:szCs w:val="22"/>
              </w:rPr>
            </w:pPr>
            <w:r w:rsidRPr="00241C51">
              <w:rPr>
                <w:b/>
                <w:bCs/>
                <w:sz w:val="22"/>
                <w:szCs w:val="22"/>
              </w:rPr>
              <w:t>100</w:t>
            </w:r>
          </w:p>
        </w:tc>
      </w:tr>
      <w:tr w:rsidR="000737EE" w:rsidRPr="00241C51" w14:paraId="4B866FE1" w14:textId="77777777" w:rsidTr="000737E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D272CA6" w14:textId="77777777" w:rsidR="000737EE" w:rsidRPr="00241C51" w:rsidRDefault="000737EE" w:rsidP="000737EE">
            <w:pPr>
              <w:jc w:val="center"/>
              <w:rPr>
                <w:color w:val="000000"/>
                <w:sz w:val="22"/>
                <w:szCs w:val="22"/>
              </w:rPr>
            </w:pPr>
            <w:r w:rsidRPr="00241C51">
              <w:rPr>
                <w:color w:val="000000"/>
                <w:sz w:val="22"/>
                <w:szCs w:val="22"/>
              </w:rPr>
              <w:t>3</w:t>
            </w:r>
          </w:p>
        </w:tc>
        <w:tc>
          <w:tcPr>
            <w:tcW w:w="5670" w:type="dxa"/>
            <w:tcBorders>
              <w:top w:val="nil"/>
              <w:left w:val="nil"/>
              <w:bottom w:val="single" w:sz="4" w:space="0" w:color="auto"/>
              <w:right w:val="single" w:sz="4" w:space="0" w:color="auto"/>
            </w:tcBorders>
            <w:shd w:val="clear" w:color="auto" w:fill="auto"/>
            <w:noWrap/>
            <w:hideMark/>
          </w:tcPr>
          <w:p w14:paraId="52E8B40B" w14:textId="73D22557" w:rsidR="000737EE" w:rsidRPr="00241C51" w:rsidRDefault="000737EE" w:rsidP="000737EE">
            <w:pPr>
              <w:jc w:val="center"/>
              <w:rPr>
                <w:color w:val="000000"/>
                <w:sz w:val="22"/>
                <w:szCs w:val="22"/>
              </w:rPr>
            </w:pPr>
            <w:r w:rsidRPr="000737EE">
              <w:rPr>
                <w:sz w:val="24"/>
                <w:szCs w:val="24"/>
              </w:rPr>
              <w:t xml:space="preserve">Центр социальной помощи </w:t>
            </w:r>
          </w:p>
        </w:tc>
        <w:tc>
          <w:tcPr>
            <w:tcW w:w="992" w:type="dxa"/>
            <w:tcBorders>
              <w:top w:val="nil"/>
              <w:left w:val="nil"/>
              <w:bottom w:val="single" w:sz="4" w:space="0" w:color="auto"/>
              <w:right w:val="single" w:sz="4" w:space="0" w:color="auto"/>
            </w:tcBorders>
            <w:shd w:val="clear" w:color="auto" w:fill="auto"/>
            <w:noWrap/>
            <w:vAlign w:val="center"/>
            <w:hideMark/>
          </w:tcPr>
          <w:p w14:paraId="444FFEBC" w14:textId="77777777" w:rsidR="000737EE" w:rsidRPr="00241C51" w:rsidRDefault="000737EE" w:rsidP="000737EE">
            <w:pPr>
              <w:jc w:val="center"/>
              <w:rPr>
                <w:color w:val="000000"/>
                <w:sz w:val="22"/>
                <w:szCs w:val="22"/>
              </w:rPr>
            </w:pPr>
            <w:r w:rsidRPr="00241C51">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BEC4BFC" w14:textId="77777777" w:rsidR="000737EE" w:rsidRPr="00241C51" w:rsidRDefault="000737EE" w:rsidP="000737EE">
            <w:pPr>
              <w:jc w:val="center"/>
              <w:rPr>
                <w:color w:val="000000"/>
                <w:sz w:val="22"/>
                <w:szCs w:val="22"/>
              </w:rPr>
            </w:pPr>
            <w:r w:rsidRPr="00241C51">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32BECA5" w14:textId="77777777" w:rsidR="000737EE" w:rsidRPr="00241C51" w:rsidRDefault="000737EE" w:rsidP="000737EE">
            <w:pPr>
              <w:jc w:val="center"/>
              <w:rPr>
                <w:color w:val="000000"/>
                <w:sz w:val="22"/>
                <w:szCs w:val="22"/>
              </w:rPr>
            </w:pPr>
            <w:r w:rsidRPr="00241C51">
              <w:rPr>
                <w:color w:val="000000"/>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hideMark/>
          </w:tcPr>
          <w:p w14:paraId="07225794" w14:textId="77777777" w:rsidR="000737EE" w:rsidRPr="00241C51" w:rsidRDefault="000737EE" w:rsidP="000737EE">
            <w:pPr>
              <w:jc w:val="center"/>
              <w:rPr>
                <w:b/>
                <w:bCs/>
                <w:sz w:val="22"/>
                <w:szCs w:val="22"/>
              </w:rPr>
            </w:pPr>
            <w:r w:rsidRPr="00241C51">
              <w:rPr>
                <w:b/>
                <w:bCs/>
                <w:sz w:val="22"/>
                <w:szCs w:val="22"/>
              </w:rPr>
              <w:t>100</w:t>
            </w:r>
          </w:p>
        </w:tc>
      </w:tr>
      <w:tr w:rsidR="000737EE" w:rsidRPr="00241C51" w14:paraId="38350C2E" w14:textId="77777777" w:rsidTr="000737E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F7EDD88" w14:textId="77777777" w:rsidR="000737EE" w:rsidRPr="00241C51" w:rsidRDefault="000737EE" w:rsidP="000737EE">
            <w:pPr>
              <w:jc w:val="center"/>
              <w:rPr>
                <w:color w:val="000000"/>
                <w:sz w:val="22"/>
                <w:szCs w:val="22"/>
              </w:rPr>
            </w:pPr>
            <w:r w:rsidRPr="00241C51">
              <w:rPr>
                <w:color w:val="000000"/>
                <w:sz w:val="22"/>
                <w:szCs w:val="22"/>
              </w:rPr>
              <w:t>4</w:t>
            </w:r>
          </w:p>
        </w:tc>
        <w:tc>
          <w:tcPr>
            <w:tcW w:w="5670" w:type="dxa"/>
            <w:tcBorders>
              <w:top w:val="nil"/>
              <w:left w:val="nil"/>
              <w:bottom w:val="single" w:sz="4" w:space="0" w:color="auto"/>
              <w:right w:val="single" w:sz="4" w:space="0" w:color="auto"/>
            </w:tcBorders>
            <w:shd w:val="clear" w:color="auto" w:fill="auto"/>
            <w:noWrap/>
            <w:hideMark/>
          </w:tcPr>
          <w:p w14:paraId="41059F98" w14:textId="7D9B3328" w:rsidR="000737EE" w:rsidRPr="00241C51" w:rsidRDefault="000737EE" w:rsidP="000737EE">
            <w:pPr>
              <w:jc w:val="center"/>
              <w:rPr>
                <w:color w:val="000000"/>
                <w:sz w:val="22"/>
                <w:szCs w:val="22"/>
              </w:rPr>
            </w:pPr>
            <w:r w:rsidRPr="000737EE">
              <w:rPr>
                <w:sz w:val="24"/>
                <w:szCs w:val="24"/>
              </w:rPr>
              <w:t>семье и детям</w:t>
            </w:r>
          </w:p>
        </w:tc>
        <w:tc>
          <w:tcPr>
            <w:tcW w:w="992" w:type="dxa"/>
            <w:tcBorders>
              <w:top w:val="nil"/>
              <w:left w:val="nil"/>
              <w:bottom w:val="single" w:sz="4" w:space="0" w:color="auto"/>
              <w:right w:val="single" w:sz="4" w:space="0" w:color="auto"/>
            </w:tcBorders>
            <w:shd w:val="clear" w:color="auto" w:fill="auto"/>
            <w:noWrap/>
            <w:vAlign w:val="center"/>
            <w:hideMark/>
          </w:tcPr>
          <w:p w14:paraId="0FC8675C" w14:textId="77777777" w:rsidR="000737EE" w:rsidRPr="00241C51" w:rsidRDefault="000737EE" w:rsidP="000737EE">
            <w:pPr>
              <w:jc w:val="center"/>
              <w:rPr>
                <w:color w:val="000000"/>
                <w:sz w:val="22"/>
                <w:szCs w:val="22"/>
              </w:rPr>
            </w:pPr>
            <w:r w:rsidRPr="00241C51">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1631DF6F" w14:textId="77777777" w:rsidR="000737EE" w:rsidRPr="00241C51" w:rsidRDefault="000737EE" w:rsidP="000737EE">
            <w:pPr>
              <w:jc w:val="center"/>
              <w:rPr>
                <w:color w:val="000000"/>
                <w:sz w:val="22"/>
                <w:szCs w:val="22"/>
              </w:rPr>
            </w:pPr>
            <w:r w:rsidRPr="00241C51">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125562D8" w14:textId="77777777" w:rsidR="000737EE" w:rsidRPr="00241C51" w:rsidRDefault="000737EE" w:rsidP="000737EE">
            <w:pPr>
              <w:jc w:val="center"/>
              <w:rPr>
                <w:color w:val="000000"/>
                <w:sz w:val="22"/>
                <w:szCs w:val="22"/>
              </w:rPr>
            </w:pPr>
            <w:r w:rsidRPr="00241C51">
              <w:rPr>
                <w:color w:val="000000"/>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hideMark/>
          </w:tcPr>
          <w:p w14:paraId="70BDB0D0" w14:textId="77777777" w:rsidR="000737EE" w:rsidRPr="00241C51" w:rsidRDefault="000737EE" w:rsidP="000737EE">
            <w:pPr>
              <w:jc w:val="center"/>
              <w:rPr>
                <w:b/>
                <w:bCs/>
                <w:sz w:val="22"/>
                <w:szCs w:val="22"/>
              </w:rPr>
            </w:pPr>
            <w:r w:rsidRPr="00241C51">
              <w:rPr>
                <w:b/>
                <w:bCs/>
                <w:sz w:val="22"/>
                <w:szCs w:val="22"/>
              </w:rPr>
              <w:t>100</w:t>
            </w:r>
          </w:p>
        </w:tc>
      </w:tr>
      <w:tr w:rsidR="000737EE" w:rsidRPr="00241C51" w14:paraId="1E3530A3" w14:textId="77777777" w:rsidTr="000737E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6211AD9" w14:textId="77777777" w:rsidR="000737EE" w:rsidRPr="00241C51" w:rsidRDefault="000737EE" w:rsidP="000737EE">
            <w:pPr>
              <w:jc w:val="center"/>
              <w:rPr>
                <w:color w:val="000000"/>
                <w:sz w:val="22"/>
                <w:szCs w:val="22"/>
              </w:rPr>
            </w:pPr>
            <w:r w:rsidRPr="00241C51">
              <w:rPr>
                <w:color w:val="000000"/>
                <w:sz w:val="22"/>
                <w:szCs w:val="22"/>
              </w:rPr>
              <w:t>5</w:t>
            </w:r>
          </w:p>
        </w:tc>
        <w:tc>
          <w:tcPr>
            <w:tcW w:w="5670" w:type="dxa"/>
            <w:tcBorders>
              <w:top w:val="nil"/>
              <w:left w:val="nil"/>
              <w:bottom w:val="single" w:sz="4" w:space="0" w:color="auto"/>
              <w:right w:val="single" w:sz="4" w:space="0" w:color="auto"/>
            </w:tcBorders>
            <w:shd w:val="clear" w:color="auto" w:fill="auto"/>
            <w:noWrap/>
            <w:hideMark/>
          </w:tcPr>
          <w:p w14:paraId="1F0FE461" w14:textId="03EEE77E" w:rsidR="000737EE" w:rsidRPr="00241C51" w:rsidRDefault="000737EE" w:rsidP="000737EE">
            <w:pPr>
              <w:jc w:val="center"/>
              <w:rPr>
                <w:color w:val="000000"/>
                <w:sz w:val="22"/>
                <w:szCs w:val="22"/>
              </w:rPr>
            </w:pPr>
            <w:r w:rsidRPr="000737EE">
              <w:rPr>
                <w:sz w:val="24"/>
                <w:szCs w:val="24"/>
              </w:rPr>
              <w:t>Государственное казенное учреждение «Севастопольский центр социальной и постинтернатной адаптации»</w:t>
            </w:r>
          </w:p>
        </w:tc>
        <w:tc>
          <w:tcPr>
            <w:tcW w:w="992" w:type="dxa"/>
            <w:tcBorders>
              <w:top w:val="nil"/>
              <w:left w:val="nil"/>
              <w:bottom w:val="single" w:sz="4" w:space="0" w:color="auto"/>
              <w:right w:val="single" w:sz="4" w:space="0" w:color="auto"/>
            </w:tcBorders>
            <w:shd w:val="clear" w:color="auto" w:fill="auto"/>
            <w:noWrap/>
            <w:vAlign w:val="center"/>
            <w:hideMark/>
          </w:tcPr>
          <w:p w14:paraId="3FB92625" w14:textId="77777777" w:rsidR="000737EE" w:rsidRPr="00241C51" w:rsidRDefault="000737EE" w:rsidP="000737EE">
            <w:pPr>
              <w:jc w:val="center"/>
              <w:rPr>
                <w:color w:val="000000"/>
                <w:sz w:val="22"/>
                <w:szCs w:val="22"/>
              </w:rPr>
            </w:pPr>
            <w:r w:rsidRPr="00241C51">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3CF9292A" w14:textId="77777777" w:rsidR="000737EE" w:rsidRPr="00241C51" w:rsidRDefault="000737EE" w:rsidP="000737EE">
            <w:pPr>
              <w:jc w:val="center"/>
              <w:rPr>
                <w:color w:val="000000"/>
                <w:sz w:val="22"/>
                <w:szCs w:val="22"/>
              </w:rPr>
            </w:pPr>
            <w:r w:rsidRPr="00241C51">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3DAD144A" w14:textId="77777777" w:rsidR="000737EE" w:rsidRPr="00241C51" w:rsidRDefault="000737EE" w:rsidP="000737EE">
            <w:pPr>
              <w:jc w:val="center"/>
              <w:rPr>
                <w:color w:val="000000"/>
                <w:sz w:val="22"/>
                <w:szCs w:val="22"/>
              </w:rPr>
            </w:pPr>
            <w:r w:rsidRPr="00241C51">
              <w:rPr>
                <w:color w:val="000000"/>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hideMark/>
          </w:tcPr>
          <w:p w14:paraId="33F0212B" w14:textId="77777777" w:rsidR="000737EE" w:rsidRPr="00241C51" w:rsidRDefault="000737EE" w:rsidP="000737EE">
            <w:pPr>
              <w:jc w:val="center"/>
              <w:rPr>
                <w:b/>
                <w:bCs/>
                <w:sz w:val="22"/>
                <w:szCs w:val="22"/>
              </w:rPr>
            </w:pPr>
            <w:r w:rsidRPr="00241C51">
              <w:rPr>
                <w:b/>
                <w:bCs/>
                <w:sz w:val="22"/>
                <w:szCs w:val="22"/>
              </w:rPr>
              <w:t>100</w:t>
            </w:r>
          </w:p>
        </w:tc>
      </w:tr>
      <w:tr w:rsidR="00065EA0" w:rsidRPr="00241C51" w14:paraId="2FD392E9" w14:textId="77777777" w:rsidTr="000737EE">
        <w:trPr>
          <w:trHeight w:val="20"/>
        </w:trPr>
        <w:tc>
          <w:tcPr>
            <w:tcW w:w="568" w:type="dxa"/>
            <w:tcBorders>
              <w:top w:val="nil"/>
              <w:left w:val="single" w:sz="4" w:space="0" w:color="auto"/>
              <w:bottom w:val="single" w:sz="4" w:space="0" w:color="auto"/>
              <w:right w:val="single" w:sz="4" w:space="0" w:color="auto"/>
            </w:tcBorders>
            <w:shd w:val="clear" w:color="auto" w:fill="EA157A" w:themeFill="accent2"/>
            <w:noWrap/>
            <w:vAlign w:val="center"/>
            <w:hideMark/>
          </w:tcPr>
          <w:p w14:paraId="799791A9" w14:textId="77777777" w:rsidR="00065EA0" w:rsidRPr="00C93C9A" w:rsidRDefault="00065EA0" w:rsidP="000737EE">
            <w:pPr>
              <w:jc w:val="center"/>
              <w:rPr>
                <w:b/>
                <w:bCs/>
                <w:color w:val="000000"/>
                <w:sz w:val="22"/>
                <w:szCs w:val="22"/>
              </w:rPr>
            </w:pPr>
            <w:r w:rsidRPr="00241C51">
              <w:rPr>
                <w:b/>
                <w:color w:val="000000"/>
                <w:sz w:val="22"/>
                <w:szCs w:val="22"/>
              </w:rPr>
              <w:t> </w:t>
            </w:r>
          </w:p>
        </w:tc>
        <w:tc>
          <w:tcPr>
            <w:tcW w:w="5670" w:type="dxa"/>
            <w:tcBorders>
              <w:top w:val="nil"/>
              <w:left w:val="nil"/>
              <w:bottom w:val="single" w:sz="4" w:space="0" w:color="auto"/>
              <w:right w:val="single" w:sz="4" w:space="0" w:color="auto"/>
            </w:tcBorders>
            <w:shd w:val="clear" w:color="auto" w:fill="EA157A" w:themeFill="accent2"/>
            <w:noWrap/>
            <w:vAlign w:val="center"/>
            <w:hideMark/>
          </w:tcPr>
          <w:p w14:paraId="46BC064B" w14:textId="77777777" w:rsidR="00065EA0" w:rsidRPr="00C93C9A" w:rsidRDefault="00065EA0" w:rsidP="000737EE">
            <w:pPr>
              <w:jc w:val="center"/>
              <w:rPr>
                <w:b/>
                <w:bCs/>
                <w:color w:val="000000"/>
                <w:sz w:val="22"/>
                <w:szCs w:val="22"/>
              </w:rPr>
            </w:pPr>
            <w:r w:rsidRPr="00241C51">
              <w:rPr>
                <w:b/>
                <w:color w:val="000000"/>
                <w:sz w:val="22"/>
                <w:szCs w:val="22"/>
              </w:rPr>
              <w:t>среднее</w:t>
            </w:r>
          </w:p>
        </w:tc>
        <w:tc>
          <w:tcPr>
            <w:tcW w:w="992" w:type="dxa"/>
            <w:tcBorders>
              <w:top w:val="nil"/>
              <w:left w:val="nil"/>
              <w:bottom w:val="single" w:sz="4" w:space="0" w:color="auto"/>
              <w:right w:val="single" w:sz="4" w:space="0" w:color="auto"/>
            </w:tcBorders>
            <w:shd w:val="clear" w:color="auto" w:fill="EA157A" w:themeFill="accent2"/>
            <w:noWrap/>
            <w:vAlign w:val="center"/>
            <w:hideMark/>
          </w:tcPr>
          <w:p w14:paraId="364A3580" w14:textId="77777777" w:rsidR="00065EA0" w:rsidRPr="00C93C9A" w:rsidRDefault="00065EA0" w:rsidP="000737EE">
            <w:pPr>
              <w:jc w:val="center"/>
              <w:rPr>
                <w:b/>
                <w:bCs/>
                <w:color w:val="000000"/>
                <w:sz w:val="22"/>
                <w:szCs w:val="22"/>
              </w:rPr>
            </w:pPr>
            <w:r w:rsidRPr="00241C51">
              <w:rPr>
                <w:b/>
                <w:color w:val="000000"/>
                <w:sz w:val="22"/>
                <w:szCs w:val="22"/>
              </w:rPr>
              <w:t>100</w:t>
            </w:r>
          </w:p>
        </w:tc>
        <w:tc>
          <w:tcPr>
            <w:tcW w:w="851" w:type="dxa"/>
            <w:tcBorders>
              <w:top w:val="nil"/>
              <w:left w:val="nil"/>
              <w:bottom w:val="single" w:sz="4" w:space="0" w:color="auto"/>
              <w:right w:val="single" w:sz="4" w:space="0" w:color="auto"/>
            </w:tcBorders>
            <w:shd w:val="clear" w:color="auto" w:fill="EA157A" w:themeFill="accent2"/>
            <w:noWrap/>
            <w:vAlign w:val="center"/>
            <w:hideMark/>
          </w:tcPr>
          <w:p w14:paraId="57F34990" w14:textId="77777777" w:rsidR="00065EA0" w:rsidRPr="00C93C9A" w:rsidRDefault="00065EA0" w:rsidP="000737EE">
            <w:pPr>
              <w:jc w:val="center"/>
              <w:rPr>
                <w:b/>
                <w:bCs/>
                <w:color w:val="000000"/>
                <w:sz w:val="22"/>
                <w:szCs w:val="22"/>
              </w:rPr>
            </w:pPr>
            <w:r>
              <w:rPr>
                <w:b/>
                <w:color w:val="000000"/>
                <w:sz w:val="22"/>
                <w:szCs w:val="22"/>
              </w:rPr>
              <w:t>100</w:t>
            </w:r>
          </w:p>
        </w:tc>
        <w:tc>
          <w:tcPr>
            <w:tcW w:w="851" w:type="dxa"/>
            <w:tcBorders>
              <w:top w:val="nil"/>
              <w:left w:val="nil"/>
              <w:bottom w:val="single" w:sz="4" w:space="0" w:color="auto"/>
              <w:right w:val="single" w:sz="4" w:space="0" w:color="auto"/>
            </w:tcBorders>
            <w:shd w:val="clear" w:color="auto" w:fill="EA157A" w:themeFill="accent2"/>
            <w:noWrap/>
            <w:vAlign w:val="center"/>
            <w:hideMark/>
          </w:tcPr>
          <w:p w14:paraId="2B59FFE4" w14:textId="77777777" w:rsidR="00065EA0" w:rsidRPr="00C93C9A" w:rsidRDefault="00065EA0" w:rsidP="000737EE">
            <w:pPr>
              <w:jc w:val="center"/>
              <w:rPr>
                <w:b/>
                <w:bCs/>
                <w:color w:val="000000"/>
                <w:sz w:val="22"/>
                <w:szCs w:val="22"/>
              </w:rPr>
            </w:pPr>
            <w:r>
              <w:rPr>
                <w:b/>
                <w:color w:val="000000"/>
                <w:sz w:val="22"/>
                <w:szCs w:val="22"/>
              </w:rPr>
              <w:t>100</w:t>
            </w:r>
          </w:p>
        </w:tc>
        <w:tc>
          <w:tcPr>
            <w:tcW w:w="843" w:type="dxa"/>
            <w:tcBorders>
              <w:top w:val="nil"/>
              <w:left w:val="nil"/>
              <w:bottom w:val="single" w:sz="4" w:space="0" w:color="auto"/>
              <w:right w:val="single" w:sz="4" w:space="0" w:color="auto"/>
            </w:tcBorders>
            <w:shd w:val="clear" w:color="auto" w:fill="EA157A" w:themeFill="accent2"/>
            <w:noWrap/>
            <w:vAlign w:val="center"/>
            <w:hideMark/>
          </w:tcPr>
          <w:p w14:paraId="36BA9ADB" w14:textId="77777777" w:rsidR="00065EA0" w:rsidRPr="00C93C9A" w:rsidRDefault="00065EA0" w:rsidP="000737EE">
            <w:pPr>
              <w:jc w:val="center"/>
              <w:rPr>
                <w:b/>
                <w:bCs/>
                <w:sz w:val="22"/>
                <w:szCs w:val="22"/>
              </w:rPr>
            </w:pPr>
            <w:r>
              <w:rPr>
                <w:b/>
                <w:bCs/>
                <w:sz w:val="22"/>
                <w:szCs w:val="22"/>
              </w:rPr>
              <w:t>100</w:t>
            </w:r>
          </w:p>
        </w:tc>
      </w:tr>
    </w:tbl>
    <w:p w14:paraId="62B7B5D5" w14:textId="77777777" w:rsidR="00065EA0" w:rsidRPr="00241C51" w:rsidRDefault="00065EA0" w:rsidP="00065EA0">
      <w:pPr>
        <w:spacing w:line="360" w:lineRule="auto"/>
        <w:ind w:firstLine="709"/>
        <w:jc w:val="both"/>
        <w:rPr>
          <w:color w:val="000000"/>
          <w:sz w:val="22"/>
          <w:szCs w:val="22"/>
        </w:rPr>
      </w:pPr>
    </w:p>
    <w:p w14:paraId="3CC78744" w14:textId="77777777" w:rsidR="00065EA0" w:rsidRPr="00241C51" w:rsidRDefault="00065EA0" w:rsidP="00065EA0">
      <w:pPr>
        <w:spacing w:line="360" w:lineRule="auto"/>
        <w:ind w:firstLine="709"/>
        <w:jc w:val="both"/>
        <w:rPr>
          <w:rFonts w:eastAsiaTheme="minorHAnsi"/>
          <w:sz w:val="28"/>
          <w:szCs w:val="28"/>
        </w:rPr>
      </w:pPr>
      <w:r w:rsidRPr="00241C51">
        <w:rPr>
          <w:color w:val="000000"/>
          <w:sz w:val="22"/>
          <w:szCs w:val="22"/>
        </w:rPr>
        <w:t> </w:t>
      </w:r>
      <w:r w:rsidRPr="00241C51">
        <w:rPr>
          <w:rFonts w:eastAsiaTheme="minorHAnsi"/>
          <w:sz w:val="28"/>
          <w:szCs w:val="28"/>
        </w:rPr>
        <w:t xml:space="preserve">Среднее значение по всем показателям составило </w:t>
      </w:r>
      <w:r>
        <w:rPr>
          <w:rFonts w:eastAsiaTheme="minorHAnsi"/>
          <w:sz w:val="28"/>
          <w:szCs w:val="28"/>
        </w:rPr>
        <w:t>100</w:t>
      </w:r>
      <w:r w:rsidRPr="00241C51">
        <w:rPr>
          <w:rFonts w:eastAsiaTheme="minorHAnsi"/>
          <w:sz w:val="28"/>
          <w:szCs w:val="28"/>
        </w:rPr>
        <w:t xml:space="preserve"> баллов.</w:t>
      </w:r>
      <w:r w:rsidRPr="00241C51">
        <w:rPr>
          <w:rFonts w:eastAsiaTheme="minorHAnsi"/>
          <w:sz w:val="28"/>
          <w:szCs w:val="28"/>
        </w:rPr>
        <w:br w:type="page"/>
      </w:r>
    </w:p>
    <w:p w14:paraId="4D9D2234" w14:textId="77777777" w:rsidR="00065EA0" w:rsidRPr="00241C51" w:rsidRDefault="00065EA0" w:rsidP="00065EA0">
      <w:pPr>
        <w:keepNext/>
        <w:spacing w:before="240" w:after="60"/>
        <w:jc w:val="center"/>
        <w:outlineLvl w:val="1"/>
        <w:rPr>
          <w:b/>
          <w:bCs/>
          <w:color w:val="2375B8"/>
          <w:sz w:val="28"/>
          <w:szCs w:val="28"/>
          <w:lang w:eastAsia="en-US"/>
        </w:rPr>
      </w:pPr>
      <w:bookmarkStart w:id="45" w:name="_Toc15278241"/>
      <w:bookmarkStart w:id="46" w:name="_Toc27465990"/>
      <w:bookmarkStart w:id="47" w:name="_Toc109252946"/>
      <w:bookmarkStart w:id="48" w:name="_Toc114070681"/>
      <w:r w:rsidRPr="00241C51">
        <w:rPr>
          <w:b/>
          <w:bCs/>
          <w:color w:val="2375B8"/>
          <w:sz w:val="28"/>
          <w:szCs w:val="28"/>
          <w:lang w:eastAsia="en-US"/>
        </w:rPr>
        <w:lastRenderedPageBreak/>
        <w:t>Показатели, характеризующие удовлетворенность условиями оказания услуг</w:t>
      </w:r>
      <w:bookmarkEnd w:id="45"/>
      <w:bookmarkEnd w:id="46"/>
      <w:bookmarkEnd w:id="47"/>
      <w:bookmarkEnd w:id="48"/>
    </w:p>
    <w:p w14:paraId="20361150" w14:textId="77777777" w:rsidR="00065EA0" w:rsidRPr="00241C51" w:rsidRDefault="00065EA0" w:rsidP="00065EA0"/>
    <w:p w14:paraId="5542FD88"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В данной группе анализировались следующие показатели:</w:t>
      </w:r>
    </w:p>
    <w:p w14:paraId="06053196"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w:t>
      </w:r>
    </w:p>
    <w:p w14:paraId="104BFF8B"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xml:space="preserve">5.2. Доля получателей услуг, удовлетворенных организационными условиями предоставления услуг (в % от общего числа опрошенных получателей услуг). </w:t>
      </w:r>
    </w:p>
    <w:p w14:paraId="4E9725E0" w14:textId="77777777"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5.3. 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w:t>
      </w:r>
    </w:p>
    <w:p w14:paraId="1794ECED" w14:textId="5B3D8A7E" w:rsidR="00065EA0" w:rsidRPr="00241C51" w:rsidRDefault="00065EA0" w:rsidP="00065EA0">
      <w:pPr>
        <w:spacing w:line="360" w:lineRule="auto"/>
        <w:ind w:firstLine="709"/>
        <w:jc w:val="both"/>
        <w:rPr>
          <w:rFonts w:eastAsiaTheme="minorHAnsi"/>
          <w:sz w:val="28"/>
          <w:szCs w:val="28"/>
        </w:rPr>
      </w:pPr>
      <w:r w:rsidRPr="00241C51">
        <w:rPr>
          <w:rFonts w:eastAsiaTheme="minorHAnsi"/>
          <w:sz w:val="28"/>
          <w:szCs w:val="28"/>
        </w:rPr>
        <w:t xml:space="preserve">По данному критерию средний балл составил </w:t>
      </w:r>
      <w:r>
        <w:rPr>
          <w:rFonts w:eastAsiaTheme="minorHAnsi"/>
          <w:sz w:val="28"/>
          <w:szCs w:val="28"/>
        </w:rPr>
        <w:t>100</w:t>
      </w:r>
      <w:r w:rsidRPr="00241C51">
        <w:rPr>
          <w:rFonts w:eastAsiaTheme="minorHAnsi"/>
          <w:sz w:val="28"/>
          <w:szCs w:val="28"/>
        </w:rPr>
        <w:t>.</w:t>
      </w:r>
      <w:r>
        <w:rPr>
          <w:rFonts w:eastAsiaTheme="minorHAnsi"/>
          <w:sz w:val="28"/>
          <w:szCs w:val="28"/>
        </w:rPr>
        <w:t xml:space="preserve"> Все организа</w:t>
      </w:r>
      <w:r w:rsidR="000737EE">
        <w:rPr>
          <w:rFonts w:eastAsiaTheme="minorHAnsi"/>
          <w:sz w:val="28"/>
          <w:szCs w:val="28"/>
        </w:rPr>
        <w:t>ц</w:t>
      </w:r>
      <w:r>
        <w:rPr>
          <w:rFonts w:eastAsiaTheme="minorHAnsi"/>
          <w:sz w:val="28"/>
          <w:szCs w:val="28"/>
        </w:rPr>
        <w:t>ии получили 100 баллов.</w:t>
      </w:r>
    </w:p>
    <w:tbl>
      <w:tblPr>
        <w:tblW w:w="9775" w:type="dxa"/>
        <w:tblInd w:w="-431" w:type="dxa"/>
        <w:tblLayout w:type="fixed"/>
        <w:tblLook w:val="04A0" w:firstRow="1" w:lastRow="0" w:firstColumn="1" w:lastColumn="0" w:noHBand="0" w:noVBand="1"/>
      </w:tblPr>
      <w:tblGrid>
        <w:gridCol w:w="710"/>
        <w:gridCol w:w="5528"/>
        <w:gridCol w:w="992"/>
        <w:gridCol w:w="851"/>
        <w:gridCol w:w="807"/>
        <w:gridCol w:w="887"/>
      </w:tblGrid>
      <w:tr w:rsidR="00065EA0" w:rsidRPr="00241C51" w14:paraId="395A800F" w14:textId="77777777" w:rsidTr="000737EE">
        <w:trPr>
          <w:trHeight w:val="300"/>
          <w:tblHeader/>
        </w:trPr>
        <w:tc>
          <w:tcPr>
            <w:tcW w:w="710" w:type="dxa"/>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14:paraId="4751FED0" w14:textId="77777777" w:rsidR="00065EA0" w:rsidRPr="00241C51" w:rsidRDefault="00065EA0" w:rsidP="000737EE">
            <w:pPr>
              <w:jc w:val="center"/>
              <w:rPr>
                <w:b/>
                <w:bCs/>
                <w:sz w:val="22"/>
                <w:szCs w:val="22"/>
              </w:rPr>
            </w:pPr>
            <w:r w:rsidRPr="00241C51">
              <w:rPr>
                <w:b/>
                <w:bCs/>
                <w:sz w:val="22"/>
                <w:szCs w:val="22"/>
              </w:rPr>
              <w:t>№ п/п</w:t>
            </w:r>
          </w:p>
        </w:tc>
        <w:tc>
          <w:tcPr>
            <w:tcW w:w="5528" w:type="dxa"/>
            <w:vMerge w:val="restart"/>
            <w:tcBorders>
              <w:top w:val="single" w:sz="4" w:space="0" w:color="auto"/>
              <w:left w:val="single" w:sz="4" w:space="0" w:color="auto"/>
              <w:bottom w:val="single" w:sz="4" w:space="0" w:color="auto"/>
              <w:right w:val="single" w:sz="4" w:space="0" w:color="auto"/>
            </w:tcBorders>
            <w:shd w:val="clear" w:color="000000" w:fill="5EE8D7"/>
            <w:noWrap/>
            <w:vAlign w:val="center"/>
            <w:hideMark/>
          </w:tcPr>
          <w:p w14:paraId="2FA94CAD" w14:textId="77777777" w:rsidR="00065EA0" w:rsidRPr="00241C51" w:rsidRDefault="00065EA0" w:rsidP="000737EE">
            <w:pPr>
              <w:jc w:val="center"/>
              <w:rPr>
                <w:b/>
                <w:bCs/>
                <w:sz w:val="22"/>
                <w:szCs w:val="22"/>
              </w:rPr>
            </w:pPr>
            <w:r w:rsidRPr="00241C51">
              <w:rPr>
                <w:b/>
                <w:bCs/>
                <w:sz w:val="22"/>
                <w:szCs w:val="22"/>
              </w:rPr>
              <w:t>Наименование учреждения</w:t>
            </w:r>
          </w:p>
        </w:tc>
        <w:tc>
          <w:tcPr>
            <w:tcW w:w="2650" w:type="dxa"/>
            <w:gridSpan w:val="3"/>
            <w:tcBorders>
              <w:top w:val="single" w:sz="4" w:space="0" w:color="auto"/>
              <w:left w:val="nil"/>
              <w:bottom w:val="single" w:sz="4" w:space="0" w:color="auto"/>
              <w:right w:val="single" w:sz="4" w:space="0" w:color="auto"/>
            </w:tcBorders>
            <w:shd w:val="clear" w:color="000000" w:fill="94EFE3"/>
            <w:noWrap/>
            <w:vAlign w:val="center"/>
            <w:hideMark/>
          </w:tcPr>
          <w:p w14:paraId="0CEF5DE5" w14:textId="77777777" w:rsidR="00065EA0" w:rsidRPr="00241C51" w:rsidRDefault="00065EA0" w:rsidP="000737EE">
            <w:pPr>
              <w:jc w:val="center"/>
              <w:rPr>
                <w:color w:val="000000"/>
                <w:sz w:val="22"/>
                <w:szCs w:val="22"/>
              </w:rPr>
            </w:pPr>
            <w:r w:rsidRPr="00241C51">
              <w:rPr>
                <w:color w:val="000000"/>
                <w:sz w:val="22"/>
                <w:szCs w:val="22"/>
              </w:rPr>
              <w:t>5. Удовлетворенность условиями оказания услуг</w:t>
            </w:r>
          </w:p>
        </w:tc>
        <w:tc>
          <w:tcPr>
            <w:tcW w:w="887"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14:paraId="55F1D3E3" w14:textId="77777777" w:rsidR="00065EA0" w:rsidRPr="00241C51" w:rsidRDefault="00065EA0" w:rsidP="000737EE">
            <w:pPr>
              <w:jc w:val="center"/>
              <w:rPr>
                <w:b/>
                <w:bCs/>
                <w:color w:val="000000"/>
                <w:sz w:val="22"/>
                <w:szCs w:val="22"/>
              </w:rPr>
            </w:pPr>
            <w:r w:rsidRPr="00241C51">
              <w:rPr>
                <w:b/>
                <w:bCs/>
                <w:color w:val="000000"/>
                <w:sz w:val="22"/>
                <w:szCs w:val="22"/>
              </w:rPr>
              <w:t>Крит5</w:t>
            </w:r>
          </w:p>
        </w:tc>
      </w:tr>
      <w:tr w:rsidR="00065EA0" w:rsidRPr="00241C51" w14:paraId="1C36E631" w14:textId="77777777" w:rsidTr="000737EE">
        <w:trPr>
          <w:trHeight w:val="300"/>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5FEF9C0F" w14:textId="77777777" w:rsidR="00065EA0" w:rsidRPr="00241C51" w:rsidRDefault="00065EA0" w:rsidP="000737EE">
            <w:pPr>
              <w:jc w:val="center"/>
              <w:rPr>
                <w:b/>
                <w:bCs/>
                <w:sz w:val="22"/>
                <w:szCs w:val="22"/>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642D8C6" w14:textId="77777777" w:rsidR="00065EA0" w:rsidRPr="00241C51" w:rsidRDefault="00065EA0" w:rsidP="000737EE">
            <w:pPr>
              <w:jc w:val="center"/>
              <w:rPr>
                <w:b/>
                <w:bCs/>
                <w:sz w:val="22"/>
                <w:szCs w:val="22"/>
              </w:rPr>
            </w:pPr>
          </w:p>
        </w:tc>
        <w:tc>
          <w:tcPr>
            <w:tcW w:w="992" w:type="dxa"/>
            <w:vMerge w:val="restart"/>
            <w:tcBorders>
              <w:top w:val="nil"/>
              <w:left w:val="single" w:sz="4" w:space="0" w:color="auto"/>
              <w:bottom w:val="single" w:sz="4" w:space="0" w:color="auto"/>
              <w:right w:val="single" w:sz="4" w:space="0" w:color="auto"/>
            </w:tcBorders>
            <w:shd w:val="clear" w:color="000000" w:fill="00ADDC"/>
            <w:noWrap/>
            <w:vAlign w:val="center"/>
            <w:hideMark/>
          </w:tcPr>
          <w:p w14:paraId="4D82D7EE" w14:textId="77777777" w:rsidR="00065EA0" w:rsidRPr="00241C51" w:rsidRDefault="00065EA0" w:rsidP="000737EE">
            <w:pPr>
              <w:jc w:val="center"/>
              <w:rPr>
                <w:b/>
                <w:bCs/>
                <w:sz w:val="22"/>
                <w:szCs w:val="22"/>
              </w:rPr>
            </w:pPr>
            <w:r w:rsidRPr="00241C51">
              <w:rPr>
                <w:b/>
                <w:bCs/>
                <w:sz w:val="22"/>
                <w:szCs w:val="22"/>
              </w:rPr>
              <w:t>5.1. П.реком</w:t>
            </w:r>
          </w:p>
        </w:tc>
        <w:tc>
          <w:tcPr>
            <w:tcW w:w="851" w:type="dxa"/>
            <w:vMerge w:val="restart"/>
            <w:tcBorders>
              <w:top w:val="nil"/>
              <w:left w:val="single" w:sz="4" w:space="0" w:color="auto"/>
              <w:bottom w:val="single" w:sz="4" w:space="0" w:color="auto"/>
              <w:right w:val="single" w:sz="4" w:space="0" w:color="auto"/>
            </w:tcBorders>
            <w:shd w:val="clear" w:color="000000" w:fill="00ADDC"/>
            <w:noWrap/>
            <w:vAlign w:val="center"/>
            <w:hideMark/>
          </w:tcPr>
          <w:p w14:paraId="2FA2A18D" w14:textId="77777777" w:rsidR="00065EA0" w:rsidRPr="00241C51" w:rsidRDefault="00065EA0" w:rsidP="000737EE">
            <w:pPr>
              <w:jc w:val="center"/>
              <w:rPr>
                <w:b/>
                <w:bCs/>
                <w:sz w:val="22"/>
                <w:szCs w:val="22"/>
              </w:rPr>
            </w:pPr>
            <w:r w:rsidRPr="00241C51">
              <w:rPr>
                <w:b/>
                <w:bCs/>
                <w:sz w:val="22"/>
                <w:szCs w:val="22"/>
              </w:rPr>
              <w:t>5.2.П.Орг.усл.</w:t>
            </w:r>
          </w:p>
        </w:tc>
        <w:tc>
          <w:tcPr>
            <w:tcW w:w="807" w:type="dxa"/>
            <w:vMerge w:val="restart"/>
            <w:tcBorders>
              <w:top w:val="nil"/>
              <w:left w:val="single" w:sz="4" w:space="0" w:color="auto"/>
              <w:bottom w:val="single" w:sz="4" w:space="0" w:color="auto"/>
              <w:right w:val="single" w:sz="4" w:space="0" w:color="auto"/>
            </w:tcBorders>
            <w:shd w:val="clear" w:color="000000" w:fill="00ADDC"/>
            <w:noWrap/>
            <w:vAlign w:val="center"/>
            <w:hideMark/>
          </w:tcPr>
          <w:p w14:paraId="0D1C5AC5" w14:textId="77777777" w:rsidR="00065EA0" w:rsidRPr="00241C51" w:rsidRDefault="00065EA0" w:rsidP="000737EE">
            <w:pPr>
              <w:jc w:val="center"/>
              <w:rPr>
                <w:b/>
                <w:bCs/>
                <w:sz w:val="22"/>
                <w:szCs w:val="22"/>
              </w:rPr>
            </w:pPr>
            <w:r w:rsidRPr="00241C51">
              <w:rPr>
                <w:b/>
                <w:bCs/>
                <w:sz w:val="22"/>
                <w:szCs w:val="22"/>
              </w:rPr>
              <w:t>5.3. П.уд</w:t>
            </w:r>
          </w:p>
        </w:tc>
        <w:tc>
          <w:tcPr>
            <w:tcW w:w="887" w:type="dxa"/>
            <w:vMerge/>
            <w:tcBorders>
              <w:top w:val="single" w:sz="4" w:space="0" w:color="auto"/>
              <w:left w:val="single" w:sz="4" w:space="0" w:color="auto"/>
              <w:bottom w:val="single" w:sz="4" w:space="0" w:color="auto"/>
              <w:right w:val="single" w:sz="4" w:space="0" w:color="auto"/>
            </w:tcBorders>
            <w:vAlign w:val="center"/>
            <w:hideMark/>
          </w:tcPr>
          <w:p w14:paraId="13D2E20E" w14:textId="77777777" w:rsidR="00065EA0" w:rsidRPr="00241C51" w:rsidRDefault="00065EA0" w:rsidP="000737EE">
            <w:pPr>
              <w:jc w:val="center"/>
              <w:rPr>
                <w:b/>
                <w:bCs/>
                <w:color w:val="000000"/>
                <w:sz w:val="22"/>
                <w:szCs w:val="22"/>
              </w:rPr>
            </w:pPr>
          </w:p>
        </w:tc>
      </w:tr>
      <w:tr w:rsidR="00065EA0" w:rsidRPr="00241C51" w14:paraId="6DAE72AC" w14:textId="77777777" w:rsidTr="000737EE">
        <w:trPr>
          <w:trHeight w:val="300"/>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12994A3" w14:textId="77777777" w:rsidR="00065EA0" w:rsidRPr="00241C51" w:rsidRDefault="00065EA0" w:rsidP="000737EE">
            <w:pPr>
              <w:jc w:val="center"/>
              <w:rPr>
                <w:b/>
                <w:bCs/>
                <w:sz w:val="22"/>
                <w:szCs w:val="22"/>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3337D27C" w14:textId="77777777" w:rsidR="00065EA0" w:rsidRPr="00241C51" w:rsidRDefault="00065EA0" w:rsidP="000737EE">
            <w:pPr>
              <w:jc w:val="center"/>
              <w:rPr>
                <w:b/>
                <w:bCs/>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14:paraId="7F92AB65" w14:textId="77777777" w:rsidR="00065EA0" w:rsidRPr="00241C51" w:rsidRDefault="00065EA0" w:rsidP="000737EE">
            <w:pPr>
              <w:jc w:val="center"/>
              <w:rPr>
                <w:b/>
                <w:bCs/>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14:paraId="38C650EB" w14:textId="77777777" w:rsidR="00065EA0" w:rsidRPr="00241C51" w:rsidRDefault="00065EA0" w:rsidP="000737EE">
            <w:pPr>
              <w:jc w:val="center"/>
              <w:rPr>
                <w:b/>
                <w:bCs/>
                <w:sz w:val="22"/>
                <w:szCs w:val="22"/>
              </w:rPr>
            </w:pPr>
          </w:p>
        </w:tc>
        <w:tc>
          <w:tcPr>
            <w:tcW w:w="807" w:type="dxa"/>
            <w:vMerge/>
            <w:tcBorders>
              <w:top w:val="nil"/>
              <w:left w:val="single" w:sz="4" w:space="0" w:color="auto"/>
              <w:bottom w:val="single" w:sz="4" w:space="0" w:color="auto"/>
              <w:right w:val="single" w:sz="4" w:space="0" w:color="auto"/>
            </w:tcBorders>
            <w:vAlign w:val="center"/>
            <w:hideMark/>
          </w:tcPr>
          <w:p w14:paraId="2B1B15F9" w14:textId="77777777" w:rsidR="00065EA0" w:rsidRPr="00241C51" w:rsidRDefault="00065EA0" w:rsidP="000737EE">
            <w:pPr>
              <w:jc w:val="center"/>
              <w:rPr>
                <w:b/>
                <w:bCs/>
                <w:sz w:val="22"/>
                <w:szCs w:val="22"/>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14:paraId="4926B9B0" w14:textId="77777777" w:rsidR="00065EA0" w:rsidRPr="00241C51" w:rsidRDefault="00065EA0" w:rsidP="000737EE">
            <w:pPr>
              <w:jc w:val="center"/>
              <w:rPr>
                <w:b/>
                <w:bCs/>
                <w:color w:val="000000"/>
                <w:sz w:val="22"/>
                <w:szCs w:val="22"/>
              </w:rPr>
            </w:pPr>
          </w:p>
        </w:tc>
      </w:tr>
      <w:tr w:rsidR="000737EE" w:rsidRPr="00241C51" w14:paraId="3FEA528B" w14:textId="77777777" w:rsidTr="000737EE">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872133D" w14:textId="77777777" w:rsidR="000737EE" w:rsidRPr="00241C51" w:rsidRDefault="000737EE" w:rsidP="000737EE">
            <w:pPr>
              <w:jc w:val="center"/>
              <w:rPr>
                <w:color w:val="000000"/>
                <w:sz w:val="22"/>
                <w:szCs w:val="22"/>
              </w:rPr>
            </w:pPr>
            <w:r w:rsidRPr="00241C51">
              <w:rPr>
                <w:color w:val="000000"/>
                <w:sz w:val="22"/>
                <w:szCs w:val="22"/>
              </w:rPr>
              <w:t>1</w:t>
            </w:r>
          </w:p>
        </w:tc>
        <w:tc>
          <w:tcPr>
            <w:tcW w:w="5528" w:type="dxa"/>
            <w:tcBorders>
              <w:top w:val="nil"/>
              <w:left w:val="nil"/>
              <w:bottom w:val="single" w:sz="4" w:space="0" w:color="auto"/>
              <w:right w:val="single" w:sz="4" w:space="0" w:color="auto"/>
            </w:tcBorders>
            <w:shd w:val="clear" w:color="auto" w:fill="auto"/>
            <w:noWrap/>
          </w:tcPr>
          <w:p w14:paraId="2B58F496" w14:textId="4A173EB1" w:rsidR="000737EE" w:rsidRPr="00241C51" w:rsidRDefault="000737EE" w:rsidP="000737EE">
            <w:pPr>
              <w:jc w:val="center"/>
              <w:rPr>
                <w:color w:val="000000"/>
                <w:sz w:val="22"/>
                <w:szCs w:val="22"/>
              </w:rPr>
            </w:pPr>
            <w:r w:rsidRPr="000737EE">
              <w:rPr>
                <w:sz w:val="24"/>
                <w:szCs w:val="24"/>
              </w:rPr>
              <w:t>Государственное казенное учреждение города Севастополя «Центр помощи детям, оставшимся без попечения родителей, «Наш дом»</w:t>
            </w:r>
          </w:p>
        </w:tc>
        <w:tc>
          <w:tcPr>
            <w:tcW w:w="992" w:type="dxa"/>
            <w:tcBorders>
              <w:top w:val="nil"/>
              <w:left w:val="nil"/>
              <w:bottom w:val="single" w:sz="4" w:space="0" w:color="auto"/>
              <w:right w:val="single" w:sz="4" w:space="0" w:color="auto"/>
            </w:tcBorders>
            <w:shd w:val="clear" w:color="auto" w:fill="auto"/>
            <w:noWrap/>
            <w:vAlign w:val="center"/>
          </w:tcPr>
          <w:p w14:paraId="0EABE7C7" w14:textId="77777777" w:rsidR="000737EE" w:rsidRPr="00241C51" w:rsidRDefault="000737EE" w:rsidP="000737EE">
            <w:pPr>
              <w:jc w:val="center"/>
              <w:rPr>
                <w:color w:val="000000"/>
                <w:sz w:val="22"/>
                <w:szCs w:val="22"/>
              </w:rPr>
            </w:pPr>
            <w:r w:rsidRPr="00241C51">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73E76321" w14:textId="77777777" w:rsidR="000737EE" w:rsidRPr="00241C51" w:rsidRDefault="000737EE" w:rsidP="000737EE">
            <w:pPr>
              <w:jc w:val="center"/>
              <w:rPr>
                <w:color w:val="000000"/>
                <w:sz w:val="22"/>
                <w:szCs w:val="22"/>
              </w:rPr>
            </w:pPr>
            <w:r w:rsidRPr="00241C51">
              <w:rPr>
                <w:color w:val="000000"/>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0ED2DEC7" w14:textId="77777777" w:rsidR="000737EE" w:rsidRPr="00241C51" w:rsidRDefault="000737EE" w:rsidP="000737EE">
            <w:pPr>
              <w:jc w:val="center"/>
              <w:rPr>
                <w:color w:val="000000"/>
                <w:sz w:val="22"/>
                <w:szCs w:val="22"/>
              </w:rPr>
            </w:pPr>
            <w:r w:rsidRPr="00241C51">
              <w:rPr>
                <w:color w:val="000000"/>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4AB94073" w14:textId="77777777" w:rsidR="000737EE" w:rsidRPr="00241C51" w:rsidRDefault="000737EE" w:rsidP="000737EE">
            <w:pPr>
              <w:jc w:val="center"/>
              <w:rPr>
                <w:b/>
                <w:bCs/>
                <w:sz w:val="22"/>
                <w:szCs w:val="22"/>
              </w:rPr>
            </w:pPr>
            <w:r w:rsidRPr="00241C51">
              <w:rPr>
                <w:b/>
                <w:bCs/>
                <w:sz w:val="22"/>
                <w:szCs w:val="22"/>
              </w:rPr>
              <w:t>100</w:t>
            </w:r>
          </w:p>
        </w:tc>
      </w:tr>
      <w:tr w:rsidR="000737EE" w:rsidRPr="00241C51" w14:paraId="00124386" w14:textId="77777777" w:rsidTr="000737EE">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B6D8560" w14:textId="77777777" w:rsidR="000737EE" w:rsidRPr="00241C51" w:rsidRDefault="000737EE" w:rsidP="000737EE">
            <w:pPr>
              <w:jc w:val="center"/>
              <w:rPr>
                <w:color w:val="000000"/>
                <w:sz w:val="22"/>
                <w:szCs w:val="22"/>
              </w:rPr>
            </w:pPr>
            <w:r w:rsidRPr="00241C51">
              <w:rPr>
                <w:color w:val="000000"/>
                <w:sz w:val="22"/>
                <w:szCs w:val="22"/>
              </w:rPr>
              <w:t>2</w:t>
            </w:r>
          </w:p>
        </w:tc>
        <w:tc>
          <w:tcPr>
            <w:tcW w:w="5528" w:type="dxa"/>
            <w:tcBorders>
              <w:top w:val="nil"/>
              <w:left w:val="nil"/>
              <w:bottom w:val="single" w:sz="4" w:space="0" w:color="auto"/>
              <w:right w:val="single" w:sz="4" w:space="0" w:color="auto"/>
            </w:tcBorders>
            <w:shd w:val="clear" w:color="auto" w:fill="auto"/>
            <w:noWrap/>
          </w:tcPr>
          <w:p w14:paraId="53A27669" w14:textId="6A352743" w:rsidR="000737EE" w:rsidRPr="00241C51" w:rsidRDefault="000737EE" w:rsidP="000737EE">
            <w:pPr>
              <w:jc w:val="center"/>
              <w:rPr>
                <w:color w:val="000000"/>
                <w:sz w:val="22"/>
                <w:szCs w:val="22"/>
              </w:rPr>
            </w:pPr>
            <w:r w:rsidRPr="000737EE">
              <w:rPr>
                <w:sz w:val="24"/>
                <w:szCs w:val="24"/>
              </w:rPr>
              <w:t xml:space="preserve">Государственное бюджетное учреждение города Севастополя </w:t>
            </w:r>
          </w:p>
        </w:tc>
        <w:tc>
          <w:tcPr>
            <w:tcW w:w="992" w:type="dxa"/>
            <w:tcBorders>
              <w:top w:val="nil"/>
              <w:left w:val="nil"/>
              <w:bottom w:val="single" w:sz="4" w:space="0" w:color="auto"/>
              <w:right w:val="single" w:sz="4" w:space="0" w:color="auto"/>
            </w:tcBorders>
            <w:shd w:val="clear" w:color="auto" w:fill="auto"/>
            <w:noWrap/>
            <w:vAlign w:val="center"/>
          </w:tcPr>
          <w:p w14:paraId="1AA57F60" w14:textId="77777777" w:rsidR="000737EE" w:rsidRPr="00241C51" w:rsidRDefault="000737EE" w:rsidP="000737EE">
            <w:pPr>
              <w:jc w:val="center"/>
              <w:rPr>
                <w:color w:val="000000"/>
                <w:sz w:val="22"/>
                <w:szCs w:val="22"/>
              </w:rPr>
            </w:pPr>
            <w:r w:rsidRPr="00241C51">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5A14488F" w14:textId="77777777" w:rsidR="000737EE" w:rsidRPr="00241C51" w:rsidRDefault="000737EE" w:rsidP="000737EE">
            <w:pPr>
              <w:jc w:val="center"/>
              <w:rPr>
                <w:color w:val="000000"/>
                <w:sz w:val="22"/>
                <w:szCs w:val="22"/>
              </w:rPr>
            </w:pPr>
            <w:r w:rsidRPr="00241C51">
              <w:rPr>
                <w:color w:val="000000"/>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5730891D" w14:textId="77777777" w:rsidR="000737EE" w:rsidRPr="00241C51" w:rsidRDefault="000737EE" w:rsidP="000737EE">
            <w:pPr>
              <w:jc w:val="center"/>
              <w:rPr>
                <w:color w:val="000000"/>
                <w:sz w:val="22"/>
                <w:szCs w:val="22"/>
              </w:rPr>
            </w:pPr>
            <w:r w:rsidRPr="00241C51">
              <w:rPr>
                <w:color w:val="000000"/>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7C08FE57" w14:textId="77777777" w:rsidR="000737EE" w:rsidRPr="00241C51" w:rsidRDefault="000737EE" w:rsidP="000737EE">
            <w:pPr>
              <w:jc w:val="center"/>
              <w:rPr>
                <w:b/>
                <w:bCs/>
                <w:sz w:val="22"/>
                <w:szCs w:val="22"/>
              </w:rPr>
            </w:pPr>
            <w:r w:rsidRPr="00241C51">
              <w:rPr>
                <w:b/>
                <w:bCs/>
                <w:sz w:val="22"/>
                <w:szCs w:val="22"/>
              </w:rPr>
              <w:t>100</w:t>
            </w:r>
          </w:p>
        </w:tc>
      </w:tr>
      <w:tr w:rsidR="000737EE" w:rsidRPr="00241C51" w14:paraId="08818418" w14:textId="77777777" w:rsidTr="000737EE">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7B51F28" w14:textId="77777777" w:rsidR="000737EE" w:rsidRPr="00241C51" w:rsidRDefault="000737EE" w:rsidP="000737EE">
            <w:pPr>
              <w:jc w:val="center"/>
              <w:rPr>
                <w:color w:val="000000"/>
                <w:sz w:val="22"/>
                <w:szCs w:val="22"/>
              </w:rPr>
            </w:pPr>
            <w:r w:rsidRPr="00241C51">
              <w:rPr>
                <w:color w:val="000000"/>
                <w:sz w:val="22"/>
                <w:szCs w:val="22"/>
              </w:rPr>
              <w:t>3</w:t>
            </w:r>
          </w:p>
        </w:tc>
        <w:tc>
          <w:tcPr>
            <w:tcW w:w="5528" w:type="dxa"/>
            <w:tcBorders>
              <w:top w:val="nil"/>
              <w:left w:val="nil"/>
              <w:bottom w:val="single" w:sz="4" w:space="0" w:color="auto"/>
              <w:right w:val="single" w:sz="4" w:space="0" w:color="auto"/>
            </w:tcBorders>
            <w:shd w:val="clear" w:color="auto" w:fill="auto"/>
            <w:noWrap/>
          </w:tcPr>
          <w:p w14:paraId="5A791334" w14:textId="15A30847" w:rsidR="000737EE" w:rsidRPr="00241C51" w:rsidRDefault="000737EE" w:rsidP="000737EE">
            <w:pPr>
              <w:jc w:val="center"/>
              <w:rPr>
                <w:color w:val="000000"/>
                <w:sz w:val="22"/>
                <w:szCs w:val="22"/>
              </w:rPr>
            </w:pPr>
            <w:r w:rsidRPr="000737EE">
              <w:rPr>
                <w:sz w:val="24"/>
                <w:szCs w:val="24"/>
              </w:rPr>
              <w:t xml:space="preserve">Центр социальной помощи </w:t>
            </w:r>
          </w:p>
        </w:tc>
        <w:tc>
          <w:tcPr>
            <w:tcW w:w="992" w:type="dxa"/>
            <w:tcBorders>
              <w:top w:val="nil"/>
              <w:left w:val="nil"/>
              <w:bottom w:val="single" w:sz="4" w:space="0" w:color="auto"/>
              <w:right w:val="single" w:sz="4" w:space="0" w:color="auto"/>
            </w:tcBorders>
            <w:shd w:val="clear" w:color="auto" w:fill="auto"/>
            <w:noWrap/>
            <w:vAlign w:val="center"/>
          </w:tcPr>
          <w:p w14:paraId="71E298EA" w14:textId="77777777" w:rsidR="000737EE" w:rsidRPr="00241C51" w:rsidRDefault="000737EE" w:rsidP="000737EE">
            <w:pPr>
              <w:jc w:val="center"/>
              <w:rPr>
                <w:color w:val="000000"/>
                <w:sz w:val="22"/>
                <w:szCs w:val="22"/>
              </w:rPr>
            </w:pPr>
            <w:r w:rsidRPr="00241C51">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1D113FD9" w14:textId="77777777" w:rsidR="000737EE" w:rsidRPr="00241C51" w:rsidRDefault="000737EE" w:rsidP="000737EE">
            <w:pPr>
              <w:jc w:val="center"/>
              <w:rPr>
                <w:color w:val="000000"/>
                <w:sz w:val="22"/>
                <w:szCs w:val="22"/>
              </w:rPr>
            </w:pPr>
            <w:r w:rsidRPr="00241C51">
              <w:rPr>
                <w:color w:val="000000"/>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39CB1E9B" w14:textId="77777777" w:rsidR="000737EE" w:rsidRPr="00241C51" w:rsidRDefault="000737EE" w:rsidP="000737EE">
            <w:pPr>
              <w:jc w:val="center"/>
              <w:rPr>
                <w:color w:val="000000"/>
                <w:sz w:val="22"/>
                <w:szCs w:val="22"/>
              </w:rPr>
            </w:pPr>
            <w:r w:rsidRPr="00241C51">
              <w:rPr>
                <w:color w:val="000000"/>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4061F1AE" w14:textId="77777777" w:rsidR="000737EE" w:rsidRPr="00241C51" w:rsidRDefault="000737EE" w:rsidP="000737EE">
            <w:pPr>
              <w:jc w:val="center"/>
              <w:rPr>
                <w:b/>
                <w:bCs/>
                <w:sz w:val="22"/>
                <w:szCs w:val="22"/>
              </w:rPr>
            </w:pPr>
            <w:r w:rsidRPr="00241C51">
              <w:rPr>
                <w:b/>
                <w:bCs/>
                <w:sz w:val="22"/>
                <w:szCs w:val="22"/>
              </w:rPr>
              <w:t>100</w:t>
            </w:r>
          </w:p>
        </w:tc>
      </w:tr>
      <w:tr w:rsidR="000737EE" w:rsidRPr="00241C51" w14:paraId="6D8E8E89" w14:textId="77777777" w:rsidTr="000737EE">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BB54510" w14:textId="77777777" w:rsidR="000737EE" w:rsidRPr="00241C51" w:rsidRDefault="000737EE" w:rsidP="000737EE">
            <w:pPr>
              <w:jc w:val="center"/>
              <w:rPr>
                <w:color w:val="000000"/>
                <w:sz w:val="22"/>
                <w:szCs w:val="22"/>
              </w:rPr>
            </w:pPr>
            <w:r w:rsidRPr="00241C51">
              <w:rPr>
                <w:color w:val="000000"/>
                <w:sz w:val="22"/>
                <w:szCs w:val="22"/>
              </w:rPr>
              <w:t>4</w:t>
            </w:r>
          </w:p>
        </w:tc>
        <w:tc>
          <w:tcPr>
            <w:tcW w:w="5528" w:type="dxa"/>
            <w:tcBorders>
              <w:top w:val="nil"/>
              <w:left w:val="nil"/>
              <w:bottom w:val="single" w:sz="4" w:space="0" w:color="auto"/>
              <w:right w:val="single" w:sz="4" w:space="0" w:color="auto"/>
            </w:tcBorders>
            <w:shd w:val="clear" w:color="auto" w:fill="auto"/>
            <w:noWrap/>
          </w:tcPr>
          <w:p w14:paraId="2427676F" w14:textId="3E33AB68" w:rsidR="000737EE" w:rsidRPr="00241C51" w:rsidRDefault="000737EE" w:rsidP="000737EE">
            <w:pPr>
              <w:jc w:val="center"/>
              <w:rPr>
                <w:color w:val="000000"/>
                <w:sz w:val="22"/>
                <w:szCs w:val="22"/>
              </w:rPr>
            </w:pPr>
            <w:r w:rsidRPr="000737EE">
              <w:rPr>
                <w:sz w:val="24"/>
                <w:szCs w:val="24"/>
              </w:rPr>
              <w:t>семье и детям</w:t>
            </w:r>
          </w:p>
        </w:tc>
        <w:tc>
          <w:tcPr>
            <w:tcW w:w="992" w:type="dxa"/>
            <w:tcBorders>
              <w:top w:val="nil"/>
              <w:left w:val="nil"/>
              <w:bottom w:val="single" w:sz="4" w:space="0" w:color="auto"/>
              <w:right w:val="single" w:sz="4" w:space="0" w:color="auto"/>
            </w:tcBorders>
            <w:shd w:val="clear" w:color="auto" w:fill="auto"/>
            <w:noWrap/>
            <w:vAlign w:val="center"/>
          </w:tcPr>
          <w:p w14:paraId="16B7C11A" w14:textId="77777777" w:rsidR="000737EE" w:rsidRPr="00241C51" w:rsidRDefault="000737EE" w:rsidP="000737EE">
            <w:pPr>
              <w:jc w:val="center"/>
              <w:rPr>
                <w:color w:val="000000"/>
                <w:sz w:val="22"/>
                <w:szCs w:val="22"/>
              </w:rPr>
            </w:pPr>
            <w:r w:rsidRPr="00241C51">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2277C9A1" w14:textId="77777777" w:rsidR="000737EE" w:rsidRPr="00241C51" w:rsidRDefault="000737EE" w:rsidP="000737EE">
            <w:pPr>
              <w:jc w:val="center"/>
              <w:rPr>
                <w:color w:val="000000"/>
                <w:sz w:val="22"/>
                <w:szCs w:val="22"/>
              </w:rPr>
            </w:pPr>
            <w:r w:rsidRPr="00241C51">
              <w:rPr>
                <w:color w:val="000000"/>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687EEE64" w14:textId="77777777" w:rsidR="000737EE" w:rsidRPr="00241C51" w:rsidRDefault="000737EE" w:rsidP="000737EE">
            <w:pPr>
              <w:jc w:val="center"/>
              <w:rPr>
                <w:color w:val="000000"/>
                <w:sz w:val="22"/>
                <w:szCs w:val="22"/>
              </w:rPr>
            </w:pPr>
            <w:r w:rsidRPr="00241C51">
              <w:rPr>
                <w:color w:val="000000"/>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688C686A" w14:textId="77777777" w:rsidR="000737EE" w:rsidRPr="00241C51" w:rsidRDefault="000737EE" w:rsidP="000737EE">
            <w:pPr>
              <w:jc w:val="center"/>
              <w:rPr>
                <w:b/>
                <w:bCs/>
                <w:sz w:val="22"/>
                <w:szCs w:val="22"/>
              </w:rPr>
            </w:pPr>
            <w:r w:rsidRPr="00241C51">
              <w:rPr>
                <w:b/>
                <w:bCs/>
                <w:sz w:val="22"/>
                <w:szCs w:val="22"/>
              </w:rPr>
              <w:t>100</w:t>
            </w:r>
          </w:p>
        </w:tc>
      </w:tr>
      <w:tr w:rsidR="000737EE" w:rsidRPr="00241C51" w14:paraId="3018E323" w14:textId="77777777" w:rsidTr="000737EE">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0FF0A6B" w14:textId="77777777" w:rsidR="000737EE" w:rsidRPr="00241C51" w:rsidRDefault="000737EE" w:rsidP="000737EE">
            <w:pPr>
              <w:jc w:val="center"/>
              <w:rPr>
                <w:color w:val="000000"/>
                <w:sz w:val="22"/>
                <w:szCs w:val="22"/>
              </w:rPr>
            </w:pPr>
            <w:r w:rsidRPr="00241C51">
              <w:rPr>
                <w:color w:val="000000"/>
                <w:sz w:val="22"/>
                <w:szCs w:val="22"/>
              </w:rPr>
              <w:t>5</w:t>
            </w:r>
          </w:p>
        </w:tc>
        <w:tc>
          <w:tcPr>
            <w:tcW w:w="5528" w:type="dxa"/>
            <w:tcBorders>
              <w:top w:val="nil"/>
              <w:left w:val="nil"/>
              <w:bottom w:val="single" w:sz="4" w:space="0" w:color="auto"/>
              <w:right w:val="single" w:sz="4" w:space="0" w:color="auto"/>
            </w:tcBorders>
            <w:shd w:val="clear" w:color="auto" w:fill="auto"/>
            <w:noWrap/>
          </w:tcPr>
          <w:p w14:paraId="233F6D09" w14:textId="3E86B2A4" w:rsidR="000737EE" w:rsidRPr="00241C51" w:rsidRDefault="000737EE" w:rsidP="000737EE">
            <w:pPr>
              <w:jc w:val="center"/>
              <w:rPr>
                <w:color w:val="000000"/>
                <w:sz w:val="22"/>
                <w:szCs w:val="22"/>
              </w:rPr>
            </w:pPr>
            <w:r w:rsidRPr="000737EE">
              <w:rPr>
                <w:sz w:val="24"/>
                <w:szCs w:val="24"/>
              </w:rPr>
              <w:t>Государственное казенное учреждение «Севастопольский центр социальной и постинтернатной адаптации»</w:t>
            </w:r>
          </w:p>
        </w:tc>
        <w:tc>
          <w:tcPr>
            <w:tcW w:w="992" w:type="dxa"/>
            <w:tcBorders>
              <w:top w:val="nil"/>
              <w:left w:val="nil"/>
              <w:bottom w:val="single" w:sz="4" w:space="0" w:color="auto"/>
              <w:right w:val="single" w:sz="4" w:space="0" w:color="auto"/>
            </w:tcBorders>
            <w:shd w:val="clear" w:color="auto" w:fill="auto"/>
            <w:noWrap/>
            <w:vAlign w:val="center"/>
          </w:tcPr>
          <w:p w14:paraId="5346B4A8" w14:textId="77777777" w:rsidR="000737EE" w:rsidRPr="00241C51" w:rsidRDefault="000737EE" w:rsidP="000737EE">
            <w:pPr>
              <w:jc w:val="center"/>
              <w:rPr>
                <w:color w:val="000000"/>
                <w:sz w:val="22"/>
                <w:szCs w:val="22"/>
              </w:rPr>
            </w:pPr>
            <w:r w:rsidRPr="00241C51">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5A8D6852" w14:textId="77777777" w:rsidR="000737EE" w:rsidRPr="00241C51" w:rsidRDefault="000737EE" w:rsidP="000737EE">
            <w:pPr>
              <w:jc w:val="center"/>
              <w:rPr>
                <w:color w:val="000000"/>
                <w:sz w:val="22"/>
                <w:szCs w:val="22"/>
              </w:rPr>
            </w:pPr>
            <w:r w:rsidRPr="00241C51">
              <w:rPr>
                <w:color w:val="000000"/>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7DE80314" w14:textId="77777777" w:rsidR="000737EE" w:rsidRPr="00241C51" w:rsidRDefault="000737EE" w:rsidP="000737EE">
            <w:pPr>
              <w:jc w:val="center"/>
              <w:rPr>
                <w:color w:val="000000"/>
                <w:sz w:val="22"/>
                <w:szCs w:val="22"/>
              </w:rPr>
            </w:pPr>
            <w:r w:rsidRPr="00241C51">
              <w:rPr>
                <w:color w:val="000000"/>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48CB08AE" w14:textId="77777777" w:rsidR="000737EE" w:rsidRPr="00241C51" w:rsidRDefault="000737EE" w:rsidP="000737EE">
            <w:pPr>
              <w:jc w:val="center"/>
              <w:rPr>
                <w:b/>
                <w:bCs/>
                <w:sz w:val="22"/>
                <w:szCs w:val="22"/>
              </w:rPr>
            </w:pPr>
            <w:r w:rsidRPr="00241C51">
              <w:rPr>
                <w:b/>
                <w:bCs/>
                <w:sz w:val="22"/>
                <w:szCs w:val="22"/>
              </w:rPr>
              <w:t>100</w:t>
            </w:r>
          </w:p>
        </w:tc>
      </w:tr>
      <w:tr w:rsidR="00065EA0" w:rsidRPr="00241C51" w14:paraId="30BBA804" w14:textId="77777777" w:rsidTr="000737EE">
        <w:trPr>
          <w:trHeight w:val="300"/>
        </w:trPr>
        <w:tc>
          <w:tcPr>
            <w:tcW w:w="710" w:type="dxa"/>
            <w:tcBorders>
              <w:top w:val="nil"/>
              <w:left w:val="single" w:sz="4" w:space="0" w:color="auto"/>
              <w:bottom w:val="single" w:sz="4" w:space="0" w:color="auto"/>
              <w:right w:val="single" w:sz="4" w:space="0" w:color="auto"/>
            </w:tcBorders>
            <w:shd w:val="clear" w:color="auto" w:fill="EA157A" w:themeFill="accent2"/>
            <w:noWrap/>
            <w:vAlign w:val="center"/>
          </w:tcPr>
          <w:p w14:paraId="45CE8D15" w14:textId="77777777" w:rsidR="00065EA0" w:rsidRPr="00241C51" w:rsidRDefault="00065EA0" w:rsidP="000737EE">
            <w:pPr>
              <w:jc w:val="center"/>
              <w:rPr>
                <w:b/>
                <w:color w:val="000000"/>
                <w:sz w:val="22"/>
                <w:szCs w:val="22"/>
              </w:rPr>
            </w:pPr>
            <w:r w:rsidRPr="00241C51">
              <w:rPr>
                <w:b/>
                <w:color w:val="000000"/>
                <w:sz w:val="22"/>
                <w:szCs w:val="22"/>
              </w:rPr>
              <w:t> </w:t>
            </w:r>
          </w:p>
        </w:tc>
        <w:tc>
          <w:tcPr>
            <w:tcW w:w="5528" w:type="dxa"/>
            <w:tcBorders>
              <w:top w:val="nil"/>
              <w:left w:val="nil"/>
              <w:bottom w:val="single" w:sz="4" w:space="0" w:color="auto"/>
              <w:right w:val="single" w:sz="4" w:space="0" w:color="auto"/>
            </w:tcBorders>
            <w:shd w:val="clear" w:color="auto" w:fill="EA157A" w:themeFill="accent2"/>
            <w:noWrap/>
            <w:vAlign w:val="center"/>
          </w:tcPr>
          <w:p w14:paraId="20073087" w14:textId="77777777" w:rsidR="00065EA0" w:rsidRPr="00241C51" w:rsidRDefault="00065EA0" w:rsidP="000737EE">
            <w:pPr>
              <w:jc w:val="center"/>
              <w:rPr>
                <w:b/>
                <w:color w:val="000000"/>
                <w:sz w:val="22"/>
                <w:szCs w:val="22"/>
              </w:rPr>
            </w:pPr>
            <w:r w:rsidRPr="00241C51">
              <w:rPr>
                <w:b/>
                <w:color w:val="000000"/>
                <w:sz w:val="22"/>
                <w:szCs w:val="22"/>
              </w:rPr>
              <w:t>среднее</w:t>
            </w:r>
          </w:p>
        </w:tc>
        <w:tc>
          <w:tcPr>
            <w:tcW w:w="992" w:type="dxa"/>
            <w:tcBorders>
              <w:top w:val="nil"/>
              <w:left w:val="nil"/>
              <w:bottom w:val="single" w:sz="4" w:space="0" w:color="auto"/>
              <w:right w:val="single" w:sz="4" w:space="0" w:color="auto"/>
            </w:tcBorders>
            <w:shd w:val="clear" w:color="auto" w:fill="EA157A" w:themeFill="accent2"/>
            <w:noWrap/>
            <w:vAlign w:val="center"/>
          </w:tcPr>
          <w:p w14:paraId="4EDD72F9" w14:textId="77777777" w:rsidR="00065EA0" w:rsidRPr="00241C51" w:rsidRDefault="00065EA0" w:rsidP="000737EE">
            <w:pPr>
              <w:jc w:val="center"/>
              <w:rPr>
                <w:b/>
                <w:color w:val="000000"/>
                <w:sz w:val="22"/>
                <w:szCs w:val="22"/>
              </w:rPr>
            </w:pPr>
            <w:r w:rsidRPr="00241C51">
              <w:rPr>
                <w:b/>
                <w:color w:val="000000"/>
                <w:sz w:val="22"/>
                <w:szCs w:val="22"/>
              </w:rPr>
              <w:t>100</w:t>
            </w:r>
          </w:p>
        </w:tc>
        <w:tc>
          <w:tcPr>
            <w:tcW w:w="851" w:type="dxa"/>
            <w:tcBorders>
              <w:top w:val="nil"/>
              <w:left w:val="nil"/>
              <w:bottom w:val="single" w:sz="4" w:space="0" w:color="auto"/>
              <w:right w:val="single" w:sz="4" w:space="0" w:color="auto"/>
            </w:tcBorders>
            <w:shd w:val="clear" w:color="auto" w:fill="EA157A" w:themeFill="accent2"/>
            <w:noWrap/>
            <w:vAlign w:val="center"/>
          </w:tcPr>
          <w:p w14:paraId="2090A2AF" w14:textId="77777777" w:rsidR="00065EA0" w:rsidRPr="00241C51" w:rsidRDefault="00065EA0" w:rsidP="000737EE">
            <w:pPr>
              <w:jc w:val="center"/>
              <w:rPr>
                <w:b/>
                <w:color w:val="000000"/>
                <w:sz w:val="22"/>
                <w:szCs w:val="22"/>
              </w:rPr>
            </w:pPr>
            <w:r>
              <w:rPr>
                <w:b/>
                <w:color w:val="000000"/>
                <w:sz w:val="22"/>
                <w:szCs w:val="22"/>
              </w:rPr>
              <w:t>100</w:t>
            </w:r>
          </w:p>
        </w:tc>
        <w:tc>
          <w:tcPr>
            <w:tcW w:w="807" w:type="dxa"/>
            <w:tcBorders>
              <w:top w:val="nil"/>
              <w:left w:val="nil"/>
              <w:bottom w:val="single" w:sz="4" w:space="0" w:color="auto"/>
              <w:right w:val="single" w:sz="4" w:space="0" w:color="auto"/>
            </w:tcBorders>
            <w:shd w:val="clear" w:color="auto" w:fill="EA157A" w:themeFill="accent2"/>
            <w:noWrap/>
            <w:vAlign w:val="center"/>
          </w:tcPr>
          <w:p w14:paraId="67BDE073" w14:textId="77777777" w:rsidR="00065EA0" w:rsidRPr="00241C51" w:rsidRDefault="00065EA0" w:rsidP="000737EE">
            <w:pPr>
              <w:jc w:val="center"/>
              <w:rPr>
                <w:b/>
                <w:color w:val="000000"/>
                <w:sz w:val="22"/>
                <w:szCs w:val="22"/>
              </w:rPr>
            </w:pPr>
            <w:r>
              <w:rPr>
                <w:b/>
                <w:color w:val="000000"/>
                <w:sz w:val="22"/>
                <w:szCs w:val="22"/>
              </w:rPr>
              <w:t>100</w:t>
            </w:r>
          </w:p>
        </w:tc>
        <w:tc>
          <w:tcPr>
            <w:tcW w:w="887" w:type="dxa"/>
            <w:tcBorders>
              <w:top w:val="nil"/>
              <w:left w:val="nil"/>
              <w:bottom w:val="single" w:sz="4" w:space="0" w:color="auto"/>
              <w:right w:val="single" w:sz="4" w:space="0" w:color="auto"/>
            </w:tcBorders>
            <w:shd w:val="clear" w:color="auto" w:fill="EA157A" w:themeFill="accent2"/>
            <w:noWrap/>
            <w:vAlign w:val="center"/>
          </w:tcPr>
          <w:p w14:paraId="7A58838D" w14:textId="77777777" w:rsidR="00065EA0" w:rsidRPr="00241C51" w:rsidRDefault="00065EA0" w:rsidP="000737EE">
            <w:pPr>
              <w:jc w:val="center"/>
              <w:rPr>
                <w:b/>
                <w:bCs/>
                <w:sz w:val="22"/>
                <w:szCs w:val="22"/>
              </w:rPr>
            </w:pPr>
            <w:r>
              <w:rPr>
                <w:b/>
                <w:bCs/>
                <w:sz w:val="22"/>
                <w:szCs w:val="22"/>
              </w:rPr>
              <w:t>100</w:t>
            </w:r>
          </w:p>
        </w:tc>
      </w:tr>
    </w:tbl>
    <w:p w14:paraId="61D2AEF2" w14:textId="29AA36E2" w:rsidR="00563BEF" w:rsidRPr="003B01B2" w:rsidRDefault="00065EA0">
      <w:pPr>
        <w:rPr>
          <w:sz w:val="28"/>
          <w:szCs w:val="28"/>
        </w:rPr>
      </w:pPr>
      <w:r w:rsidRPr="00241C51">
        <w:rPr>
          <w:sz w:val="28"/>
          <w:szCs w:val="28"/>
        </w:rPr>
        <w:t xml:space="preserve">Среднее значение по всем показателям составило </w:t>
      </w:r>
      <w:r>
        <w:rPr>
          <w:sz w:val="28"/>
          <w:szCs w:val="28"/>
        </w:rPr>
        <w:t xml:space="preserve">100 </w:t>
      </w:r>
      <w:r w:rsidRPr="00241C51">
        <w:rPr>
          <w:sz w:val="28"/>
          <w:szCs w:val="28"/>
        </w:rPr>
        <w:t>баллов.</w:t>
      </w:r>
      <w:r w:rsidRPr="00241C51">
        <w:rPr>
          <w:sz w:val="28"/>
          <w:szCs w:val="28"/>
        </w:rPr>
        <w:br w:type="page"/>
      </w:r>
    </w:p>
    <w:p w14:paraId="5DCAE9B9" w14:textId="77777777" w:rsidR="000737EE" w:rsidRPr="00241C51" w:rsidRDefault="000737EE" w:rsidP="000737EE">
      <w:pPr>
        <w:keepNext/>
        <w:spacing w:before="240" w:after="60" w:line="360" w:lineRule="auto"/>
        <w:jc w:val="center"/>
        <w:outlineLvl w:val="0"/>
        <w:rPr>
          <w:rFonts w:eastAsia="Calibri"/>
          <w:b/>
          <w:bCs/>
          <w:i/>
          <w:iCs/>
          <w:color w:val="0D594F"/>
          <w:sz w:val="28"/>
          <w:szCs w:val="28"/>
          <w:lang w:eastAsia="en-US"/>
        </w:rPr>
      </w:pPr>
      <w:bookmarkStart w:id="49" w:name="_Toc15278243"/>
      <w:bookmarkStart w:id="50" w:name="_Toc27465991"/>
      <w:bookmarkStart w:id="51" w:name="_Toc109252947"/>
      <w:bookmarkStart w:id="52" w:name="_Toc114070682"/>
      <w:r w:rsidRPr="00241C51">
        <w:rPr>
          <w:rFonts w:eastAsia="Calibri"/>
          <w:b/>
          <w:bCs/>
          <w:i/>
          <w:iCs/>
          <w:color w:val="AF0F5A" w:themeColor="accent2" w:themeShade="BF"/>
          <w:sz w:val="28"/>
          <w:szCs w:val="28"/>
          <w:lang w:eastAsia="en-US"/>
        </w:rPr>
        <w:lastRenderedPageBreak/>
        <w:t>Выводы и рекомендации по организациям</w:t>
      </w:r>
      <w:bookmarkEnd w:id="49"/>
      <w:bookmarkEnd w:id="50"/>
      <w:bookmarkEnd w:id="51"/>
      <w:bookmarkEnd w:id="52"/>
    </w:p>
    <w:p w14:paraId="4C754A8E" w14:textId="77777777" w:rsidR="000737EE" w:rsidRPr="00241C51" w:rsidRDefault="000737EE" w:rsidP="000737EE">
      <w:pPr>
        <w:keepNext/>
        <w:spacing w:before="240" w:after="60"/>
        <w:jc w:val="center"/>
        <w:outlineLvl w:val="1"/>
        <w:rPr>
          <w:b/>
          <w:bCs/>
          <w:color w:val="2375B8"/>
          <w:sz w:val="28"/>
          <w:szCs w:val="28"/>
          <w:lang w:eastAsia="en-US"/>
        </w:rPr>
      </w:pPr>
      <w:bookmarkStart w:id="53" w:name="_Toc15278244"/>
      <w:bookmarkStart w:id="54" w:name="_Toc27465992"/>
      <w:bookmarkStart w:id="55" w:name="_Toc109252948"/>
      <w:bookmarkStart w:id="56" w:name="_Toc114070683"/>
      <w:r w:rsidRPr="00241C51">
        <w:rPr>
          <w:b/>
          <w:bCs/>
          <w:color w:val="2375B8"/>
          <w:sz w:val="28"/>
          <w:szCs w:val="28"/>
          <w:lang w:eastAsia="en-US"/>
        </w:rPr>
        <w:t>Выводы</w:t>
      </w:r>
      <w:bookmarkEnd w:id="53"/>
      <w:bookmarkEnd w:id="54"/>
      <w:bookmarkEnd w:id="55"/>
      <w:bookmarkEnd w:id="56"/>
    </w:p>
    <w:p w14:paraId="2B4810DB" w14:textId="77777777" w:rsidR="001D5DE9" w:rsidRPr="00241C51" w:rsidRDefault="001D5DE9" w:rsidP="001D5DE9">
      <w:pPr>
        <w:spacing w:line="360" w:lineRule="auto"/>
        <w:ind w:firstLine="709"/>
        <w:jc w:val="both"/>
        <w:rPr>
          <w:rFonts w:eastAsiaTheme="minorHAnsi"/>
          <w:sz w:val="28"/>
          <w:szCs w:val="28"/>
        </w:rPr>
      </w:pPr>
      <w:r w:rsidRPr="00241C51">
        <w:rPr>
          <w:rFonts w:eastAsiaTheme="minorHAnsi"/>
          <w:sz w:val="28"/>
          <w:szCs w:val="28"/>
        </w:rPr>
        <w:t>Общий средний балл составил 9</w:t>
      </w:r>
      <w:r>
        <w:rPr>
          <w:rFonts w:eastAsiaTheme="minorHAnsi"/>
          <w:sz w:val="28"/>
          <w:szCs w:val="28"/>
        </w:rPr>
        <w:t>9</w:t>
      </w:r>
      <w:r w:rsidRPr="00241C51">
        <w:rPr>
          <w:rFonts w:eastAsiaTheme="minorHAnsi"/>
          <w:sz w:val="28"/>
          <w:szCs w:val="28"/>
        </w:rPr>
        <w:t>,</w:t>
      </w:r>
      <w:r>
        <w:rPr>
          <w:rFonts w:eastAsiaTheme="minorHAnsi"/>
          <w:sz w:val="28"/>
          <w:szCs w:val="28"/>
        </w:rPr>
        <w:t xml:space="preserve">5, </w:t>
      </w:r>
      <w:r w:rsidRPr="00241C51">
        <w:rPr>
          <w:rFonts w:eastAsiaTheme="minorHAnsi"/>
          <w:sz w:val="28"/>
          <w:szCs w:val="28"/>
        </w:rPr>
        <w:t xml:space="preserve"> что говорит о крайне высоком уровне качества условий оказания услуг. При этом среди критериев наиболее высокое значение принимают критерии</w:t>
      </w:r>
      <w:r>
        <w:rPr>
          <w:rFonts w:eastAsiaTheme="minorHAnsi"/>
          <w:sz w:val="28"/>
          <w:szCs w:val="28"/>
        </w:rPr>
        <w:t xml:space="preserve"> открытости и доступности информации, </w:t>
      </w:r>
      <w:r w:rsidRPr="00241C51">
        <w:rPr>
          <w:rFonts w:eastAsiaTheme="minorHAnsi"/>
          <w:sz w:val="28"/>
          <w:szCs w:val="28"/>
        </w:rPr>
        <w:t>доброжелательности и вежливости</w:t>
      </w:r>
      <w:r>
        <w:rPr>
          <w:rFonts w:eastAsiaTheme="minorHAnsi"/>
          <w:sz w:val="28"/>
          <w:szCs w:val="28"/>
        </w:rPr>
        <w:t xml:space="preserve">, </w:t>
      </w:r>
      <w:r w:rsidRPr="00241C51">
        <w:rPr>
          <w:rFonts w:eastAsiaTheme="minorHAnsi"/>
          <w:sz w:val="28"/>
          <w:szCs w:val="28"/>
        </w:rPr>
        <w:t xml:space="preserve"> комфортности условий оказания услуг удовлетворённости условиями оказания услуг (</w:t>
      </w:r>
      <w:r>
        <w:rPr>
          <w:rFonts w:eastAsiaTheme="minorHAnsi"/>
          <w:sz w:val="28"/>
          <w:szCs w:val="28"/>
        </w:rPr>
        <w:t>100</w:t>
      </w:r>
      <w:r w:rsidRPr="00241C51">
        <w:rPr>
          <w:rFonts w:eastAsiaTheme="minorHAnsi"/>
          <w:sz w:val="28"/>
          <w:szCs w:val="28"/>
        </w:rPr>
        <w:t xml:space="preserve"> баллов)</w:t>
      </w:r>
      <w:r>
        <w:rPr>
          <w:rFonts w:eastAsiaTheme="minorHAnsi"/>
          <w:sz w:val="28"/>
          <w:szCs w:val="28"/>
        </w:rPr>
        <w:t xml:space="preserve">. </w:t>
      </w:r>
      <w:r w:rsidRPr="00241C51">
        <w:rPr>
          <w:rFonts w:eastAsiaTheme="minorHAnsi"/>
          <w:sz w:val="28"/>
          <w:szCs w:val="28"/>
        </w:rPr>
        <w:t>Наиболее низкое значение принимает критерий доступности для инвалидов (</w:t>
      </w:r>
      <w:r>
        <w:rPr>
          <w:rFonts w:eastAsiaTheme="minorHAnsi"/>
          <w:sz w:val="28"/>
          <w:szCs w:val="28"/>
        </w:rPr>
        <w:t xml:space="preserve">97,6 </w:t>
      </w:r>
      <w:r w:rsidRPr="00241C51">
        <w:rPr>
          <w:rFonts w:eastAsiaTheme="minorHAnsi"/>
          <w:sz w:val="28"/>
          <w:szCs w:val="28"/>
        </w:rPr>
        <w:t>балла).</w:t>
      </w:r>
    </w:p>
    <w:p w14:paraId="5D2CDB42" w14:textId="77777777" w:rsidR="001D5DE9" w:rsidRDefault="001D5DE9" w:rsidP="001D5DE9">
      <w:pPr>
        <w:spacing w:line="360" w:lineRule="auto"/>
        <w:ind w:firstLine="709"/>
        <w:jc w:val="both"/>
        <w:rPr>
          <w:rFonts w:eastAsiaTheme="minorHAnsi"/>
          <w:sz w:val="28"/>
          <w:szCs w:val="28"/>
        </w:rPr>
      </w:pPr>
      <w:r w:rsidRPr="00241C51">
        <w:rPr>
          <w:rFonts w:eastAsiaTheme="minorHAnsi"/>
          <w:sz w:val="28"/>
          <w:szCs w:val="28"/>
        </w:rPr>
        <w:t>Наиболее высокий общий балл (</w:t>
      </w:r>
      <w:r>
        <w:rPr>
          <w:rFonts w:eastAsiaTheme="minorHAnsi"/>
          <w:sz w:val="28"/>
          <w:szCs w:val="28"/>
        </w:rPr>
        <w:t>100</w:t>
      </w:r>
      <w:r w:rsidRPr="00241C51">
        <w:rPr>
          <w:rFonts w:eastAsiaTheme="minorHAnsi"/>
          <w:sz w:val="28"/>
          <w:szCs w:val="28"/>
        </w:rPr>
        <w:t>) получил</w:t>
      </w:r>
      <w:r>
        <w:rPr>
          <w:rFonts w:eastAsiaTheme="minorHAnsi"/>
          <w:sz w:val="28"/>
          <w:szCs w:val="28"/>
        </w:rPr>
        <w:t xml:space="preserve">и организации: </w:t>
      </w:r>
    </w:p>
    <w:p w14:paraId="1CE451D7" w14:textId="77777777" w:rsidR="001D5DE9" w:rsidRPr="00065EA0" w:rsidRDefault="001D5DE9" w:rsidP="001D5DE9">
      <w:pPr>
        <w:pStyle w:val="a6"/>
        <w:numPr>
          <w:ilvl w:val="0"/>
          <w:numId w:val="11"/>
        </w:numPr>
        <w:spacing w:line="360" w:lineRule="auto"/>
        <w:jc w:val="both"/>
        <w:rPr>
          <w:rFonts w:eastAsiaTheme="minorHAnsi"/>
          <w:sz w:val="28"/>
          <w:szCs w:val="28"/>
        </w:rPr>
      </w:pPr>
      <w:r w:rsidRPr="00065EA0">
        <w:rPr>
          <w:rFonts w:eastAsiaTheme="minorHAnsi"/>
          <w:sz w:val="28"/>
          <w:szCs w:val="28"/>
        </w:rPr>
        <w:t>Государственное бюджетное учреждение города Севастополя Центр социальной помощи семье и детям</w:t>
      </w:r>
    </w:p>
    <w:p w14:paraId="7E2456EE" w14:textId="77777777" w:rsidR="001D5DE9" w:rsidRPr="00065EA0" w:rsidRDefault="001D5DE9" w:rsidP="001D5DE9">
      <w:pPr>
        <w:pStyle w:val="a6"/>
        <w:numPr>
          <w:ilvl w:val="0"/>
          <w:numId w:val="11"/>
        </w:numPr>
        <w:spacing w:line="360" w:lineRule="auto"/>
        <w:jc w:val="both"/>
        <w:rPr>
          <w:rFonts w:eastAsiaTheme="minorHAnsi"/>
          <w:sz w:val="28"/>
          <w:szCs w:val="28"/>
        </w:rPr>
      </w:pPr>
      <w:r w:rsidRPr="00065EA0">
        <w:rPr>
          <w:rFonts w:eastAsiaTheme="minorHAnsi"/>
          <w:sz w:val="28"/>
          <w:szCs w:val="28"/>
        </w:rPr>
        <w:t>Государственное казенное учреждение «Севастопольский реабилитационный центр для детей и подростков с ограниченными возможностями»</w:t>
      </w:r>
    </w:p>
    <w:p w14:paraId="5327E0A5" w14:textId="77777777" w:rsidR="001D5DE9" w:rsidRPr="00065EA0" w:rsidRDefault="001D5DE9" w:rsidP="001D5DE9">
      <w:pPr>
        <w:pStyle w:val="a6"/>
        <w:numPr>
          <w:ilvl w:val="0"/>
          <w:numId w:val="11"/>
        </w:numPr>
        <w:spacing w:line="360" w:lineRule="auto"/>
        <w:jc w:val="both"/>
        <w:rPr>
          <w:rFonts w:eastAsiaTheme="minorHAnsi"/>
          <w:sz w:val="28"/>
          <w:szCs w:val="28"/>
        </w:rPr>
      </w:pPr>
      <w:r w:rsidRPr="00065EA0">
        <w:rPr>
          <w:rFonts w:eastAsiaTheme="minorHAnsi"/>
          <w:sz w:val="28"/>
          <w:szCs w:val="28"/>
        </w:rPr>
        <w:t>Государственное казенное учреждение «Севастопольский городской  комплексный центр социального обслуживания»</w:t>
      </w:r>
    </w:p>
    <w:p w14:paraId="4243B0A3" w14:textId="77777777" w:rsidR="000737EE" w:rsidRPr="00241C51" w:rsidRDefault="000737EE" w:rsidP="000737EE">
      <w:pPr>
        <w:spacing w:line="360" w:lineRule="auto"/>
        <w:ind w:firstLine="709"/>
        <w:jc w:val="both"/>
        <w:rPr>
          <w:rFonts w:eastAsiaTheme="minorHAnsi"/>
          <w:sz w:val="28"/>
          <w:szCs w:val="28"/>
        </w:rPr>
      </w:pPr>
      <w:r w:rsidRPr="00241C51">
        <w:rPr>
          <w:rFonts w:eastAsiaTheme="minorHAnsi"/>
          <w:sz w:val="28"/>
          <w:szCs w:val="28"/>
        </w:rPr>
        <w:t xml:space="preserve"> </w:t>
      </w:r>
    </w:p>
    <w:p w14:paraId="39DC3601" w14:textId="77777777" w:rsidR="000737EE" w:rsidRPr="00241C51" w:rsidRDefault="000737EE" w:rsidP="000737EE">
      <w:pPr>
        <w:spacing w:line="360" w:lineRule="auto"/>
        <w:ind w:firstLine="709"/>
        <w:jc w:val="both"/>
      </w:pPr>
      <w:r w:rsidRPr="00241C51">
        <w:br w:type="page"/>
      </w:r>
    </w:p>
    <w:p w14:paraId="5010A791" w14:textId="77777777" w:rsidR="000737EE" w:rsidRPr="006C12D1" w:rsidRDefault="000737EE" w:rsidP="006C12D1">
      <w:pPr>
        <w:keepNext/>
        <w:spacing w:before="240" w:after="60" w:line="360" w:lineRule="auto"/>
        <w:jc w:val="center"/>
        <w:outlineLvl w:val="1"/>
        <w:rPr>
          <w:rFonts w:eastAsia="Calibri"/>
          <w:b/>
          <w:bCs/>
          <w:color w:val="2375B8"/>
          <w:sz w:val="28"/>
          <w:szCs w:val="28"/>
          <w:lang w:eastAsia="en-US"/>
        </w:rPr>
      </w:pPr>
      <w:bookmarkStart w:id="57" w:name="_Toc27465993"/>
      <w:bookmarkStart w:id="58" w:name="_Toc109252949"/>
      <w:bookmarkStart w:id="59" w:name="_Toc114070684"/>
      <w:r w:rsidRPr="006C12D1">
        <w:rPr>
          <w:rFonts w:eastAsia="Calibri"/>
          <w:b/>
          <w:bCs/>
          <w:color w:val="2375B8"/>
          <w:sz w:val="28"/>
          <w:szCs w:val="28"/>
          <w:lang w:eastAsia="en-US"/>
        </w:rPr>
        <w:lastRenderedPageBreak/>
        <w:t>Недостатки по организациям:</w:t>
      </w:r>
      <w:bookmarkEnd w:id="57"/>
      <w:bookmarkEnd w:id="58"/>
      <w:bookmarkEnd w:id="59"/>
    </w:p>
    <w:p w14:paraId="5A995BDB" w14:textId="6DE5B764" w:rsidR="000737EE" w:rsidRDefault="000737EE" w:rsidP="006C12D1">
      <w:pPr>
        <w:pStyle w:val="3"/>
        <w:spacing w:line="360" w:lineRule="auto"/>
      </w:pPr>
      <w:bookmarkStart w:id="60" w:name="_Toc114070685"/>
      <w:bookmarkStart w:id="61" w:name="_Hlk113347231"/>
      <w:r w:rsidRPr="006C12D1">
        <w:t>Государственное казенное учреждение города Севастополя «Центр помощи детям, оставшимся без попечения родителей, «Наш дом»</w:t>
      </w:r>
      <w:bookmarkEnd w:id="60"/>
    </w:p>
    <w:p w14:paraId="20B97296" w14:textId="77777777" w:rsidR="00AA4EE6" w:rsidRPr="00AA4EE6" w:rsidRDefault="00AA4EE6" w:rsidP="00AA4EE6"/>
    <w:p w14:paraId="1D143DC0" w14:textId="63C911CE" w:rsidR="006C12D1" w:rsidRPr="00AA4EE6" w:rsidRDefault="006C12D1" w:rsidP="00AA4EE6">
      <w:pPr>
        <w:pStyle w:val="a6"/>
        <w:numPr>
          <w:ilvl w:val="0"/>
          <w:numId w:val="12"/>
        </w:numPr>
        <w:spacing w:line="360" w:lineRule="auto"/>
        <w:jc w:val="both"/>
        <w:rPr>
          <w:rFonts w:eastAsiaTheme="minorHAnsi"/>
          <w:sz w:val="28"/>
          <w:szCs w:val="28"/>
        </w:rPr>
      </w:pPr>
      <w:r w:rsidRPr="00AA4EE6">
        <w:rPr>
          <w:rFonts w:eastAsiaTheme="minorHAnsi"/>
          <w:sz w:val="28"/>
          <w:szCs w:val="28"/>
        </w:rPr>
        <w:t>Отсутствие специально оборудованных санитарно-гигиенических помещений в организации.</w:t>
      </w:r>
      <w:r w:rsidRPr="00AA4EE6">
        <w:rPr>
          <w:rFonts w:eastAsiaTheme="minorHAnsi"/>
          <w:sz w:val="28"/>
          <w:szCs w:val="28"/>
        </w:rPr>
        <w:tab/>
      </w:r>
    </w:p>
    <w:p w14:paraId="5D0661BE" w14:textId="77777777" w:rsidR="00AA4EE6" w:rsidRPr="00AA4EE6" w:rsidRDefault="00AA4EE6" w:rsidP="00AA4EE6">
      <w:pPr>
        <w:pStyle w:val="a6"/>
        <w:spacing w:line="360" w:lineRule="auto"/>
        <w:ind w:left="1429"/>
        <w:jc w:val="both"/>
        <w:rPr>
          <w:rFonts w:eastAsiaTheme="minorHAnsi"/>
          <w:sz w:val="28"/>
          <w:szCs w:val="28"/>
        </w:rPr>
      </w:pPr>
    </w:p>
    <w:p w14:paraId="4865D11A" w14:textId="7F8B1574" w:rsidR="000737EE" w:rsidRDefault="000737EE" w:rsidP="006C12D1">
      <w:pPr>
        <w:pStyle w:val="3"/>
        <w:spacing w:line="360" w:lineRule="auto"/>
      </w:pPr>
      <w:bookmarkStart w:id="62" w:name="_Toc114070686"/>
      <w:r w:rsidRPr="006C12D1">
        <w:t>Государственное бюджетное учреждение города Севастополя Центр социальной помощи семье и детям</w:t>
      </w:r>
      <w:bookmarkEnd w:id="62"/>
    </w:p>
    <w:p w14:paraId="15C2ED3E" w14:textId="77777777" w:rsidR="00AA4EE6" w:rsidRPr="00AA4EE6" w:rsidRDefault="00AA4EE6" w:rsidP="00AA4EE6"/>
    <w:p w14:paraId="695F1A42" w14:textId="72141ECA" w:rsidR="006C12D1" w:rsidRDefault="006C12D1" w:rsidP="006C12D1">
      <w:pPr>
        <w:spacing w:line="360" w:lineRule="auto"/>
        <w:ind w:firstLine="709"/>
        <w:jc w:val="both"/>
        <w:rPr>
          <w:rFonts w:eastAsiaTheme="minorHAnsi"/>
          <w:sz w:val="28"/>
          <w:szCs w:val="28"/>
        </w:rPr>
      </w:pPr>
      <w:r w:rsidRPr="006C12D1">
        <w:rPr>
          <w:rFonts w:eastAsiaTheme="minorHAnsi"/>
          <w:sz w:val="28"/>
          <w:szCs w:val="28"/>
        </w:rPr>
        <w:t>Недостатков не выявлено</w:t>
      </w:r>
    </w:p>
    <w:p w14:paraId="08EE1F3A" w14:textId="77777777" w:rsidR="00AA4EE6" w:rsidRPr="006C12D1" w:rsidRDefault="00AA4EE6" w:rsidP="006C12D1">
      <w:pPr>
        <w:spacing w:line="360" w:lineRule="auto"/>
        <w:ind w:firstLine="709"/>
        <w:jc w:val="both"/>
        <w:rPr>
          <w:rFonts w:eastAsiaTheme="minorHAnsi"/>
          <w:sz w:val="28"/>
          <w:szCs w:val="28"/>
        </w:rPr>
      </w:pPr>
    </w:p>
    <w:p w14:paraId="0513A58B" w14:textId="3230A0A7" w:rsidR="000737EE" w:rsidRDefault="000737EE" w:rsidP="006C12D1">
      <w:pPr>
        <w:pStyle w:val="3"/>
        <w:spacing w:line="360" w:lineRule="auto"/>
      </w:pPr>
      <w:bookmarkStart w:id="63" w:name="_Toc114070687"/>
      <w:r w:rsidRPr="006C12D1">
        <w:t>Государственное казенное учреждение «Севастопольский центр социальной и постинтернатной адаптации»</w:t>
      </w:r>
      <w:bookmarkEnd w:id="63"/>
    </w:p>
    <w:p w14:paraId="0E90036F" w14:textId="77777777" w:rsidR="00AA4EE6" w:rsidRPr="00AA4EE6" w:rsidRDefault="00AA4EE6" w:rsidP="00AA4EE6"/>
    <w:p w14:paraId="13AC68FC" w14:textId="45E067DB" w:rsidR="006C12D1" w:rsidRDefault="006C12D1" w:rsidP="00AA4EE6">
      <w:pPr>
        <w:pStyle w:val="a6"/>
        <w:numPr>
          <w:ilvl w:val="0"/>
          <w:numId w:val="13"/>
        </w:numPr>
        <w:spacing w:line="360" w:lineRule="auto"/>
        <w:jc w:val="both"/>
        <w:rPr>
          <w:rFonts w:eastAsiaTheme="minorHAnsi"/>
          <w:sz w:val="28"/>
          <w:szCs w:val="28"/>
        </w:rPr>
      </w:pPr>
      <w:r>
        <w:rPr>
          <w:rFonts w:eastAsiaTheme="minorHAnsi"/>
          <w:sz w:val="28"/>
          <w:szCs w:val="28"/>
        </w:rPr>
        <w:t>Отсутствие</w:t>
      </w:r>
      <w:r w:rsidRPr="006C12D1">
        <w:rPr>
          <w:rFonts w:eastAsiaTheme="minorHAnsi"/>
          <w:sz w:val="28"/>
          <w:szCs w:val="28"/>
        </w:rPr>
        <w:t xml:space="preserve"> выделенных стоянок для автотранспортных средств инвалидов</w:t>
      </w:r>
    </w:p>
    <w:p w14:paraId="5DC289D4" w14:textId="2329060D" w:rsidR="000737EE" w:rsidRDefault="000737EE" w:rsidP="006C12D1">
      <w:pPr>
        <w:pStyle w:val="3"/>
        <w:spacing w:line="360" w:lineRule="auto"/>
      </w:pPr>
      <w:bookmarkStart w:id="64" w:name="_Toc114070688"/>
      <w:r w:rsidRPr="006C12D1">
        <w:t>Государственное казенное учреждение «Севастопольский реабилитационный центр для детей и подростков с ограниченными возможностями»</w:t>
      </w:r>
      <w:bookmarkEnd w:id="64"/>
    </w:p>
    <w:p w14:paraId="77D9D638" w14:textId="77777777" w:rsidR="00AA4EE6" w:rsidRPr="00AA4EE6" w:rsidRDefault="00AA4EE6" w:rsidP="00AA4EE6"/>
    <w:p w14:paraId="3AE81892" w14:textId="7AFC16B4" w:rsidR="006C12D1" w:rsidRDefault="006C12D1" w:rsidP="006C12D1">
      <w:pPr>
        <w:spacing w:line="360" w:lineRule="auto"/>
        <w:ind w:firstLine="709"/>
        <w:jc w:val="both"/>
        <w:rPr>
          <w:rFonts w:eastAsiaTheme="minorHAnsi"/>
          <w:sz w:val="28"/>
          <w:szCs w:val="28"/>
        </w:rPr>
      </w:pPr>
      <w:r>
        <w:rPr>
          <w:rFonts w:eastAsiaTheme="minorHAnsi"/>
          <w:sz w:val="28"/>
          <w:szCs w:val="28"/>
        </w:rPr>
        <w:t>Недостатков не выявлено</w:t>
      </w:r>
    </w:p>
    <w:p w14:paraId="33FFFB0A" w14:textId="77777777" w:rsidR="00AA4EE6" w:rsidRPr="006C12D1" w:rsidRDefault="00AA4EE6" w:rsidP="006C12D1">
      <w:pPr>
        <w:spacing w:line="360" w:lineRule="auto"/>
        <w:ind w:firstLine="709"/>
        <w:jc w:val="both"/>
        <w:rPr>
          <w:rFonts w:eastAsiaTheme="minorHAnsi"/>
          <w:sz w:val="28"/>
          <w:szCs w:val="28"/>
        </w:rPr>
      </w:pPr>
    </w:p>
    <w:p w14:paraId="3CAF0909" w14:textId="6274072E" w:rsidR="006C12D1" w:rsidRDefault="000737EE" w:rsidP="006C12D1">
      <w:pPr>
        <w:pStyle w:val="3"/>
        <w:spacing w:line="360" w:lineRule="auto"/>
      </w:pPr>
      <w:bookmarkStart w:id="65" w:name="_Toc114070689"/>
      <w:r>
        <w:t>Государственное казенное учреждение «Севастопольский городской  комплексный центр социального обслуживания»</w:t>
      </w:r>
      <w:bookmarkEnd w:id="65"/>
    </w:p>
    <w:p w14:paraId="184468B9" w14:textId="77777777" w:rsidR="00AA4EE6" w:rsidRPr="00AA4EE6" w:rsidRDefault="00AA4EE6" w:rsidP="00AA4EE6"/>
    <w:p w14:paraId="42FC5052" w14:textId="7032A86B" w:rsidR="00AA4EE6" w:rsidRPr="00AA4EE6" w:rsidRDefault="006C12D1" w:rsidP="00AA4EE6">
      <w:pPr>
        <w:spacing w:line="360" w:lineRule="auto"/>
        <w:ind w:firstLine="709"/>
        <w:jc w:val="both"/>
        <w:rPr>
          <w:rFonts w:eastAsiaTheme="minorHAnsi"/>
          <w:sz w:val="28"/>
          <w:szCs w:val="28"/>
        </w:rPr>
        <w:sectPr w:rsidR="00AA4EE6" w:rsidRPr="00AA4EE6" w:rsidSect="00ED369A">
          <w:headerReference w:type="default" r:id="rId13"/>
          <w:pgSz w:w="11905" w:h="16838"/>
          <w:pgMar w:top="1134" w:right="851" w:bottom="1134" w:left="1701" w:header="0" w:footer="0" w:gutter="0"/>
          <w:cols w:space="720"/>
        </w:sectPr>
      </w:pPr>
      <w:r>
        <w:rPr>
          <w:rFonts w:eastAsiaTheme="minorHAnsi"/>
          <w:sz w:val="28"/>
          <w:szCs w:val="28"/>
        </w:rPr>
        <w:t>Недостатков не выявлено</w:t>
      </w:r>
      <w:bookmarkEnd w:id="61"/>
    </w:p>
    <w:p w14:paraId="64A22CBC" w14:textId="77777777" w:rsidR="000737EE" w:rsidRPr="00241C51" w:rsidRDefault="000737EE" w:rsidP="000737EE">
      <w:pPr>
        <w:keepNext/>
        <w:spacing w:before="240" w:after="60"/>
        <w:jc w:val="center"/>
        <w:outlineLvl w:val="1"/>
        <w:rPr>
          <w:rFonts w:eastAsia="Calibri"/>
          <w:b/>
          <w:bCs/>
          <w:color w:val="2375B8"/>
          <w:sz w:val="28"/>
          <w:szCs w:val="28"/>
          <w:lang w:eastAsia="en-US"/>
        </w:rPr>
      </w:pPr>
      <w:bookmarkStart w:id="66" w:name="_Toc109252955"/>
      <w:bookmarkStart w:id="67" w:name="_Toc114070690"/>
      <w:r>
        <w:rPr>
          <w:rFonts w:eastAsia="Calibri"/>
          <w:b/>
          <w:bCs/>
          <w:color w:val="2375B8"/>
          <w:sz w:val="28"/>
          <w:szCs w:val="28"/>
          <w:lang w:eastAsia="en-US"/>
        </w:rPr>
        <w:lastRenderedPageBreak/>
        <w:t>Рекомендации</w:t>
      </w:r>
      <w:r w:rsidRPr="00241C51">
        <w:rPr>
          <w:rFonts w:eastAsia="Calibri"/>
          <w:b/>
          <w:bCs/>
          <w:color w:val="2375B8"/>
          <w:sz w:val="28"/>
          <w:szCs w:val="28"/>
          <w:lang w:eastAsia="en-US"/>
        </w:rPr>
        <w:t xml:space="preserve"> по организациям:</w:t>
      </w:r>
      <w:bookmarkEnd w:id="66"/>
      <w:bookmarkEnd w:id="67"/>
    </w:p>
    <w:p w14:paraId="38E2E4F6" w14:textId="6ED99499" w:rsidR="006C12D1" w:rsidRDefault="006C12D1" w:rsidP="006C12D1">
      <w:pPr>
        <w:pStyle w:val="3"/>
        <w:spacing w:line="360" w:lineRule="auto"/>
      </w:pPr>
      <w:bookmarkStart w:id="68" w:name="_Toc114070691"/>
      <w:r w:rsidRPr="006C12D1">
        <w:t>Государственное казенное учреждение города Севастополя «Центр помощи детям, оставшимся без попечения родителей, «Наш дом»</w:t>
      </w:r>
      <w:bookmarkEnd w:id="68"/>
    </w:p>
    <w:p w14:paraId="2C26B2FC" w14:textId="77777777" w:rsidR="00AA4EE6" w:rsidRPr="00AA4EE6" w:rsidRDefault="00AA4EE6" w:rsidP="00AA4EE6"/>
    <w:p w14:paraId="0223E556" w14:textId="50E586B5" w:rsidR="006C12D1" w:rsidRPr="006C12D1" w:rsidRDefault="00AA4EE6" w:rsidP="00AA4EE6">
      <w:pPr>
        <w:pStyle w:val="a6"/>
        <w:numPr>
          <w:ilvl w:val="0"/>
          <w:numId w:val="14"/>
        </w:numPr>
        <w:spacing w:line="360" w:lineRule="auto"/>
        <w:jc w:val="both"/>
        <w:rPr>
          <w:rFonts w:eastAsiaTheme="minorHAnsi"/>
          <w:sz w:val="28"/>
          <w:szCs w:val="28"/>
        </w:rPr>
      </w:pPr>
      <w:r>
        <w:rPr>
          <w:rFonts w:eastAsiaTheme="minorHAnsi"/>
          <w:sz w:val="28"/>
          <w:szCs w:val="28"/>
        </w:rPr>
        <w:t>Обеспечить наличие</w:t>
      </w:r>
      <w:r w:rsidR="006C12D1" w:rsidRPr="006C12D1">
        <w:rPr>
          <w:rFonts w:eastAsiaTheme="minorHAnsi"/>
          <w:sz w:val="28"/>
          <w:szCs w:val="28"/>
        </w:rPr>
        <w:t xml:space="preserve"> специально оборудованных санитарно-гигиенических помещений в организации.</w:t>
      </w:r>
      <w:r w:rsidR="006C12D1" w:rsidRPr="006C12D1">
        <w:rPr>
          <w:rFonts w:eastAsiaTheme="minorHAnsi"/>
          <w:sz w:val="28"/>
          <w:szCs w:val="28"/>
        </w:rPr>
        <w:tab/>
      </w:r>
    </w:p>
    <w:p w14:paraId="2A815626" w14:textId="77777777" w:rsidR="00AA4EE6" w:rsidRPr="006C12D1" w:rsidRDefault="00AA4EE6" w:rsidP="00AA4EE6">
      <w:pPr>
        <w:pStyle w:val="a6"/>
        <w:spacing w:line="360" w:lineRule="auto"/>
        <w:ind w:left="1429"/>
        <w:jc w:val="both"/>
        <w:rPr>
          <w:rFonts w:eastAsiaTheme="minorHAnsi"/>
          <w:sz w:val="28"/>
          <w:szCs w:val="28"/>
        </w:rPr>
      </w:pPr>
    </w:p>
    <w:p w14:paraId="41D51E82" w14:textId="63AD3BB2" w:rsidR="006C12D1" w:rsidRDefault="006C12D1" w:rsidP="006C12D1">
      <w:pPr>
        <w:pStyle w:val="3"/>
        <w:spacing w:line="360" w:lineRule="auto"/>
      </w:pPr>
      <w:bookmarkStart w:id="69" w:name="_Toc114070692"/>
      <w:r w:rsidRPr="006C12D1">
        <w:t>Государственное бюджетное учреждение города Севастополя Центр социальной помощи семье и детям</w:t>
      </w:r>
      <w:bookmarkEnd w:id="69"/>
    </w:p>
    <w:p w14:paraId="07D806D1" w14:textId="77777777" w:rsidR="00AA4EE6" w:rsidRPr="00AA4EE6" w:rsidRDefault="00AA4EE6" w:rsidP="00AA4EE6"/>
    <w:p w14:paraId="28004781" w14:textId="058A29AA" w:rsidR="006C12D1" w:rsidRDefault="006C12D1" w:rsidP="006C12D1">
      <w:pPr>
        <w:spacing w:line="360" w:lineRule="auto"/>
        <w:ind w:firstLine="709"/>
        <w:jc w:val="both"/>
        <w:rPr>
          <w:rFonts w:eastAsiaTheme="minorHAnsi"/>
          <w:sz w:val="28"/>
          <w:szCs w:val="28"/>
        </w:rPr>
      </w:pPr>
      <w:r w:rsidRPr="006C12D1">
        <w:rPr>
          <w:rFonts w:eastAsiaTheme="minorHAnsi"/>
          <w:sz w:val="28"/>
          <w:szCs w:val="28"/>
        </w:rPr>
        <w:t>Недостатков не выявлено</w:t>
      </w:r>
    </w:p>
    <w:p w14:paraId="206D18E8" w14:textId="77777777" w:rsidR="00AA4EE6" w:rsidRPr="006C12D1" w:rsidRDefault="00AA4EE6" w:rsidP="006C12D1">
      <w:pPr>
        <w:spacing w:line="360" w:lineRule="auto"/>
        <w:ind w:firstLine="709"/>
        <w:jc w:val="both"/>
        <w:rPr>
          <w:rFonts w:eastAsiaTheme="minorHAnsi"/>
          <w:sz w:val="28"/>
          <w:szCs w:val="28"/>
        </w:rPr>
      </w:pPr>
    </w:p>
    <w:p w14:paraId="2DC3F762" w14:textId="2B8958D2" w:rsidR="006C12D1" w:rsidRDefault="006C12D1" w:rsidP="006C12D1">
      <w:pPr>
        <w:pStyle w:val="3"/>
        <w:spacing w:line="360" w:lineRule="auto"/>
      </w:pPr>
      <w:bookmarkStart w:id="70" w:name="_Toc114070693"/>
      <w:r w:rsidRPr="006C12D1">
        <w:t>Государственное казенное учреждение «Севастопольский центр социальной и постинтернатной адаптации»</w:t>
      </w:r>
      <w:bookmarkEnd w:id="70"/>
    </w:p>
    <w:p w14:paraId="4F213599" w14:textId="77777777" w:rsidR="00AA4EE6" w:rsidRPr="00AA4EE6" w:rsidRDefault="00AA4EE6" w:rsidP="00AA4EE6"/>
    <w:p w14:paraId="51F62412" w14:textId="48120918" w:rsidR="006C12D1" w:rsidRDefault="00AA4EE6" w:rsidP="00AA4EE6">
      <w:pPr>
        <w:pStyle w:val="a6"/>
        <w:numPr>
          <w:ilvl w:val="0"/>
          <w:numId w:val="15"/>
        </w:numPr>
        <w:spacing w:line="360" w:lineRule="auto"/>
        <w:jc w:val="both"/>
        <w:rPr>
          <w:rFonts w:eastAsiaTheme="minorHAnsi"/>
          <w:sz w:val="28"/>
          <w:szCs w:val="28"/>
        </w:rPr>
      </w:pPr>
      <w:r>
        <w:rPr>
          <w:rFonts w:eastAsiaTheme="minorHAnsi"/>
          <w:sz w:val="28"/>
          <w:szCs w:val="28"/>
        </w:rPr>
        <w:t>Обеспечить наличие</w:t>
      </w:r>
      <w:r w:rsidR="006C12D1" w:rsidRPr="006C12D1">
        <w:rPr>
          <w:rFonts w:eastAsiaTheme="minorHAnsi"/>
          <w:sz w:val="28"/>
          <w:szCs w:val="28"/>
        </w:rPr>
        <w:t xml:space="preserve"> выделенных стоянок для автотранспортных средств инвалидов</w:t>
      </w:r>
    </w:p>
    <w:p w14:paraId="76F3C7BD" w14:textId="77777777" w:rsidR="00AA4EE6" w:rsidRPr="006C12D1" w:rsidRDefault="00AA4EE6" w:rsidP="00AA4EE6">
      <w:pPr>
        <w:pStyle w:val="a6"/>
        <w:spacing w:line="360" w:lineRule="auto"/>
        <w:ind w:left="1429"/>
        <w:jc w:val="both"/>
        <w:rPr>
          <w:rFonts w:eastAsiaTheme="minorHAnsi"/>
          <w:sz w:val="28"/>
          <w:szCs w:val="28"/>
        </w:rPr>
      </w:pPr>
    </w:p>
    <w:p w14:paraId="6AD2AC97" w14:textId="01429EB1" w:rsidR="006C12D1" w:rsidRDefault="006C12D1" w:rsidP="006C12D1">
      <w:pPr>
        <w:pStyle w:val="3"/>
        <w:spacing w:line="360" w:lineRule="auto"/>
      </w:pPr>
      <w:bookmarkStart w:id="71" w:name="_Toc114070694"/>
      <w:r w:rsidRPr="006C12D1">
        <w:t>Государственное казенное учреждение «Севастопольский реабилитационный центр для детей и подростков с ограниченными возможностями»</w:t>
      </w:r>
      <w:bookmarkEnd w:id="71"/>
    </w:p>
    <w:p w14:paraId="73CE97AE" w14:textId="77777777" w:rsidR="00AA4EE6" w:rsidRPr="00AA4EE6" w:rsidRDefault="00AA4EE6" w:rsidP="00AA4EE6"/>
    <w:p w14:paraId="2F3405D5" w14:textId="579DF4EF" w:rsidR="006C12D1" w:rsidRDefault="006C12D1" w:rsidP="006C12D1">
      <w:pPr>
        <w:spacing w:line="360" w:lineRule="auto"/>
        <w:ind w:firstLine="709"/>
        <w:jc w:val="both"/>
        <w:rPr>
          <w:rFonts w:eastAsiaTheme="minorHAnsi"/>
          <w:sz w:val="28"/>
          <w:szCs w:val="28"/>
        </w:rPr>
      </w:pPr>
      <w:r>
        <w:rPr>
          <w:rFonts w:eastAsiaTheme="minorHAnsi"/>
          <w:sz w:val="28"/>
          <w:szCs w:val="28"/>
        </w:rPr>
        <w:t>Недостатков не выявлено</w:t>
      </w:r>
    </w:p>
    <w:p w14:paraId="61CA4A77" w14:textId="77777777" w:rsidR="00AA4EE6" w:rsidRPr="006C12D1" w:rsidRDefault="00AA4EE6" w:rsidP="006C12D1">
      <w:pPr>
        <w:spacing w:line="360" w:lineRule="auto"/>
        <w:ind w:firstLine="709"/>
        <w:jc w:val="both"/>
        <w:rPr>
          <w:rFonts w:eastAsiaTheme="minorHAnsi"/>
          <w:sz w:val="28"/>
          <w:szCs w:val="28"/>
        </w:rPr>
      </w:pPr>
    </w:p>
    <w:p w14:paraId="79D08249" w14:textId="2897A8AC" w:rsidR="006C12D1" w:rsidRDefault="006C12D1" w:rsidP="006C12D1">
      <w:pPr>
        <w:pStyle w:val="3"/>
        <w:spacing w:line="360" w:lineRule="auto"/>
      </w:pPr>
      <w:bookmarkStart w:id="72" w:name="_Toc114070695"/>
      <w:r>
        <w:t>Государственное казенное учреждение «Севастопольский городской  комплексный центр социального обслуживания»</w:t>
      </w:r>
      <w:bookmarkEnd w:id="72"/>
    </w:p>
    <w:p w14:paraId="5D2EA879" w14:textId="77777777" w:rsidR="00AA4EE6" w:rsidRPr="00AA4EE6" w:rsidRDefault="00AA4EE6" w:rsidP="00AA4EE6"/>
    <w:p w14:paraId="4F23166A" w14:textId="77777777" w:rsidR="006C12D1" w:rsidRPr="006C12D1" w:rsidRDefault="006C12D1" w:rsidP="006C12D1">
      <w:pPr>
        <w:spacing w:line="360" w:lineRule="auto"/>
        <w:ind w:firstLine="709"/>
        <w:jc w:val="both"/>
        <w:rPr>
          <w:rFonts w:eastAsiaTheme="minorHAnsi"/>
          <w:sz w:val="28"/>
          <w:szCs w:val="28"/>
        </w:rPr>
      </w:pPr>
      <w:r>
        <w:rPr>
          <w:rFonts w:eastAsiaTheme="minorHAnsi"/>
          <w:sz w:val="28"/>
          <w:szCs w:val="28"/>
        </w:rPr>
        <w:t>Недостатков не выявлено</w:t>
      </w:r>
    </w:p>
    <w:p w14:paraId="191DF1BE" w14:textId="101FCFEE" w:rsidR="000737EE" w:rsidRDefault="000737EE" w:rsidP="00AA4EE6">
      <w:r>
        <w:br w:type="page"/>
      </w:r>
    </w:p>
    <w:p w14:paraId="2CCFB4A1" w14:textId="77777777" w:rsidR="000737EE" w:rsidRPr="008C50DF" w:rsidRDefault="000737EE" w:rsidP="000737EE"/>
    <w:p w14:paraId="3FAD1419" w14:textId="4A68123C" w:rsidR="007A7A99" w:rsidRPr="006F6535" w:rsidRDefault="00295994" w:rsidP="00D50B41">
      <w:pPr>
        <w:pStyle w:val="1"/>
      </w:pPr>
      <w:bookmarkStart w:id="73" w:name="_Toc114070696"/>
      <w:r w:rsidRPr="006F6535">
        <w:t>Инструментарий исследования</w:t>
      </w:r>
      <w:bookmarkEnd w:id="73"/>
    </w:p>
    <w:p w14:paraId="6DE8DB6C" w14:textId="77777777" w:rsidR="007A7A99" w:rsidRPr="006F6535" w:rsidRDefault="00204E4B" w:rsidP="00D50B41">
      <w:pPr>
        <w:pStyle w:val="2"/>
      </w:pPr>
      <w:bookmarkStart w:id="74" w:name="_Toc114070697"/>
      <w:r w:rsidRPr="006F6535">
        <w:t>Опросный лист (</w:t>
      </w:r>
      <w:r w:rsidR="00295994" w:rsidRPr="006F6535">
        <w:t>Анкета</w:t>
      </w:r>
      <w:r w:rsidR="00961A54" w:rsidRPr="006F6535">
        <w:t xml:space="preserve"> получателей услуг</w:t>
      </w:r>
      <w:r w:rsidRPr="006F6535">
        <w:t>)</w:t>
      </w:r>
      <w:bookmarkEnd w:id="74"/>
    </w:p>
    <w:p w14:paraId="19369DFF" w14:textId="77777777" w:rsidR="007A7A99" w:rsidRPr="006F6535" w:rsidRDefault="007A7A99" w:rsidP="00A12F84">
      <w:pPr>
        <w:pStyle w:val="ConsPlusNonformat"/>
        <w:jc w:val="center"/>
        <w:rPr>
          <w:rFonts w:ascii="Times New Roman" w:hAnsi="Times New Roman" w:cs="Times New Roman"/>
          <w:sz w:val="24"/>
          <w:szCs w:val="24"/>
        </w:rPr>
      </w:pPr>
      <w:r w:rsidRPr="006F6535">
        <w:rPr>
          <w:rFonts w:ascii="Times New Roman" w:hAnsi="Times New Roman" w:cs="Times New Roman"/>
          <w:sz w:val="24"/>
          <w:szCs w:val="24"/>
        </w:rPr>
        <w:t>по анализу удовлетворенности качеством оказания</w:t>
      </w:r>
    </w:p>
    <w:p w14:paraId="5F57F881" w14:textId="77777777" w:rsidR="007A7A99" w:rsidRPr="006F6535" w:rsidRDefault="007A7A99" w:rsidP="00A12F84">
      <w:pPr>
        <w:pStyle w:val="ConsPlusNonformat"/>
        <w:jc w:val="center"/>
        <w:rPr>
          <w:rFonts w:ascii="Times New Roman" w:hAnsi="Times New Roman" w:cs="Times New Roman"/>
          <w:sz w:val="24"/>
          <w:szCs w:val="24"/>
        </w:rPr>
      </w:pPr>
      <w:r w:rsidRPr="006F6535">
        <w:rPr>
          <w:rFonts w:ascii="Times New Roman" w:hAnsi="Times New Roman" w:cs="Times New Roman"/>
          <w:sz w:val="24"/>
          <w:szCs w:val="24"/>
        </w:rPr>
        <w:t>социальных услуг в организациях социального обслуживания</w:t>
      </w:r>
    </w:p>
    <w:p w14:paraId="4CE567E5" w14:textId="77777777" w:rsidR="007A7A99" w:rsidRPr="006F6535" w:rsidRDefault="007A7A99" w:rsidP="00A12F84">
      <w:pPr>
        <w:pStyle w:val="ConsPlusNonformat"/>
        <w:jc w:val="center"/>
        <w:rPr>
          <w:rFonts w:ascii="Times New Roman" w:hAnsi="Times New Roman" w:cs="Times New Roman"/>
          <w:sz w:val="24"/>
          <w:szCs w:val="24"/>
        </w:rPr>
      </w:pPr>
      <w:r w:rsidRPr="006F6535">
        <w:rPr>
          <w:rFonts w:ascii="Times New Roman" w:hAnsi="Times New Roman" w:cs="Times New Roman"/>
          <w:sz w:val="24"/>
          <w:szCs w:val="24"/>
        </w:rPr>
        <w:t>Уважаемый участник опроса!</w:t>
      </w:r>
    </w:p>
    <w:p w14:paraId="17CF9FC6" w14:textId="77777777" w:rsidR="007A7A99" w:rsidRPr="006F6535" w:rsidRDefault="007A7A99" w:rsidP="00295994">
      <w:pPr>
        <w:pStyle w:val="ConsPlusNonformat"/>
        <w:rPr>
          <w:rFonts w:ascii="Times New Roman" w:hAnsi="Times New Roman" w:cs="Times New Roman"/>
          <w:sz w:val="24"/>
          <w:szCs w:val="24"/>
        </w:rPr>
      </w:pPr>
    </w:p>
    <w:p w14:paraId="133131C5" w14:textId="77777777" w:rsidR="007A7A99" w:rsidRPr="006F6535" w:rsidRDefault="007A7A99" w:rsidP="00A12F84">
      <w:pPr>
        <w:pStyle w:val="ConsPlusNonformat"/>
        <w:ind w:firstLine="709"/>
        <w:jc w:val="both"/>
        <w:rPr>
          <w:rFonts w:ascii="Times New Roman" w:hAnsi="Times New Roman" w:cs="Times New Roman"/>
          <w:sz w:val="24"/>
          <w:szCs w:val="24"/>
        </w:rPr>
      </w:pPr>
      <w:r w:rsidRPr="006F6535">
        <w:rPr>
          <w:rFonts w:ascii="Times New Roman" w:hAnsi="Times New Roman" w:cs="Times New Roman"/>
          <w:sz w:val="24"/>
          <w:szCs w:val="24"/>
        </w:rPr>
        <w:t>Опрос проводится в целях выявления мнения граждан о качестве условий оказания услуг организации социального обслуживания.</w:t>
      </w:r>
    </w:p>
    <w:p w14:paraId="614F06F1" w14:textId="77777777" w:rsidR="007A7A99" w:rsidRPr="006F6535" w:rsidRDefault="007A7A99" w:rsidP="00A12F84">
      <w:pPr>
        <w:pStyle w:val="ConsPlusNonformat"/>
        <w:ind w:firstLine="709"/>
        <w:jc w:val="both"/>
        <w:rPr>
          <w:rFonts w:ascii="Times New Roman" w:hAnsi="Times New Roman" w:cs="Times New Roman"/>
          <w:sz w:val="24"/>
          <w:szCs w:val="24"/>
        </w:rPr>
      </w:pPr>
      <w:r w:rsidRPr="006F6535">
        <w:rPr>
          <w:rFonts w:ascii="Times New Roman" w:hAnsi="Times New Roman" w:cs="Times New Roman"/>
          <w:sz w:val="24"/>
          <w:szCs w:val="24"/>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14:paraId="2FCA241E" w14:textId="77777777" w:rsidR="007A7A99" w:rsidRPr="006F6535" w:rsidRDefault="007A7A99" w:rsidP="00A12F84">
      <w:pPr>
        <w:pStyle w:val="ConsPlusNonformat"/>
        <w:ind w:firstLine="709"/>
        <w:jc w:val="both"/>
        <w:rPr>
          <w:rFonts w:ascii="Times New Roman" w:hAnsi="Times New Roman" w:cs="Times New Roman"/>
          <w:sz w:val="24"/>
          <w:szCs w:val="24"/>
        </w:rPr>
      </w:pPr>
      <w:r w:rsidRPr="006F6535">
        <w:rPr>
          <w:rFonts w:ascii="Times New Roman" w:hAnsi="Times New Roman" w:cs="Times New Roman"/>
          <w:sz w:val="24"/>
          <w:szCs w:val="24"/>
        </w:rPr>
        <w:t>Опрос проводится анонимно. Ваши фамилия, имя, отчество, контактные телефоны указывать необязательно.</w:t>
      </w:r>
    </w:p>
    <w:p w14:paraId="78D86132" w14:textId="77777777" w:rsidR="007A7A99" w:rsidRPr="006F6535" w:rsidRDefault="007A7A99" w:rsidP="00A12F84">
      <w:pPr>
        <w:pStyle w:val="ConsPlusNonformat"/>
        <w:ind w:firstLine="709"/>
        <w:jc w:val="both"/>
        <w:rPr>
          <w:rFonts w:ascii="Times New Roman" w:hAnsi="Times New Roman" w:cs="Times New Roman"/>
          <w:sz w:val="24"/>
          <w:szCs w:val="24"/>
        </w:rPr>
      </w:pPr>
      <w:r w:rsidRPr="006F6535">
        <w:rPr>
          <w:rFonts w:ascii="Times New Roman" w:hAnsi="Times New Roman" w:cs="Times New Roman"/>
          <w:sz w:val="24"/>
          <w:szCs w:val="24"/>
        </w:rPr>
        <w:t>Конфиденциальность высказанного Вами мнения о качестве условий оказания услуг организациями социальной сферы гарантируется.</w:t>
      </w:r>
    </w:p>
    <w:p w14:paraId="2015B440" w14:textId="77777777" w:rsidR="007A7A99" w:rsidRPr="006F6535" w:rsidRDefault="007A7A99" w:rsidP="00A12F84">
      <w:pPr>
        <w:pStyle w:val="ConsPlusNonformat"/>
        <w:ind w:firstLine="709"/>
        <w:jc w:val="both"/>
        <w:rPr>
          <w:rFonts w:ascii="Times New Roman" w:hAnsi="Times New Roman" w:cs="Times New Roman"/>
          <w:sz w:val="24"/>
          <w:szCs w:val="24"/>
        </w:rPr>
      </w:pPr>
    </w:p>
    <w:p w14:paraId="7BB0C31A" w14:textId="77777777" w:rsidR="00E975FC" w:rsidRPr="006F6535" w:rsidRDefault="00E975FC" w:rsidP="00A12F84">
      <w:pPr>
        <w:ind w:firstLine="709"/>
        <w:divId w:val="217978654"/>
        <w:rPr>
          <w:color w:val="000000"/>
          <w:sz w:val="24"/>
          <w:szCs w:val="24"/>
        </w:rPr>
      </w:pPr>
      <w:bookmarkStart w:id="75" w:name="_Toc2141068"/>
      <w:r w:rsidRPr="006F6535">
        <w:rPr>
          <w:color w:val="000000"/>
          <w:sz w:val="24"/>
          <w:szCs w:val="24"/>
        </w:rPr>
        <w:t>1. При посещении</w:t>
      </w:r>
      <w:r w:rsidR="007445F0" w:rsidRPr="006F6535">
        <w:rPr>
          <w:color w:val="000000"/>
          <w:sz w:val="24"/>
          <w:szCs w:val="24"/>
        </w:rPr>
        <w:t xml:space="preserve"> (выборе)</w:t>
      </w:r>
      <w:r w:rsidRPr="006F6535">
        <w:rPr>
          <w:color w:val="000000"/>
          <w:sz w:val="24"/>
          <w:szCs w:val="24"/>
        </w:rPr>
        <w:t xml:space="preserve"> организации обращались ли Вы к информации о ее деятельности, размещенной на информационных стендах в помещениях организации?</w:t>
      </w:r>
    </w:p>
    <w:p w14:paraId="4739C411"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0E239154"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2.нет (переход к вопросу 3)</w:t>
      </w:r>
    </w:p>
    <w:p w14:paraId="058AEC21" w14:textId="77777777" w:rsidR="00A12F84" w:rsidRPr="006F6535" w:rsidRDefault="00A12F84" w:rsidP="00A12F84">
      <w:pPr>
        <w:tabs>
          <w:tab w:val="left" w:pos="851"/>
        </w:tabs>
        <w:ind w:firstLine="709"/>
        <w:jc w:val="both"/>
        <w:divId w:val="217978654"/>
        <w:rPr>
          <w:color w:val="000000"/>
          <w:sz w:val="24"/>
          <w:szCs w:val="24"/>
        </w:rPr>
      </w:pPr>
    </w:p>
    <w:p w14:paraId="3D9172B3" w14:textId="77777777" w:rsidR="00E975FC" w:rsidRPr="006F6535" w:rsidRDefault="00E975FC" w:rsidP="00A12F84">
      <w:pPr>
        <w:ind w:firstLine="709"/>
        <w:jc w:val="both"/>
        <w:divId w:val="217978654"/>
        <w:rPr>
          <w:color w:val="000000"/>
          <w:sz w:val="24"/>
          <w:szCs w:val="24"/>
        </w:rPr>
      </w:pPr>
      <w:r w:rsidRPr="006F6535">
        <w:rPr>
          <w:color w:val="000000"/>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0FEA0629"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1FFB112A"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7DCE298F" w14:textId="77777777" w:rsidR="00A12F84" w:rsidRPr="006F6535" w:rsidRDefault="00A12F84" w:rsidP="00A12F84">
      <w:pPr>
        <w:tabs>
          <w:tab w:val="left" w:pos="851"/>
        </w:tabs>
        <w:ind w:firstLine="709"/>
        <w:jc w:val="both"/>
        <w:divId w:val="217978654"/>
        <w:rPr>
          <w:color w:val="000000"/>
          <w:sz w:val="24"/>
          <w:szCs w:val="24"/>
        </w:rPr>
      </w:pPr>
    </w:p>
    <w:p w14:paraId="691D40B8" w14:textId="77777777" w:rsidR="005954B9" w:rsidRPr="006F6535" w:rsidRDefault="00E975FC" w:rsidP="00A12F84">
      <w:pPr>
        <w:ind w:firstLine="709"/>
        <w:divId w:val="217978654"/>
        <w:rPr>
          <w:color w:val="000000"/>
          <w:sz w:val="24"/>
          <w:szCs w:val="24"/>
        </w:rPr>
      </w:pPr>
      <w:r w:rsidRPr="006F6535">
        <w:rPr>
          <w:color w:val="000000"/>
          <w:sz w:val="24"/>
          <w:szCs w:val="24"/>
        </w:rPr>
        <w:t xml:space="preserve">З. Пользовались ли Вы официальным сайтом организации, чтобы получить информацию о ее деятельности? </w:t>
      </w:r>
    </w:p>
    <w:p w14:paraId="2248B0BB"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59B0C043"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2.нет (переход к вопросу 5)</w:t>
      </w:r>
    </w:p>
    <w:p w14:paraId="6CCCAB5F" w14:textId="77777777" w:rsidR="00A12F84" w:rsidRPr="006F6535" w:rsidRDefault="00A12F84" w:rsidP="00A12F84">
      <w:pPr>
        <w:tabs>
          <w:tab w:val="left" w:pos="851"/>
        </w:tabs>
        <w:ind w:firstLine="709"/>
        <w:jc w:val="both"/>
        <w:divId w:val="217978654"/>
        <w:rPr>
          <w:color w:val="000000"/>
          <w:sz w:val="24"/>
          <w:szCs w:val="24"/>
        </w:rPr>
      </w:pPr>
    </w:p>
    <w:p w14:paraId="02D73DF9" w14:textId="77777777" w:rsidR="00E975FC" w:rsidRPr="006F6535" w:rsidRDefault="00E975FC" w:rsidP="00A12F84">
      <w:pPr>
        <w:ind w:firstLine="709"/>
        <w:jc w:val="both"/>
        <w:divId w:val="217978654"/>
        <w:rPr>
          <w:color w:val="000000"/>
          <w:sz w:val="24"/>
          <w:szCs w:val="24"/>
        </w:rPr>
      </w:pPr>
      <w:r w:rsidRPr="006F6535">
        <w:rPr>
          <w:color w:val="000000"/>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167120A6"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0CFE33B6"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0F128877" w14:textId="77777777" w:rsidR="00A12F84" w:rsidRPr="006F6535" w:rsidRDefault="00A12F84" w:rsidP="00A12F84">
      <w:pPr>
        <w:tabs>
          <w:tab w:val="left" w:pos="851"/>
        </w:tabs>
        <w:ind w:firstLine="709"/>
        <w:jc w:val="both"/>
        <w:divId w:val="217978654"/>
        <w:rPr>
          <w:color w:val="000000"/>
          <w:sz w:val="24"/>
          <w:szCs w:val="24"/>
        </w:rPr>
      </w:pPr>
    </w:p>
    <w:p w14:paraId="5509EB4F" w14:textId="77777777" w:rsidR="00E975FC" w:rsidRPr="006F6535" w:rsidRDefault="00E975FC" w:rsidP="00A12F84">
      <w:pPr>
        <w:ind w:firstLine="709"/>
        <w:jc w:val="both"/>
        <w:divId w:val="217978654"/>
        <w:rPr>
          <w:color w:val="000000"/>
          <w:sz w:val="24"/>
          <w:szCs w:val="24"/>
        </w:rPr>
      </w:pPr>
      <w:r w:rsidRPr="006F6535">
        <w:rPr>
          <w:color w:val="000000"/>
          <w:sz w:val="24"/>
          <w:szCs w:val="24"/>
        </w:rPr>
        <w:t>5. Своевременно ли Вам была предоставлена услуга в организации, в которую Вы обратились (в соответствии со сроками, установленными индивидуальной программой предоставления социальных услуг, и прочее)?</w:t>
      </w:r>
    </w:p>
    <w:p w14:paraId="78952ABC" w14:textId="77777777" w:rsidR="00E975FC" w:rsidRPr="006F6535" w:rsidRDefault="005954B9" w:rsidP="00A12F84">
      <w:pPr>
        <w:ind w:firstLine="709"/>
        <w:jc w:val="both"/>
        <w:divId w:val="217978654"/>
        <w:rPr>
          <w:color w:val="000000"/>
          <w:sz w:val="24"/>
          <w:szCs w:val="24"/>
        </w:rPr>
      </w:pPr>
      <w:r w:rsidRPr="006F6535">
        <w:rPr>
          <w:color w:val="000000"/>
          <w:sz w:val="24"/>
          <w:szCs w:val="24"/>
        </w:rPr>
        <w:t xml:space="preserve">1. </w:t>
      </w:r>
      <w:r w:rsidR="00E975FC" w:rsidRPr="006F6535">
        <w:rPr>
          <w:color w:val="000000"/>
          <w:sz w:val="24"/>
          <w:szCs w:val="24"/>
        </w:rPr>
        <w:t>Да (услуга предоставлена своевременно или ранее установленного срока)</w:t>
      </w:r>
    </w:p>
    <w:p w14:paraId="0D9563DD" w14:textId="77777777" w:rsidR="00E975FC" w:rsidRPr="006F6535" w:rsidRDefault="005954B9" w:rsidP="00A12F84">
      <w:pPr>
        <w:ind w:firstLine="709"/>
        <w:jc w:val="both"/>
        <w:divId w:val="217978654"/>
        <w:rPr>
          <w:color w:val="000000"/>
          <w:sz w:val="24"/>
          <w:szCs w:val="24"/>
        </w:rPr>
      </w:pPr>
      <w:r w:rsidRPr="006F6535">
        <w:rPr>
          <w:color w:val="000000"/>
          <w:sz w:val="24"/>
          <w:szCs w:val="24"/>
        </w:rPr>
        <w:t xml:space="preserve">2. </w:t>
      </w:r>
      <w:r w:rsidR="00E975FC" w:rsidRPr="006F6535">
        <w:rPr>
          <w:color w:val="000000"/>
          <w:sz w:val="24"/>
          <w:szCs w:val="24"/>
        </w:rPr>
        <w:t>Нет (услуга предоставлена с опозданием)</w:t>
      </w:r>
    </w:p>
    <w:p w14:paraId="3724C89D" w14:textId="77777777" w:rsidR="00A12F84" w:rsidRPr="006F6535" w:rsidRDefault="00A12F84" w:rsidP="00A12F84">
      <w:pPr>
        <w:ind w:firstLine="709"/>
        <w:jc w:val="both"/>
        <w:divId w:val="217978654"/>
        <w:rPr>
          <w:color w:val="000000"/>
          <w:sz w:val="24"/>
          <w:szCs w:val="24"/>
        </w:rPr>
      </w:pPr>
    </w:p>
    <w:p w14:paraId="1930F2C6" w14:textId="77777777" w:rsidR="00E975FC" w:rsidRPr="006F6535" w:rsidRDefault="00A12F84" w:rsidP="00A12F84">
      <w:pPr>
        <w:ind w:firstLine="709"/>
        <w:jc w:val="both"/>
        <w:divId w:val="217978654"/>
        <w:rPr>
          <w:color w:val="000000"/>
          <w:sz w:val="24"/>
          <w:szCs w:val="24"/>
        </w:rPr>
      </w:pPr>
      <w:r w:rsidRPr="006F6535">
        <w:rPr>
          <w:color w:val="000000"/>
          <w:sz w:val="24"/>
          <w:szCs w:val="24"/>
        </w:rPr>
        <w:t>6.</w:t>
      </w:r>
      <w:r w:rsidR="00E975FC" w:rsidRPr="006F6535">
        <w:rPr>
          <w:color w:val="000000"/>
          <w:sz w:val="24"/>
          <w:szCs w:val="24"/>
        </w:rPr>
        <w:t xml:space="preserve">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w:t>
      </w:r>
      <w:r w:rsidR="007445F0" w:rsidRPr="006F6535">
        <w:rPr>
          <w:color w:val="000000"/>
          <w:sz w:val="24"/>
          <w:szCs w:val="24"/>
        </w:rPr>
        <w:t>-</w:t>
      </w:r>
      <w:r w:rsidR="00E975FC" w:rsidRPr="006F6535">
        <w:rPr>
          <w:color w:val="000000"/>
          <w:sz w:val="24"/>
          <w:szCs w:val="24"/>
        </w:rPr>
        <w:t xml:space="preserve">гигиенических помещений в организации; удовлетворительное санитарное состояние помещений организации; транспортная доступность организации (наличие парковки); доступность записи на получение услуги (по </w:t>
      </w:r>
      <w:r w:rsidR="00E975FC" w:rsidRPr="006F6535">
        <w:rPr>
          <w:color w:val="000000"/>
          <w:sz w:val="24"/>
          <w:szCs w:val="24"/>
        </w:rPr>
        <w:lastRenderedPageBreak/>
        <w:t xml:space="preserve">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 </w:t>
      </w:r>
    </w:p>
    <w:p w14:paraId="05DE5134"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3CDDDF01"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26C0FC29" w14:textId="77777777" w:rsidR="005954B9" w:rsidRPr="006F6535" w:rsidRDefault="005954B9" w:rsidP="00A12F84">
      <w:pPr>
        <w:ind w:firstLine="709"/>
        <w:jc w:val="both"/>
        <w:divId w:val="217978654"/>
        <w:rPr>
          <w:color w:val="000000"/>
          <w:sz w:val="24"/>
          <w:szCs w:val="24"/>
        </w:rPr>
      </w:pPr>
    </w:p>
    <w:p w14:paraId="54967FB8" w14:textId="77777777" w:rsidR="00E975FC" w:rsidRPr="006F6535" w:rsidRDefault="00E975FC" w:rsidP="00A12F84">
      <w:pPr>
        <w:ind w:firstLine="709"/>
        <w:jc w:val="both"/>
        <w:divId w:val="217978654"/>
        <w:rPr>
          <w:color w:val="000000"/>
          <w:sz w:val="24"/>
          <w:szCs w:val="24"/>
        </w:rPr>
      </w:pPr>
      <w:r w:rsidRPr="006F6535">
        <w:rPr>
          <w:color w:val="000000"/>
          <w:sz w:val="24"/>
          <w:szCs w:val="24"/>
        </w:rPr>
        <w:t>7. Имеете ли Вы (или лицо, представителем которого Вы являетесь) установленную группу инвалидности?</w:t>
      </w:r>
    </w:p>
    <w:p w14:paraId="2CAE92FB"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4049788E"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2.нет (переход к вопросу 9)</w:t>
      </w:r>
    </w:p>
    <w:p w14:paraId="5DA2C377" w14:textId="77777777" w:rsidR="00A12F84" w:rsidRPr="006F6535" w:rsidRDefault="00A12F84" w:rsidP="00A12F84">
      <w:pPr>
        <w:tabs>
          <w:tab w:val="left" w:pos="851"/>
        </w:tabs>
        <w:ind w:firstLine="709"/>
        <w:jc w:val="both"/>
        <w:divId w:val="217978654"/>
        <w:rPr>
          <w:color w:val="000000"/>
          <w:sz w:val="24"/>
          <w:szCs w:val="24"/>
        </w:rPr>
      </w:pPr>
    </w:p>
    <w:p w14:paraId="48318AF1" w14:textId="77777777" w:rsidR="00E975FC" w:rsidRPr="006F6535" w:rsidRDefault="00E975FC" w:rsidP="00A12F84">
      <w:pPr>
        <w:ind w:firstLine="709"/>
        <w:jc w:val="both"/>
        <w:divId w:val="217978654"/>
        <w:rPr>
          <w:color w:val="000000"/>
          <w:sz w:val="24"/>
          <w:szCs w:val="24"/>
        </w:rPr>
      </w:pPr>
      <w:r w:rsidRPr="006F6535">
        <w:rPr>
          <w:color w:val="000000"/>
          <w:sz w:val="24"/>
          <w:szCs w:val="24"/>
        </w:rPr>
        <w:t>8. Удовлетворены ли Вы доступностью предоставления услуг для инвалидов в организации?</w:t>
      </w:r>
    </w:p>
    <w:p w14:paraId="2FAC09CE" w14:textId="77777777" w:rsidR="005954B9" w:rsidRPr="006F6535" w:rsidRDefault="005954B9" w:rsidP="00A12F84">
      <w:pPr>
        <w:tabs>
          <w:tab w:val="left" w:pos="851"/>
        </w:tabs>
        <w:ind w:firstLine="709"/>
        <w:jc w:val="both"/>
        <w:divId w:val="217978654"/>
        <w:rPr>
          <w:color w:val="000000"/>
          <w:sz w:val="24"/>
          <w:szCs w:val="24"/>
        </w:rPr>
      </w:pPr>
      <w:bookmarkStart w:id="76" w:name="_Hlk6831529"/>
      <w:r w:rsidRPr="006F6535">
        <w:rPr>
          <w:color w:val="000000"/>
          <w:sz w:val="24"/>
          <w:szCs w:val="24"/>
        </w:rPr>
        <w:t>1.да</w:t>
      </w:r>
    </w:p>
    <w:p w14:paraId="7600FDE6"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1F194722" w14:textId="77777777" w:rsidR="00A12F84" w:rsidRPr="006F6535" w:rsidRDefault="00A12F84" w:rsidP="00A12F84">
      <w:pPr>
        <w:tabs>
          <w:tab w:val="left" w:pos="851"/>
        </w:tabs>
        <w:ind w:firstLine="709"/>
        <w:jc w:val="both"/>
        <w:divId w:val="217978654"/>
        <w:rPr>
          <w:color w:val="000000"/>
          <w:sz w:val="24"/>
          <w:szCs w:val="24"/>
        </w:rPr>
      </w:pPr>
    </w:p>
    <w:bookmarkEnd w:id="76"/>
    <w:p w14:paraId="27CAB074" w14:textId="77777777" w:rsidR="00E975FC" w:rsidRPr="006F6535" w:rsidRDefault="00E975FC" w:rsidP="00A12F84">
      <w:pPr>
        <w:ind w:firstLine="709"/>
        <w:jc w:val="both"/>
        <w:divId w:val="217978654"/>
        <w:rPr>
          <w:color w:val="000000"/>
          <w:sz w:val="24"/>
          <w:szCs w:val="24"/>
        </w:rPr>
      </w:pPr>
      <w:r w:rsidRPr="006F6535">
        <w:rPr>
          <w:color w:val="000000"/>
          <w:sz w:val="24"/>
          <w:szCs w:val="24"/>
        </w:rP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справочной, приемного отделения и прочие работники)?</w:t>
      </w:r>
    </w:p>
    <w:p w14:paraId="25E02876"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237CF3F0"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0BA6F317" w14:textId="77777777" w:rsidR="00A12F84" w:rsidRPr="006F6535" w:rsidRDefault="00A12F84" w:rsidP="00A12F84">
      <w:pPr>
        <w:tabs>
          <w:tab w:val="left" w:pos="851"/>
        </w:tabs>
        <w:ind w:firstLine="709"/>
        <w:jc w:val="both"/>
        <w:divId w:val="217978654"/>
        <w:rPr>
          <w:color w:val="000000"/>
          <w:sz w:val="24"/>
          <w:szCs w:val="24"/>
        </w:rPr>
      </w:pPr>
    </w:p>
    <w:p w14:paraId="1EC875FA" w14:textId="77777777" w:rsidR="00E975FC" w:rsidRPr="006F6535" w:rsidRDefault="00E975FC" w:rsidP="00A12F84">
      <w:pPr>
        <w:ind w:firstLine="709"/>
        <w:jc w:val="both"/>
        <w:divId w:val="217978654"/>
        <w:rPr>
          <w:color w:val="000000"/>
          <w:sz w:val="24"/>
          <w:szCs w:val="24"/>
        </w:rPr>
      </w:pPr>
      <w:r w:rsidRPr="006F6535">
        <w:rPr>
          <w:color w:val="000000"/>
          <w:sz w:val="24"/>
          <w:szCs w:val="24"/>
        </w:rP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(социальные работники</w:t>
      </w:r>
      <w:r w:rsidR="003A32EE" w:rsidRPr="006F6535">
        <w:rPr>
          <w:color w:val="000000"/>
          <w:sz w:val="24"/>
          <w:szCs w:val="24"/>
        </w:rPr>
        <w:t>, медицинский персонал</w:t>
      </w:r>
      <w:r w:rsidRPr="006F6535">
        <w:rPr>
          <w:color w:val="000000"/>
          <w:sz w:val="24"/>
          <w:szCs w:val="24"/>
        </w:rPr>
        <w:t xml:space="preserve"> и прочие работники)?</w:t>
      </w:r>
    </w:p>
    <w:p w14:paraId="0B62A947"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6304B7C5"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470AFC7F" w14:textId="77777777" w:rsidR="00A12F84" w:rsidRPr="006F6535" w:rsidRDefault="00A12F84" w:rsidP="00A12F84">
      <w:pPr>
        <w:tabs>
          <w:tab w:val="left" w:pos="851"/>
        </w:tabs>
        <w:ind w:firstLine="709"/>
        <w:jc w:val="both"/>
        <w:divId w:val="217978654"/>
        <w:rPr>
          <w:color w:val="000000"/>
          <w:sz w:val="24"/>
          <w:szCs w:val="24"/>
        </w:rPr>
      </w:pPr>
    </w:p>
    <w:p w14:paraId="0B857E9D" w14:textId="77777777" w:rsidR="00E975FC" w:rsidRPr="006F6535" w:rsidRDefault="00E975FC" w:rsidP="00A12F84">
      <w:pPr>
        <w:ind w:firstLine="709"/>
        <w:jc w:val="both"/>
        <w:divId w:val="217978654"/>
        <w:rPr>
          <w:color w:val="000000"/>
          <w:sz w:val="24"/>
          <w:szCs w:val="24"/>
        </w:rPr>
      </w:pPr>
      <w:r w:rsidRPr="006F6535">
        <w:rPr>
          <w:color w:val="000000"/>
          <w:sz w:val="24"/>
          <w:szCs w:val="24"/>
        </w:rPr>
        <w:t xml:space="preserve">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w:t>
      </w:r>
      <w:r w:rsidR="005954B9" w:rsidRPr="006F6535">
        <w:rPr>
          <w:color w:val="000000"/>
          <w:sz w:val="24"/>
          <w:szCs w:val="24"/>
        </w:rPr>
        <w:t>«</w:t>
      </w:r>
      <w:r w:rsidRPr="006F6535">
        <w:rPr>
          <w:color w:val="000000"/>
          <w:sz w:val="24"/>
          <w:szCs w:val="24"/>
        </w:rPr>
        <w:t>Часто задаваемые вопросы», анкета для опроса граждан на сайте и прочие.)?</w:t>
      </w:r>
    </w:p>
    <w:p w14:paraId="1B5704C9"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745F4BE3" w14:textId="77777777" w:rsidR="00E975FC" w:rsidRPr="006F6535" w:rsidRDefault="005954B9" w:rsidP="00A12F84">
      <w:pPr>
        <w:tabs>
          <w:tab w:val="left" w:pos="851"/>
        </w:tabs>
        <w:ind w:firstLine="709"/>
        <w:jc w:val="both"/>
        <w:divId w:val="217978654"/>
        <w:rPr>
          <w:color w:val="000000"/>
          <w:sz w:val="24"/>
          <w:szCs w:val="24"/>
        </w:rPr>
      </w:pPr>
      <w:r w:rsidRPr="006F6535">
        <w:rPr>
          <w:color w:val="000000"/>
          <w:sz w:val="24"/>
          <w:szCs w:val="24"/>
        </w:rPr>
        <w:t>2.нет</w:t>
      </w:r>
      <w:r w:rsidR="002E114D" w:rsidRPr="006F6535">
        <w:rPr>
          <w:color w:val="000000"/>
          <w:sz w:val="24"/>
          <w:szCs w:val="24"/>
        </w:rPr>
        <w:t xml:space="preserve"> </w:t>
      </w:r>
      <w:r w:rsidR="00E975FC" w:rsidRPr="006F6535">
        <w:rPr>
          <w:color w:val="000000"/>
          <w:sz w:val="24"/>
          <w:szCs w:val="24"/>
        </w:rPr>
        <w:t>(переход к вопросу 13)</w:t>
      </w:r>
    </w:p>
    <w:p w14:paraId="06EF3E80" w14:textId="77777777" w:rsidR="00A12F84" w:rsidRPr="006F6535" w:rsidRDefault="00A12F84" w:rsidP="00A12F84">
      <w:pPr>
        <w:tabs>
          <w:tab w:val="left" w:pos="851"/>
        </w:tabs>
        <w:ind w:firstLine="709"/>
        <w:jc w:val="both"/>
        <w:divId w:val="217978654"/>
        <w:rPr>
          <w:color w:val="000000"/>
          <w:sz w:val="24"/>
          <w:szCs w:val="24"/>
        </w:rPr>
      </w:pPr>
    </w:p>
    <w:p w14:paraId="233D71DE" w14:textId="77777777" w:rsidR="00E975FC" w:rsidRPr="006F6535" w:rsidRDefault="00E975FC" w:rsidP="00A12F84">
      <w:pPr>
        <w:ind w:firstLine="709"/>
        <w:divId w:val="217978654"/>
        <w:rPr>
          <w:color w:val="000000"/>
          <w:sz w:val="24"/>
          <w:szCs w:val="24"/>
        </w:rPr>
      </w:pPr>
      <w:r w:rsidRPr="006F6535">
        <w:rPr>
          <w:color w:val="000000"/>
          <w:sz w:val="24"/>
          <w:szCs w:val="24"/>
        </w:rPr>
        <w:t>12. Удовлетворены ли Вы доброжелательностью и вежливостью работников организации,</w:t>
      </w:r>
      <w:r w:rsidRPr="006F6535">
        <w:rPr>
          <w:color w:val="000000"/>
          <w:sz w:val="24"/>
          <w:szCs w:val="24"/>
        </w:rPr>
        <w:tab/>
        <w:t>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14:paraId="0746226D"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28A35BBB"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1E02EE40" w14:textId="77777777" w:rsidR="00A12F84" w:rsidRPr="006F6535" w:rsidRDefault="00A12F84" w:rsidP="00A12F84">
      <w:pPr>
        <w:tabs>
          <w:tab w:val="left" w:pos="851"/>
        </w:tabs>
        <w:ind w:firstLine="709"/>
        <w:jc w:val="both"/>
        <w:divId w:val="217978654"/>
        <w:rPr>
          <w:color w:val="000000"/>
          <w:sz w:val="24"/>
          <w:szCs w:val="24"/>
        </w:rPr>
      </w:pPr>
    </w:p>
    <w:p w14:paraId="717AD481" w14:textId="77777777" w:rsidR="00E975FC" w:rsidRPr="006F6535" w:rsidRDefault="00E975FC" w:rsidP="00A12F84">
      <w:pPr>
        <w:ind w:firstLine="709"/>
        <w:divId w:val="217978654"/>
        <w:rPr>
          <w:color w:val="000000"/>
          <w:sz w:val="24"/>
          <w:szCs w:val="24"/>
        </w:rPr>
      </w:pPr>
      <w:r w:rsidRPr="006F6535">
        <w:rPr>
          <w:color w:val="000000"/>
          <w:sz w:val="24"/>
          <w:szCs w:val="24"/>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14:paraId="10374F1A"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34E26433"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6C2AC481" w14:textId="77777777" w:rsidR="00E975FC" w:rsidRPr="006F6535" w:rsidRDefault="00E975FC" w:rsidP="00A12F84">
      <w:pPr>
        <w:ind w:firstLine="709"/>
        <w:jc w:val="both"/>
        <w:divId w:val="217978654"/>
        <w:rPr>
          <w:color w:val="000000"/>
          <w:sz w:val="24"/>
          <w:szCs w:val="24"/>
        </w:rPr>
      </w:pPr>
      <w:r w:rsidRPr="006F6535">
        <w:rPr>
          <w:color w:val="000000"/>
          <w:sz w:val="24"/>
          <w:szCs w:val="24"/>
        </w:rPr>
        <w:t xml:space="preserve">14. Удовлетворены </w:t>
      </w:r>
      <w:r w:rsidR="00232B53" w:rsidRPr="006F6535">
        <w:rPr>
          <w:color w:val="000000"/>
          <w:sz w:val="24"/>
          <w:szCs w:val="24"/>
        </w:rPr>
        <w:t xml:space="preserve">ли Вы </w:t>
      </w:r>
      <w:r w:rsidRPr="006F6535">
        <w:rPr>
          <w:color w:val="000000"/>
          <w:sz w:val="24"/>
          <w:szCs w:val="24"/>
        </w:rPr>
        <w:t xml:space="preserve">графиком работы организации (подразделения, отдельных </w:t>
      </w:r>
      <w:r w:rsidR="00C867D1" w:rsidRPr="006F6535">
        <w:rPr>
          <w:color w:val="000000"/>
          <w:sz w:val="24"/>
          <w:szCs w:val="24"/>
        </w:rPr>
        <w:t>специалистов и прочие)</w:t>
      </w:r>
    </w:p>
    <w:p w14:paraId="3FC169BF"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7A0298FA"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lastRenderedPageBreak/>
        <w:t xml:space="preserve">2.нет </w:t>
      </w:r>
    </w:p>
    <w:p w14:paraId="50B3B1CB" w14:textId="77777777" w:rsidR="00A12F84" w:rsidRPr="006F6535" w:rsidRDefault="00A12F84" w:rsidP="00A12F84">
      <w:pPr>
        <w:tabs>
          <w:tab w:val="left" w:pos="851"/>
        </w:tabs>
        <w:ind w:firstLine="709"/>
        <w:jc w:val="both"/>
        <w:divId w:val="217978654"/>
        <w:rPr>
          <w:color w:val="000000"/>
          <w:sz w:val="24"/>
          <w:szCs w:val="24"/>
        </w:rPr>
      </w:pPr>
    </w:p>
    <w:p w14:paraId="18B8A612" w14:textId="77777777" w:rsidR="00E975FC" w:rsidRPr="006F6535" w:rsidRDefault="00E975FC" w:rsidP="00A12F84">
      <w:pPr>
        <w:ind w:firstLine="709"/>
        <w:jc w:val="both"/>
        <w:divId w:val="217978654"/>
        <w:rPr>
          <w:color w:val="000000"/>
          <w:sz w:val="24"/>
          <w:szCs w:val="24"/>
        </w:rPr>
      </w:pPr>
      <w:r w:rsidRPr="006F6535">
        <w:rPr>
          <w:color w:val="000000"/>
          <w:sz w:val="24"/>
          <w:szCs w:val="24"/>
        </w:rPr>
        <w:t>15. Удовлетворены ли Вы в целом условиями оказания услуг в организации?</w:t>
      </w:r>
    </w:p>
    <w:p w14:paraId="7EC7B489"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4E65EE38"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3770BD53" w14:textId="77777777" w:rsidR="00A12F84" w:rsidRPr="006F6535" w:rsidRDefault="00A12F84" w:rsidP="00A12F84">
      <w:pPr>
        <w:tabs>
          <w:tab w:val="left" w:pos="851"/>
        </w:tabs>
        <w:ind w:firstLine="709"/>
        <w:jc w:val="both"/>
        <w:divId w:val="217978654"/>
        <w:rPr>
          <w:color w:val="000000"/>
          <w:sz w:val="24"/>
          <w:szCs w:val="24"/>
        </w:rPr>
      </w:pPr>
    </w:p>
    <w:p w14:paraId="7B1BF0F7" w14:textId="77777777" w:rsidR="00E975FC" w:rsidRPr="006F6535" w:rsidRDefault="00E975FC" w:rsidP="00A12F84">
      <w:pPr>
        <w:ind w:firstLine="709"/>
        <w:jc w:val="both"/>
        <w:divId w:val="217978654"/>
        <w:rPr>
          <w:color w:val="000000"/>
          <w:sz w:val="24"/>
          <w:szCs w:val="24"/>
        </w:rPr>
      </w:pPr>
      <w:r w:rsidRPr="006F6535">
        <w:rPr>
          <w:color w:val="000000"/>
          <w:sz w:val="24"/>
          <w:szCs w:val="24"/>
        </w:rPr>
        <w:t>16. Ваши предложения по улучшению условий оказания услуг в данной организации</w:t>
      </w:r>
      <w:r w:rsidR="00407010" w:rsidRPr="006F6535">
        <w:rPr>
          <w:color w:val="000000"/>
          <w:sz w:val="24"/>
          <w:szCs w:val="24"/>
        </w:rPr>
        <w:t xml:space="preserve"> (укажите)</w:t>
      </w:r>
      <w:r w:rsidRPr="006F6535">
        <w:rPr>
          <w:color w:val="000000"/>
          <w:sz w:val="24"/>
          <w:szCs w:val="24"/>
        </w:rPr>
        <w:t>:</w:t>
      </w:r>
    </w:p>
    <w:p w14:paraId="79F82F6F" w14:textId="77777777" w:rsidR="00407010" w:rsidRPr="006F6535" w:rsidRDefault="00407010" w:rsidP="00A12F84">
      <w:pPr>
        <w:ind w:firstLine="709"/>
        <w:jc w:val="both"/>
        <w:divId w:val="217978654"/>
        <w:rPr>
          <w:color w:val="000000"/>
          <w:sz w:val="24"/>
          <w:szCs w:val="24"/>
        </w:rPr>
      </w:pPr>
      <w:r w:rsidRPr="006F6535">
        <w:rPr>
          <w:color w:val="000000"/>
          <w:sz w:val="24"/>
          <w:szCs w:val="24"/>
        </w:rPr>
        <w:t>________________________________________________________________________</w:t>
      </w:r>
    </w:p>
    <w:p w14:paraId="4140B155" w14:textId="77777777" w:rsidR="00E975FC" w:rsidRPr="006F6535" w:rsidRDefault="008E5769" w:rsidP="00A12F84">
      <w:pPr>
        <w:ind w:firstLine="709"/>
        <w:divId w:val="217978654"/>
        <w:rPr>
          <w:color w:val="000000"/>
          <w:sz w:val="24"/>
          <w:szCs w:val="24"/>
        </w:rPr>
      </w:pPr>
      <w:r w:rsidRPr="006F6535">
        <w:rPr>
          <w:noProof/>
        </w:rPr>
        <mc:AlternateContent>
          <mc:Choice Requires="wps">
            <w:drawing>
              <wp:inline distT="0" distB="0" distL="0" distR="0" wp14:anchorId="394902FE" wp14:editId="41049EB8">
                <wp:extent cx="5848350" cy="9525"/>
                <wp:effectExtent l="0" t="1905" r="3175"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48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137E2F8" id="AutoShape 1" o:spid="_x0000_s1026" style="width:46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" filled="f" stroked="f">
                <o:lock v:ext="edit" aspectratio="t"/>
                <w10:anchorlock/>
              </v:rect>
            </w:pict>
          </mc:Fallback>
        </mc:AlternateContent>
      </w:r>
    </w:p>
    <w:p w14:paraId="69DFD508" w14:textId="77777777" w:rsidR="00E975FC" w:rsidRPr="006F6535" w:rsidRDefault="008E5769" w:rsidP="00A12F84">
      <w:pPr>
        <w:ind w:firstLine="709"/>
        <w:divId w:val="217978654"/>
        <w:rPr>
          <w:color w:val="000000"/>
          <w:sz w:val="24"/>
          <w:szCs w:val="24"/>
        </w:rPr>
      </w:pPr>
      <w:r w:rsidRPr="006F6535">
        <w:rPr>
          <w:noProof/>
        </w:rPr>
        <mc:AlternateContent>
          <mc:Choice Requires="wps">
            <w:drawing>
              <wp:inline distT="0" distB="0" distL="0" distR="0" wp14:anchorId="6949C784" wp14:editId="4E780884">
                <wp:extent cx="5953125" cy="9525"/>
                <wp:effectExtent l="0" t="0" r="3175" b="381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53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8047B40" id="AutoShape 2" o:spid="_x0000_s1026" style="width:46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" filled="f" stroked="f">
                <o:lock v:ext="edit" aspectratio="t"/>
                <w10:anchorlock/>
              </v:rect>
            </w:pict>
          </mc:Fallback>
        </mc:AlternateContent>
      </w:r>
    </w:p>
    <w:p w14:paraId="4AFC74DD" w14:textId="77777777" w:rsidR="00E975FC" w:rsidRPr="006F6535" w:rsidRDefault="00E975FC" w:rsidP="00A12F84">
      <w:pPr>
        <w:ind w:firstLine="709"/>
        <w:jc w:val="both"/>
        <w:divId w:val="217978654"/>
        <w:rPr>
          <w:color w:val="000000"/>
          <w:sz w:val="24"/>
          <w:szCs w:val="24"/>
        </w:rPr>
      </w:pPr>
      <w:r w:rsidRPr="006F6535">
        <w:rPr>
          <w:color w:val="000000"/>
          <w:sz w:val="24"/>
          <w:szCs w:val="24"/>
        </w:rPr>
        <w:t>Сообщите, пожалуйста, некоторые сведения о себе:</w:t>
      </w:r>
    </w:p>
    <w:p w14:paraId="521C1DC6" w14:textId="77777777" w:rsidR="00E975FC" w:rsidRPr="006F6535" w:rsidRDefault="00E975FC" w:rsidP="00A12F84">
      <w:pPr>
        <w:ind w:firstLine="709"/>
        <w:jc w:val="both"/>
        <w:divId w:val="217978654"/>
        <w:rPr>
          <w:color w:val="000000"/>
          <w:sz w:val="24"/>
          <w:szCs w:val="24"/>
        </w:rPr>
      </w:pPr>
      <w:r w:rsidRPr="006F6535">
        <w:rPr>
          <w:color w:val="000000"/>
          <w:sz w:val="24"/>
          <w:szCs w:val="24"/>
        </w:rPr>
        <w:t>17</w:t>
      </w:r>
      <w:r w:rsidR="00233D7B" w:rsidRPr="006F6535">
        <w:rPr>
          <w:color w:val="000000"/>
          <w:sz w:val="24"/>
          <w:szCs w:val="24"/>
        </w:rPr>
        <w:t xml:space="preserve">. </w:t>
      </w:r>
      <w:r w:rsidRPr="006F6535">
        <w:rPr>
          <w:color w:val="000000"/>
          <w:sz w:val="24"/>
          <w:szCs w:val="24"/>
        </w:rPr>
        <w:t>Ваш пол</w:t>
      </w:r>
    </w:p>
    <w:p w14:paraId="1BAF0674" w14:textId="77777777" w:rsidR="00E975FC" w:rsidRPr="006F6535" w:rsidRDefault="00E975FC" w:rsidP="00A12F84">
      <w:pPr>
        <w:ind w:firstLine="709"/>
        <w:jc w:val="both"/>
        <w:divId w:val="217978654"/>
        <w:rPr>
          <w:color w:val="000000"/>
          <w:sz w:val="24"/>
          <w:szCs w:val="24"/>
        </w:rPr>
      </w:pPr>
      <w:r w:rsidRPr="006F6535">
        <w:rPr>
          <w:color w:val="000000"/>
          <w:sz w:val="24"/>
          <w:szCs w:val="24"/>
        </w:rPr>
        <w:t>Мужской</w:t>
      </w:r>
    </w:p>
    <w:p w14:paraId="24975B98" w14:textId="77777777" w:rsidR="00E975FC" w:rsidRPr="006F6535" w:rsidRDefault="00E975FC" w:rsidP="00A12F84">
      <w:pPr>
        <w:ind w:firstLine="709"/>
        <w:jc w:val="both"/>
        <w:divId w:val="217978654"/>
        <w:rPr>
          <w:color w:val="000000"/>
          <w:sz w:val="24"/>
          <w:szCs w:val="24"/>
        </w:rPr>
      </w:pPr>
      <w:r w:rsidRPr="006F6535">
        <w:rPr>
          <w:color w:val="000000"/>
          <w:sz w:val="24"/>
          <w:szCs w:val="24"/>
        </w:rPr>
        <w:t>Женский</w:t>
      </w:r>
    </w:p>
    <w:p w14:paraId="5DA1ACAF" w14:textId="77777777" w:rsidR="00A12F84" w:rsidRPr="006F6535" w:rsidRDefault="00A12F84" w:rsidP="00A12F84">
      <w:pPr>
        <w:ind w:firstLine="709"/>
        <w:jc w:val="both"/>
        <w:divId w:val="217978654"/>
        <w:rPr>
          <w:color w:val="000000"/>
          <w:sz w:val="24"/>
          <w:szCs w:val="24"/>
        </w:rPr>
      </w:pPr>
    </w:p>
    <w:p w14:paraId="1E6AA6F1" w14:textId="77777777" w:rsidR="00E975FC" w:rsidRPr="006F6535" w:rsidRDefault="00E975FC" w:rsidP="00A12F84">
      <w:pPr>
        <w:ind w:firstLine="709"/>
        <w:jc w:val="both"/>
        <w:divId w:val="217978654"/>
        <w:rPr>
          <w:color w:val="000000"/>
          <w:sz w:val="24"/>
          <w:szCs w:val="24"/>
        </w:rPr>
      </w:pPr>
      <w:r w:rsidRPr="006F6535">
        <w:rPr>
          <w:color w:val="000000"/>
          <w:sz w:val="24"/>
          <w:szCs w:val="24"/>
        </w:rPr>
        <w:t>18</w:t>
      </w:r>
      <w:r w:rsidR="00233D7B" w:rsidRPr="006F6535">
        <w:rPr>
          <w:color w:val="000000"/>
          <w:sz w:val="24"/>
          <w:szCs w:val="24"/>
        </w:rPr>
        <w:t>.</w:t>
      </w:r>
      <w:r w:rsidRPr="006F6535">
        <w:rPr>
          <w:color w:val="000000"/>
          <w:sz w:val="24"/>
          <w:szCs w:val="24"/>
        </w:rPr>
        <w:t>Ваш возраст</w:t>
      </w:r>
      <w:r w:rsidR="000441FB" w:rsidRPr="006F6535">
        <w:rPr>
          <w:noProof/>
          <w:sz w:val="24"/>
          <w:szCs w:val="24"/>
        </w:rPr>
        <w:drawing>
          <wp:inline distT="0" distB="0" distL="0" distR="0" wp14:anchorId="6DEB8991" wp14:editId="000962CF">
            <wp:extent cx="895350" cy="19050"/>
            <wp:effectExtent l="19050" t="0" r="0" b="0"/>
            <wp:docPr id="3" name="Picture 1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2"/>
                    <pic:cNvPicPr>
                      <a:picLocks noChangeAspect="1" noChangeArrowheads="1"/>
                    </pic:cNvPicPr>
                  </pic:nvPicPr>
                  <pic:blipFill>
                    <a:blip r:embed="rId14"/>
                    <a:srcRect/>
                    <a:stretch>
                      <a:fillRect/>
                    </a:stretch>
                  </pic:blipFill>
                  <pic:spPr bwMode="auto">
                    <a:xfrm>
                      <a:off x="0" y="0"/>
                      <a:ext cx="895350" cy="19050"/>
                    </a:xfrm>
                    <a:prstGeom prst="rect">
                      <a:avLst/>
                    </a:prstGeom>
                    <a:noFill/>
                    <a:ln w="9525">
                      <a:noFill/>
                      <a:miter lim="800000"/>
                      <a:headEnd/>
                      <a:tailEnd/>
                    </a:ln>
                  </pic:spPr>
                </pic:pic>
              </a:graphicData>
            </a:graphic>
          </wp:inline>
        </w:drawing>
      </w:r>
      <w:r w:rsidRPr="006F6535">
        <w:rPr>
          <w:color w:val="000000"/>
          <w:sz w:val="24"/>
          <w:szCs w:val="24"/>
        </w:rPr>
        <w:t>(укажите сколько Вам полных лет)</w:t>
      </w:r>
    </w:p>
    <w:p w14:paraId="7C933E91" w14:textId="77777777" w:rsidR="00A12F84" w:rsidRPr="006F6535" w:rsidRDefault="00A12F84" w:rsidP="00A12F84">
      <w:pPr>
        <w:ind w:firstLine="709"/>
        <w:jc w:val="both"/>
        <w:divId w:val="217978654"/>
        <w:rPr>
          <w:color w:val="000000"/>
          <w:sz w:val="24"/>
          <w:szCs w:val="24"/>
        </w:rPr>
      </w:pPr>
    </w:p>
    <w:p w14:paraId="37D44AC5" w14:textId="77777777" w:rsidR="00232B53" w:rsidRPr="006F6535" w:rsidRDefault="00232B53" w:rsidP="00A12F84">
      <w:pPr>
        <w:ind w:firstLine="709"/>
        <w:jc w:val="both"/>
        <w:divId w:val="217978654"/>
        <w:rPr>
          <w:color w:val="000000"/>
          <w:sz w:val="24"/>
          <w:szCs w:val="24"/>
        </w:rPr>
      </w:pPr>
      <w:r w:rsidRPr="006F6535">
        <w:rPr>
          <w:color w:val="000000"/>
          <w:sz w:val="24"/>
          <w:szCs w:val="24"/>
        </w:rPr>
        <w:t>Благодарим Вас за участие в опросе!</w:t>
      </w:r>
    </w:p>
    <w:p w14:paraId="66453869" w14:textId="77777777" w:rsidR="00232B53" w:rsidRPr="006F6535" w:rsidRDefault="00232B53" w:rsidP="00A12F84">
      <w:pPr>
        <w:ind w:firstLine="709"/>
        <w:jc w:val="both"/>
        <w:divId w:val="217978654"/>
        <w:rPr>
          <w:color w:val="000000"/>
          <w:sz w:val="24"/>
          <w:szCs w:val="24"/>
        </w:rPr>
      </w:pPr>
      <w:r w:rsidRPr="006F6535">
        <w:rPr>
          <w:color w:val="000000"/>
          <w:sz w:val="24"/>
          <w:szCs w:val="24"/>
        </w:rPr>
        <w:t>Заполняется организатором опроса или анкетером.</w:t>
      </w:r>
    </w:p>
    <w:p w14:paraId="089213FA" w14:textId="77777777" w:rsidR="00232B53" w:rsidRPr="006F6535" w:rsidRDefault="00232B53" w:rsidP="00A12F84">
      <w:pPr>
        <w:ind w:firstLine="709"/>
        <w:jc w:val="both"/>
        <w:divId w:val="217978654"/>
        <w:rPr>
          <w:color w:val="000000"/>
          <w:sz w:val="24"/>
          <w:szCs w:val="24"/>
        </w:rPr>
      </w:pPr>
      <w:r w:rsidRPr="006F6535">
        <w:rPr>
          <w:color w:val="000000"/>
          <w:sz w:val="24"/>
          <w:szCs w:val="24"/>
        </w:rPr>
        <w:t>1.</w:t>
      </w:r>
      <w:r w:rsidRPr="006F6535">
        <w:rPr>
          <w:color w:val="000000"/>
          <w:sz w:val="24"/>
          <w:szCs w:val="24"/>
        </w:rPr>
        <w:tab/>
        <w:t>Название населенного пункта, в котором проведен опрос (напишите)</w:t>
      </w:r>
    </w:p>
    <w:p w14:paraId="67150CA6" w14:textId="77777777" w:rsidR="00232B53" w:rsidRPr="006F6535" w:rsidRDefault="00232B53" w:rsidP="00A12F84">
      <w:pPr>
        <w:ind w:firstLine="709"/>
        <w:jc w:val="both"/>
        <w:divId w:val="217978654"/>
        <w:rPr>
          <w:color w:val="000000"/>
          <w:sz w:val="24"/>
          <w:szCs w:val="24"/>
        </w:rPr>
      </w:pPr>
      <w:r w:rsidRPr="006F6535">
        <w:rPr>
          <w:color w:val="000000"/>
          <w:sz w:val="24"/>
          <w:szCs w:val="24"/>
        </w:rPr>
        <w:t xml:space="preserve"> </w:t>
      </w:r>
    </w:p>
    <w:p w14:paraId="2D932A4D" w14:textId="77777777" w:rsidR="00232B53" w:rsidRPr="006F6535" w:rsidRDefault="00232B53" w:rsidP="00A12F84">
      <w:pPr>
        <w:ind w:firstLine="709"/>
        <w:jc w:val="both"/>
        <w:divId w:val="217978654"/>
        <w:rPr>
          <w:color w:val="000000"/>
          <w:sz w:val="24"/>
          <w:szCs w:val="24"/>
        </w:rPr>
      </w:pPr>
      <w:r w:rsidRPr="006F6535">
        <w:rPr>
          <w:color w:val="000000"/>
          <w:sz w:val="24"/>
          <w:szCs w:val="24"/>
        </w:rPr>
        <w:t>2.</w:t>
      </w:r>
      <w:r w:rsidRPr="006F6535">
        <w:rPr>
          <w:color w:val="000000"/>
          <w:sz w:val="24"/>
          <w:szCs w:val="24"/>
        </w:rPr>
        <w:tab/>
        <w:t>Полное название организации, в которой проведен опрос получателей услуг (напишите)</w:t>
      </w:r>
      <w:r w:rsidR="00A15968" w:rsidRPr="006F6535">
        <w:rPr>
          <w:color w:val="000000"/>
          <w:sz w:val="24"/>
          <w:szCs w:val="24"/>
        </w:rPr>
        <w:t xml:space="preserve"> </w:t>
      </w:r>
    </w:p>
    <w:bookmarkEnd w:id="75"/>
    <w:p w14:paraId="01CA9854" w14:textId="77777777" w:rsidR="00A12F84" w:rsidRPr="006F6535" w:rsidRDefault="00A12F84" w:rsidP="00D50B41"/>
    <w:p w14:paraId="54428583" w14:textId="77777777" w:rsidR="00A12F84" w:rsidRPr="006F6535" w:rsidRDefault="00A12F84" w:rsidP="00A12F84">
      <w:pPr>
        <w:rPr>
          <w:lang w:eastAsia="en-US"/>
        </w:rPr>
      </w:pPr>
    </w:p>
    <w:p w14:paraId="1708D8DF" w14:textId="77777777" w:rsidR="00A12F84" w:rsidRPr="006F6535" w:rsidRDefault="00A12F84" w:rsidP="00A12F84">
      <w:pPr>
        <w:rPr>
          <w:lang w:eastAsia="en-US"/>
        </w:rPr>
      </w:pPr>
    </w:p>
    <w:p w14:paraId="4974AB2B" w14:textId="77777777" w:rsidR="00A12F84" w:rsidRPr="006F6535" w:rsidRDefault="00A12F84" w:rsidP="00A12F84">
      <w:pPr>
        <w:rPr>
          <w:lang w:eastAsia="en-US"/>
        </w:rPr>
      </w:pPr>
    </w:p>
    <w:p w14:paraId="1BD76764" w14:textId="77777777" w:rsidR="00A12F84" w:rsidRPr="006F6535" w:rsidRDefault="00A12F84" w:rsidP="00A12F84">
      <w:pPr>
        <w:rPr>
          <w:lang w:eastAsia="en-US"/>
        </w:rPr>
      </w:pPr>
    </w:p>
    <w:p w14:paraId="31A627D8" w14:textId="77777777" w:rsidR="00A12F84" w:rsidRPr="006F6535" w:rsidRDefault="00A12F84" w:rsidP="00A12F84">
      <w:pPr>
        <w:rPr>
          <w:lang w:eastAsia="en-US"/>
        </w:rPr>
      </w:pPr>
    </w:p>
    <w:p w14:paraId="4E534C01" w14:textId="77777777" w:rsidR="00A12F84" w:rsidRPr="006F6535" w:rsidRDefault="00A12F84" w:rsidP="00A12F84">
      <w:pPr>
        <w:rPr>
          <w:lang w:eastAsia="en-US"/>
        </w:rPr>
      </w:pPr>
    </w:p>
    <w:p w14:paraId="6C97A797" w14:textId="77777777" w:rsidR="00A12F84" w:rsidRPr="006F6535" w:rsidRDefault="00A12F84" w:rsidP="00A12F84">
      <w:pPr>
        <w:rPr>
          <w:lang w:eastAsia="en-US"/>
        </w:rPr>
      </w:pPr>
    </w:p>
    <w:p w14:paraId="110534E8" w14:textId="77777777" w:rsidR="00A12F84" w:rsidRPr="006F6535" w:rsidRDefault="00A12F84" w:rsidP="00A12F84">
      <w:pPr>
        <w:rPr>
          <w:lang w:eastAsia="en-US"/>
        </w:rPr>
      </w:pPr>
    </w:p>
    <w:p w14:paraId="0FCB753C" w14:textId="77777777" w:rsidR="00A12F84" w:rsidRPr="006F6535" w:rsidRDefault="00A12F84" w:rsidP="00A12F84">
      <w:pPr>
        <w:rPr>
          <w:lang w:eastAsia="en-US"/>
        </w:rPr>
      </w:pPr>
    </w:p>
    <w:p w14:paraId="0B5D472E" w14:textId="77777777" w:rsidR="00A12F84" w:rsidRPr="006F6535" w:rsidRDefault="00A12F84" w:rsidP="00A12F84">
      <w:pPr>
        <w:rPr>
          <w:lang w:eastAsia="en-US"/>
        </w:rPr>
      </w:pPr>
    </w:p>
    <w:p w14:paraId="14807506" w14:textId="77777777" w:rsidR="00A12F84" w:rsidRPr="006F6535" w:rsidRDefault="00A12F84" w:rsidP="00A12F84">
      <w:pPr>
        <w:rPr>
          <w:lang w:eastAsia="en-US"/>
        </w:rPr>
      </w:pPr>
    </w:p>
    <w:p w14:paraId="1F161B55" w14:textId="77777777" w:rsidR="00A12F84" w:rsidRPr="006F6535" w:rsidRDefault="00A12F84" w:rsidP="00A12F84">
      <w:pPr>
        <w:rPr>
          <w:lang w:eastAsia="en-US"/>
        </w:rPr>
      </w:pPr>
    </w:p>
    <w:p w14:paraId="2E234F8A" w14:textId="77777777" w:rsidR="00A12F84" w:rsidRPr="006F6535" w:rsidRDefault="00A12F84" w:rsidP="00A12F84">
      <w:pPr>
        <w:rPr>
          <w:lang w:eastAsia="en-US"/>
        </w:rPr>
      </w:pPr>
    </w:p>
    <w:p w14:paraId="1BAF3BCC" w14:textId="77777777" w:rsidR="00A12F84" w:rsidRPr="006F6535" w:rsidRDefault="00A12F84" w:rsidP="00A12F84">
      <w:pPr>
        <w:rPr>
          <w:lang w:eastAsia="en-US"/>
        </w:rPr>
      </w:pPr>
    </w:p>
    <w:p w14:paraId="2C95D2B5" w14:textId="77777777" w:rsidR="00A12F84" w:rsidRPr="006F6535" w:rsidRDefault="00A12F84" w:rsidP="00A12F84">
      <w:pPr>
        <w:rPr>
          <w:lang w:eastAsia="en-US"/>
        </w:rPr>
      </w:pPr>
    </w:p>
    <w:p w14:paraId="0AC13C2E" w14:textId="77777777" w:rsidR="00A12F84" w:rsidRPr="006F6535" w:rsidRDefault="00A12F84" w:rsidP="00A12F84">
      <w:pPr>
        <w:rPr>
          <w:lang w:eastAsia="en-US"/>
        </w:rPr>
      </w:pPr>
    </w:p>
    <w:p w14:paraId="322E5CB2" w14:textId="77777777" w:rsidR="00A12F84" w:rsidRPr="006F6535" w:rsidRDefault="00A12F84" w:rsidP="00A12F84">
      <w:pPr>
        <w:rPr>
          <w:lang w:eastAsia="en-US"/>
        </w:rPr>
      </w:pPr>
    </w:p>
    <w:p w14:paraId="37A6E40B" w14:textId="77777777" w:rsidR="00A12F84" w:rsidRPr="006F6535" w:rsidRDefault="00A12F84" w:rsidP="00A12F84">
      <w:pPr>
        <w:rPr>
          <w:lang w:eastAsia="en-US"/>
        </w:rPr>
      </w:pPr>
    </w:p>
    <w:p w14:paraId="1887497F" w14:textId="77777777" w:rsidR="00A12F84" w:rsidRPr="006F6535" w:rsidRDefault="00A12F84" w:rsidP="00A12F84">
      <w:pPr>
        <w:rPr>
          <w:lang w:eastAsia="en-US"/>
        </w:rPr>
      </w:pPr>
    </w:p>
    <w:p w14:paraId="191B5C44" w14:textId="77777777" w:rsidR="00A12F84" w:rsidRPr="006F6535" w:rsidRDefault="00A12F84" w:rsidP="00A12F84">
      <w:pPr>
        <w:rPr>
          <w:lang w:eastAsia="en-US"/>
        </w:rPr>
      </w:pPr>
    </w:p>
    <w:p w14:paraId="49AF48FC" w14:textId="77777777" w:rsidR="00A12F84" w:rsidRPr="006F6535" w:rsidRDefault="00A12F84" w:rsidP="00A12F84">
      <w:pPr>
        <w:rPr>
          <w:lang w:eastAsia="en-US"/>
        </w:rPr>
      </w:pPr>
    </w:p>
    <w:p w14:paraId="648FD2CC" w14:textId="77777777" w:rsidR="00A12F84" w:rsidRPr="006F6535" w:rsidRDefault="00A12F84" w:rsidP="00A12F84">
      <w:pPr>
        <w:rPr>
          <w:lang w:eastAsia="en-US"/>
        </w:rPr>
      </w:pPr>
    </w:p>
    <w:p w14:paraId="7C96C17C" w14:textId="77777777" w:rsidR="00A12F84" w:rsidRPr="006F6535" w:rsidRDefault="00A12F84" w:rsidP="00A12F84">
      <w:pPr>
        <w:rPr>
          <w:lang w:eastAsia="en-US"/>
        </w:rPr>
      </w:pPr>
    </w:p>
    <w:p w14:paraId="3E89A909" w14:textId="77777777" w:rsidR="00B3706F" w:rsidRPr="006F6535" w:rsidRDefault="00D50B41" w:rsidP="00D50B41">
      <w:pPr>
        <w:pStyle w:val="2"/>
      </w:pPr>
      <w:r w:rsidRPr="006F6535">
        <w:br w:type="page"/>
      </w:r>
      <w:bookmarkStart w:id="77" w:name="_Toc114070698"/>
      <w:r w:rsidR="00204E4B" w:rsidRPr="006F6535">
        <w:lastRenderedPageBreak/>
        <w:t>Формы представления информации о качестве условий оказания услуг организациями – для экспертной оценки качества условий предоставления услуг</w:t>
      </w:r>
      <w:bookmarkEnd w:id="77"/>
    </w:p>
    <w:p w14:paraId="422682D4" w14:textId="77777777" w:rsidR="00961A54" w:rsidRPr="006F6535" w:rsidRDefault="00961A54" w:rsidP="00A12F84">
      <w:pPr>
        <w:tabs>
          <w:tab w:val="left" w:pos="851"/>
          <w:tab w:val="left" w:pos="993"/>
          <w:tab w:val="left" w:pos="1418"/>
        </w:tabs>
        <w:ind w:firstLine="709"/>
        <w:jc w:val="center"/>
        <w:rPr>
          <w:sz w:val="10"/>
          <w:szCs w:val="24"/>
        </w:rPr>
      </w:pPr>
    </w:p>
    <w:p w14:paraId="5A75E092" w14:textId="77777777" w:rsidR="00961A54" w:rsidRPr="006F6535" w:rsidRDefault="00961A54" w:rsidP="00703CFD">
      <w:pPr>
        <w:widowControl w:val="0"/>
        <w:numPr>
          <w:ilvl w:val="0"/>
          <w:numId w:val="2"/>
        </w:numPr>
        <w:tabs>
          <w:tab w:val="left" w:pos="851"/>
          <w:tab w:val="left" w:pos="993"/>
          <w:tab w:val="left" w:pos="1418"/>
        </w:tabs>
        <w:autoSpaceDE w:val="0"/>
        <w:autoSpaceDN w:val="0"/>
        <w:adjustRightInd w:val="0"/>
        <w:jc w:val="center"/>
        <w:rPr>
          <w:b/>
          <w:color w:val="000000"/>
          <w:sz w:val="28"/>
          <w:szCs w:val="28"/>
        </w:rPr>
      </w:pPr>
      <w:r w:rsidRPr="006F6535">
        <w:rPr>
          <w:b/>
          <w:color w:val="000000"/>
          <w:sz w:val="28"/>
          <w:szCs w:val="28"/>
        </w:rPr>
        <w:t xml:space="preserve">Укажите количество материалов, размещенных на </w:t>
      </w:r>
      <w:r w:rsidR="00C303F1" w:rsidRPr="006F6535">
        <w:rPr>
          <w:b/>
          <w:color w:val="000000"/>
          <w:sz w:val="28"/>
          <w:szCs w:val="28"/>
        </w:rPr>
        <w:t>официальном сайте и информационных стендах организации</w:t>
      </w:r>
      <w:r w:rsidRPr="006F6535">
        <w:rPr>
          <w:b/>
          <w:color w:val="000000"/>
          <w:sz w:val="28"/>
          <w:szCs w:val="28"/>
        </w:rPr>
        <w:t>:</w:t>
      </w:r>
    </w:p>
    <w:p w14:paraId="77352DE8" w14:textId="77777777" w:rsidR="00C303F1" w:rsidRPr="006F6535" w:rsidRDefault="00C303F1" w:rsidP="00C303F1">
      <w:pPr>
        <w:widowControl w:val="0"/>
        <w:tabs>
          <w:tab w:val="left" w:pos="851"/>
          <w:tab w:val="left" w:pos="993"/>
          <w:tab w:val="left" w:pos="1418"/>
        </w:tabs>
        <w:autoSpaceDE w:val="0"/>
        <w:autoSpaceDN w:val="0"/>
        <w:adjustRightInd w:val="0"/>
        <w:spacing w:line="360" w:lineRule="auto"/>
        <w:ind w:left="786"/>
        <w:rPr>
          <w:b/>
          <w:color w:val="000000"/>
          <w:sz w:val="8"/>
          <w:szCs w:val="24"/>
        </w:rPr>
      </w:pPr>
    </w:p>
    <w:tbl>
      <w:tblPr>
        <w:tblW w:w="548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075"/>
        <w:gridCol w:w="2077"/>
      </w:tblGrid>
      <w:tr w:rsidR="00C303F1" w:rsidRPr="006F6535" w14:paraId="48B5771E" w14:textId="77777777" w:rsidTr="003A41AB">
        <w:tc>
          <w:tcPr>
            <w:tcW w:w="2973" w:type="pct"/>
            <w:tcBorders>
              <w:top w:val="single" w:sz="4" w:space="0" w:color="auto"/>
              <w:left w:val="single" w:sz="4" w:space="0" w:color="auto"/>
              <w:bottom w:val="single" w:sz="4" w:space="0" w:color="auto"/>
              <w:right w:val="single" w:sz="4" w:space="0" w:color="auto"/>
            </w:tcBorders>
            <w:vAlign w:val="center"/>
            <w:hideMark/>
          </w:tcPr>
          <w:p w14:paraId="4E2F1A90" w14:textId="77777777" w:rsidR="00C303F1" w:rsidRPr="006F6535" w:rsidRDefault="00C303F1" w:rsidP="00B42E60">
            <w:pPr>
              <w:widowControl w:val="0"/>
              <w:spacing w:line="228" w:lineRule="auto"/>
              <w:jc w:val="center"/>
              <w:rPr>
                <w:b/>
                <w:bCs/>
                <w:color w:val="000000"/>
                <w:sz w:val="22"/>
                <w:szCs w:val="24"/>
              </w:rPr>
            </w:pPr>
            <w:r w:rsidRPr="006F6535">
              <w:rPr>
                <w:b/>
                <w:color w:val="000000"/>
                <w:sz w:val="22"/>
                <w:szCs w:val="24"/>
              </w:rPr>
              <w:t>Перечень информации</w:t>
            </w:r>
          </w:p>
        </w:tc>
        <w:tc>
          <w:tcPr>
            <w:tcW w:w="1013" w:type="pct"/>
            <w:tcBorders>
              <w:top w:val="single" w:sz="4" w:space="0" w:color="auto"/>
              <w:left w:val="single" w:sz="4" w:space="0" w:color="auto"/>
              <w:bottom w:val="single" w:sz="4" w:space="0" w:color="auto"/>
              <w:right w:val="single" w:sz="4" w:space="0" w:color="auto"/>
            </w:tcBorders>
            <w:hideMark/>
          </w:tcPr>
          <w:p w14:paraId="001AD4C4" w14:textId="10C25F2C" w:rsidR="00C303F1" w:rsidRPr="006F6535" w:rsidRDefault="00C303F1" w:rsidP="005756DB">
            <w:pPr>
              <w:widowControl w:val="0"/>
              <w:jc w:val="center"/>
              <w:rPr>
                <w:b/>
                <w:bCs/>
                <w:color w:val="000000"/>
                <w:sz w:val="22"/>
                <w:szCs w:val="24"/>
              </w:rPr>
            </w:pPr>
            <w:r w:rsidRPr="006F6535">
              <w:rPr>
                <w:b/>
                <w:color w:val="000000"/>
                <w:sz w:val="22"/>
                <w:szCs w:val="24"/>
              </w:rPr>
              <w:t xml:space="preserve">на </w:t>
            </w:r>
            <w:r w:rsidR="003B01B2" w:rsidRPr="006F6535">
              <w:rPr>
                <w:b/>
                <w:color w:val="000000"/>
                <w:sz w:val="22"/>
                <w:szCs w:val="24"/>
              </w:rPr>
              <w:t>информационных</w:t>
            </w:r>
            <w:r w:rsidRPr="006F6535">
              <w:rPr>
                <w:b/>
                <w:color w:val="000000"/>
                <w:sz w:val="22"/>
                <w:szCs w:val="24"/>
              </w:rPr>
              <w:t xml:space="preserve"> стендах в помещении организации</w:t>
            </w:r>
          </w:p>
        </w:tc>
        <w:tc>
          <w:tcPr>
            <w:tcW w:w="1014" w:type="pct"/>
            <w:tcBorders>
              <w:top w:val="single" w:sz="4" w:space="0" w:color="auto"/>
              <w:left w:val="single" w:sz="4" w:space="0" w:color="auto"/>
              <w:bottom w:val="single" w:sz="4" w:space="0" w:color="auto"/>
              <w:right w:val="single" w:sz="4" w:space="0" w:color="auto"/>
            </w:tcBorders>
            <w:hideMark/>
          </w:tcPr>
          <w:p w14:paraId="20611D80" w14:textId="77777777" w:rsidR="00C303F1" w:rsidRPr="006F6535" w:rsidRDefault="00C303F1" w:rsidP="005756DB">
            <w:pPr>
              <w:widowControl w:val="0"/>
              <w:jc w:val="center"/>
              <w:rPr>
                <w:b/>
                <w:bCs/>
                <w:color w:val="000000"/>
                <w:sz w:val="22"/>
                <w:szCs w:val="24"/>
              </w:rPr>
            </w:pPr>
            <w:r w:rsidRPr="006F6535">
              <w:rPr>
                <w:b/>
                <w:color w:val="000000"/>
                <w:sz w:val="22"/>
                <w:szCs w:val="24"/>
              </w:rPr>
              <w:t>на официальном сайте организации в сети "Интернет»</w:t>
            </w:r>
          </w:p>
        </w:tc>
      </w:tr>
      <w:tr w:rsidR="00C303F1" w:rsidRPr="006F6535" w14:paraId="71C28B60" w14:textId="77777777" w:rsidTr="00B42E60">
        <w:trPr>
          <w:trHeight w:val="300"/>
        </w:trPr>
        <w:tc>
          <w:tcPr>
            <w:tcW w:w="2973" w:type="pct"/>
            <w:tcBorders>
              <w:top w:val="single" w:sz="4" w:space="0" w:color="auto"/>
              <w:left w:val="single" w:sz="4" w:space="0" w:color="auto"/>
              <w:bottom w:val="single" w:sz="4" w:space="0" w:color="auto"/>
              <w:right w:val="single" w:sz="4" w:space="0" w:color="auto"/>
            </w:tcBorders>
            <w:hideMark/>
          </w:tcPr>
          <w:p w14:paraId="74A783ED" w14:textId="77777777" w:rsidR="00C303F1" w:rsidRPr="006F6535" w:rsidRDefault="00C303F1" w:rsidP="00B42E60">
            <w:pPr>
              <w:widowControl w:val="0"/>
              <w:spacing w:line="228" w:lineRule="auto"/>
              <w:jc w:val="center"/>
              <w:rPr>
                <w:b/>
                <w:bCs/>
                <w:color w:val="000000"/>
                <w:sz w:val="22"/>
                <w:szCs w:val="24"/>
              </w:rPr>
            </w:pPr>
            <w:r w:rsidRPr="006F6535">
              <w:rPr>
                <w:b/>
                <w:bCs/>
                <w:color w:val="000000"/>
                <w:sz w:val="22"/>
                <w:szCs w:val="24"/>
              </w:rPr>
              <w:t>1</w:t>
            </w:r>
          </w:p>
        </w:tc>
        <w:tc>
          <w:tcPr>
            <w:tcW w:w="1013" w:type="pct"/>
            <w:tcBorders>
              <w:top w:val="single" w:sz="4" w:space="0" w:color="auto"/>
              <w:left w:val="single" w:sz="4" w:space="0" w:color="auto"/>
              <w:bottom w:val="single" w:sz="4" w:space="0" w:color="auto"/>
              <w:right w:val="single" w:sz="4" w:space="0" w:color="auto"/>
            </w:tcBorders>
            <w:hideMark/>
          </w:tcPr>
          <w:p w14:paraId="597D069E" w14:textId="77777777" w:rsidR="00C303F1" w:rsidRPr="006F6535" w:rsidRDefault="00C303F1" w:rsidP="00C303F1">
            <w:pPr>
              <w:widowControl w:val="0"/>
              <w:spacing w:after="200"/>
              <w:ind w:left="360" w:right="-108"/>
              <w:jc w:val="center"/>
              <w:rPr>
                <w:b/>
                <w:color w:val="000000"/>
                <w:sz w:val="22"/>
                <w:szCs w:val="24"/>
              </w:rPr>
            </w:pPr>
            <w:r w:rsidRPr="006F6535">
              <w:rPr>
                <w:b/>
                <w:color w:val="000000"/>
                <w:sz w:val="22"/>
                <w:szCs w:val="24"/>
              </w:rPr>
              <w:t>2</w:t>
            </w:r>
          </w:p>
        </w:tc>
        <w:tc>
          <w:tcPr>
            <w:tcW w:w="1014" w:type="pct"/>
            <w:tcBorders>
              <w:top w:val="single" w:sz="4" w:space="0" w:color="auto"/>
              <w:left w:val="single" w:sz="4" w:space="0" w:color="auto"/>
              <w:bottom w:val="single" w:sz="4" w:space="0" w:color="auto"/>
              <w:right w:val="single" w:sz="4" w:space="0" w:color="auto"/>
            </w:tcBorders>
            <w:hideMark/>
          </w:tcPr>
          <w:p w14:paraId="2C73CE6A" w14:textId="77777777" w:rsidR="00C303F1" w:rsidRPr="006F6535" w:rsidRDefault="00C303F1" w:rsidP="00C303F1">
            <w:pPr>
              <w:widowControl w:val="0"/>
              <w:spacing w:after="200"/>
              <w:ind w:left="360" w:right="-108"/>
              <w:jc w:val="center"/>
              <w:rPr>
                <w:b/>
                <w:color w:val="000000"/>
                <w:sz w:val="22"/>
                <w:szCs w:val="24"/>
              </w:rPr>
            </w:pPr>
            <w:r w:rsidRPr="006F6535">
              <w:rPr>
                <w:b/>
                <w:color w:val="000000"/>
                <w:sz w:val="22"/>
                <w:szCs w:val="24"/>
              </w:rPr>
              <w:t>3</w:t>
            </w:r>
          </w:p>
        </w:tc>
      </w:tr>
      <w:tr w:rsidR="00C303F1" w:rsidRPr="006F6535" w14:paraId="1E87C4EF"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4F69DE08"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 о дате государственной регистрации организации социального обслуживания с указанием числа, месяца и года регистрации;</w:t>
            </w:r>
          </w:p>
        </w:tc>
        <w:tc>
          <w:tcPr>
            <w:tcW w:w="1013" w:type="pct"/>
            <w:tcBorders>
              <w:top w:val="single" w:sz="4" w:space="0" w:color="auto"/>
              <w:left w:val="single" w:sz="4" w:space="0" w:color="auto"/>
              <w:bottom w:val="single" w:sz="4" w:space="0" w:color="auto"/>
              <w:right w:val="single" w:sz="4" w:space="0" w:color="auto"/>
            </w:tcBorders>
          </w:tcPr>
          <w:p w14:paraId="2B77B1FF"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29F45C5A"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6E2A2B5A"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599ACF4D"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2) 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013" w:type="pct"/>
            <w:tcBorders>
              <w:top w:val="single" w:sz="4" w:space="0" w:color="auto"/>
              <w:left w:val="single" w:sz="4" w:space="0" w:color="auto"/>
              <w:bottom w:val="single" w:sz="4" w:space="0" w:color="auto"/>
              <w:right w:val="single" w:sz="4" w:space="0" w:color="auto"/>
            </w:tcBorders>
          </w:tcPr>
          <w:p w14:paraId="230FABF2"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2B4416C4"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4E5A41E5"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62CE06D7"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3) о месте нахождения организации социального обслуживания, ее филиалах (при их наличии) с указанием адреса и схемы проезда;</w:t>
            </w:r>
          </w:p>
        </w:tc>
        <w:tc>
          <w:tcPr>
            <w:tcW w:w="1013" w:type="pct"/>
            <w:tcBorders>
              <w:top w:val="single" w:sz="4" w:space="0" w:color="auto"/>
              <w:left w:val="single" w:sz="4" w:space="0" w:color="auto"/>
              <w:bottom w:val="single" w:sz="4" w:space="0" w:color="auto"/>
              <w:right w:val="single" w:sz="4" w:space="0" w:color="auto"/>
            </w:tcBorders>
          </w:tcPr>
          <w:p w14:paraId="14E95CB8"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5796C6EC"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6A6C020F"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779ED930"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4) о режиме, графике работы с указанием дней и часов приема, перерыва на обед;</w:t>
            </w:r>
          </w:p>
        </w:tc>
        <w:tc>
          <w:tcPr>
            <w:tcW w:w="1013" w:type="pct"/>
            <w:tcBorders>
              <w:top w:val="single" w:sz="4" w:space="0" w:color="auto"/>
              <w:left w:val="single" w:sz="4" w:space="0" w:color="auto"/>
              <w:bottom w:val="single" w:sz="4" w:space="0" w:color="auto"/>
              <w:right w:val="single" w:sz="4" w:space="0" w:color="auto"/>
            </w:tcBorders>
          </w:tcPr>
          <w:p w14:paraId="23FEEEF7"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06223C32"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631D006F"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4C97E69F"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5) 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013" w:type="pct"/>
            <w:tcBorders>
              <w:top w:val="single" w:sz="4" w:space="0" w:color="auto"/>
              <w:left w:val="single" w:sz="4" w:space="0" w:color="auto"/>
              <w:bottom w:val="single" w:sz="4" w:space="0" w:color="auto"/>
              <w:right w:val="single" w:sz="4" w:space="0" w:color="auto"/>
            </w:tcBorders>
          </w:tcPr>
          <w:p w14:paraId="7A772E2F"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4933CBC4"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28057602"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6AA6812E"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6)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013" w:type="pct"/>
            <w:tcBorders>
              <w:top w:val="single" w:sz="4" w:space="0" w:color="auto"/>
              <w:left w:val="single" w:sz="4" w:space="0" w:color="auto"/>
              <w:bottom w:val="single" w:sz="4" w:space="0" w:color="auto"/>
              <w:right w:val="single" w:sz="4" w:space="0" w:color="auto"/>
            </w:tcBorders>
          </w:tcPr>
          <w:p w14:paraId="10B6C045"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4DFAC286"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6E067491" w14:textId="77777777" w:rsidTr="00415379">
        <w:tc>
          <w:tcPr>
            <w:tcW w:w="2973" w:type="pct"/>
            <w:tcBorders>
              <w:top w:val="single" w:sz="4" w:space="0" w:color="auto"/>
              <w:left w:val="single" w:sz="4" w:space="0" w:color="auto"/>
              <w:bottom w:val="single" w:sz="4" w:space="0" w:color="auto"/>
              <w:right w:val="single" w:sz="4" w:space="0" w:color="auto"/>
            </w:tcBorders>
            <w:hideMark/>
          </w:tcPr>
          <w:p w14:paraId="748CF0B5"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7) 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14:paraId="5DFB429E" w14:textId="77777777" w:rsidR="00C303F1" w:rsidRPr="006F6535" w:rsidRDefault="00C303F1" w:rsidP="00C303F1">
            <w:pPr>
              <w:widowControl w:val="0"/>
              <w:spacing w:after="200"/>
              <w:ind w:left="360"/>
              <w:jc w:val="center"/>
              <w:rPr>
                <w:b/>
                <w:bCs/>
                <w:color w:val="000000"/>
                <w:sz w:val="22"/>
                <w:szCs w:val="24"/>
              </w:rPr>
            </w:pPr>
            <w:r w:rsidRPr="006F6535">
              <w:rPr>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14:paraId="0B3792C6"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72DCF879"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08B2D930"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 xml:space="preserve">8)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w:t>
            </w:r>
            <w:r w:rsidRPr="006F6535">
              <w:rPr>
                <w:sz w:val="24"/>
                <w:szCs w:val="24"/>
              </w:rPr>
              <w:lastRenderedPageBreak/>
              <w:t>в сфере социального обслуживания и сети "Интернет");</w:t>
            </w:r>
          </w:p>
        </w:tc>
        <w:tc>
          <w:tcPr>
            <w:tcW w:w="1013" w:type="pct"/>
            <w:tcBorders>
              <w:top w:val="single" w:sz="4" w:space="0" w:color="auto"/>
              <w:left w:val="single" w:sz="4" w:space="0" w:color="auto"/>
              <w:bottom w:val="single" w:sz="4" w:space="0" w:color="auto"/>
              <w:right w:val="single" w:sz="4" w:space="0" w:color="auto"/>
            </w:tcBorders>
          </w:tcPr>
          <w:p w14:paraId="5042B950"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2ACC18B7"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6F514F02" w14:textId="77777777" w:rsidTr="00415379">
        <w:tc>
          <w:tcPr>
            <w:tcW w:w="2973" w:type="pct"/>
            <w:tcBorders>
              <w:top w:val="single" w:sz="4" w:space="0" w:color="auto"/>
              <w:left w:val="single" w:sz="4" w:space="0" w:color="auto"/>
              <w:bottom w:val="single" w:sz="4" w:space="0" w:color="auto"/>
              <w:right w:val="single" w:sz="4" w:space="0" w:color="auto"/>
            </w:tcBorders>
            <w:hideMark/>
          </w:tcPr>
          <w:p w14:paraId="22352B8D"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9) о форме социального обслуживания, в которой организация предоставляет социальные услуги (стационарной, полустационарной, на дому);</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14:paraId="6CD481C8" w14:textId="77777777" w:rsidR="00C303F1" w:rsidRPr="006F6535" w:rsidRDefault="00C303F1" w:rsidP="00B42E60">
            <w:pPr>
              <w:widowControl w:val="0"/>
              <w:spacing w:after="200" w:line="228" w:lineRule="auto"/>
              <w:ind w:left="360"/>
              <w:jc w:val="center"/>
              <w:rPr>
                <w:b/>
                <w:bCs/>
                <w:color w:val="000000"/>
                <w:sz w:val="22"/>
                <w:szCs w:val="24"/>
              </w:rPr>
            </w:pPr>
            <w:r w:rsidRPr="006F6535">
              <w:rPr>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14:paraId="2F83D363"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779E6448" w14:textId="77777777" w:rsidTr="00415379">
        <w:tc>
          <w:tcPr>
            <w:tcW w:w="2973" w:type="pct"/>
            <w:tcBorders>
              <w:top w:val="single" w:sz="4" w:space="0" w:color="auto"/>
              <w:left w:val="single" w:sz="4" w:space="0" w:color="auto"/>
              <w:bottom w:val="single" w:sz="4" w:space="0" w:color="auto"/>
              <w:right w:val="single" w:sz="4" w:space="0" w:color="auto"/>
            </w:tcBorders>
            <w:hideMark/>
          </w:tcPr>
          <w:p w14:paraId="1D50FBF6"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10) о видах социальных услуг, предоставляемых организацией</w:t>
            </w:r>
            <w:r w:rsidR="002E114D" w:rsidRPr="006F6535">
              <w:rPr>
                <w:sz w:val="24"/>
                <w:szCs w:val="24"/>
              </w:rPr>
              <w:t xml:space="preserve"> </w:t>
            </w:r>
            <w:r w:rsidRPr="006F6535">
              <w:rPr>
                <w:sz w:val="24"/>
                <w:szCs w:val="24"/>
              </w:rPr>
              <w:t>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14:paraId="46DEC623" w14:textId="77777777" w:rsidR="00C303F1" w:rsidRPr="006F6535" w:rsidRDefault="00C303F1" w:rsidP="00B42E60">
            <w:pPr>
              <w:widowControl w:val="0"/>
              <w:spacing w:after="200" w:line="228" w:lineRule="auto"/>
              <w:ind w:left="360"/>
              <w:jc w:val="center"/>
              <w:rPr>
                <w:b/>
                <w:bCs/>
                <w:color w:val="000000"/>
                <w:sz w:val="22"/>
                <w:szCs w:val="24"/>
              </w:rPr>
            </w:pPr>
            <w:r w:rsidRPr="006F6535">
              <w:rPr>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14:paraId="6B640846"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330D0B69" w14:textId="77777777" w:rsidTr="00415379">
        <w:tc>
          <w:tcPr>
            <w:tcW w:w="2973" w:type="pct"/>
            <w:tcBorders>
              <w:top w:val="single" w:sz="4" w:space="0" w:color="auto"/>
              <w:left w:val="single" w:sz="4" w:space="0" w:color="auto"/>
              <w:bottom w:val="single" w:sz="4" w:space="0" w:color="auto"/>
              <w:right w:val="single" w:sz="4" w:space="0" w:color="auto"/>
            </w:tcBorders>
            <w:hideMark/>
          </w:tcPr>
          <w:p w14:paraId="127A0BEE"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11) 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14:paraId="6F2860FB" w14:textId="77777777" w:rsidR="00C303F1" w:rsidRPr="006F6535" w:rsidRDefault="00C303F1" w:rsidP="00B42E60">
            <w:pPr>
              <w:widowControl w:val="0"/>
              <w:spacing w:after="200" w:line="228" w:lineRule="auto"/>
              <w:ind w:left="360"/>
              <w:jc w:val="center"/>
              <w:rPr>
                <w:b/>
                <w:bCs/>
                <w:color w:val="000000"/>
                <w:sz w:val="22"/>
                <w:szCs w:val="24"/>
              </w:rPr>
            </w:pPr>
            <w:r w:rsidRPr="006F6535">
              <w:rPr>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14:paraId="7B1D6DDF"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54A3F43A" w14:textId="77777777" w:rsidTr="00415379">
        <w:tc>
          <w:tcPr>
            <w:tcW w:w="2973" w:type="pct"/>
            <w:tcBorders>
              <w:top w:val="single" w:sz="4" w:space="0" w:color="auto"/>
              <w:left w:val="single" w:sz="4" w:space="0" w:color="auto"/>
              <w:bottom w:val="single" w:sz="4" w:space="0" w:color="auto"/>
              <w:right w:val="single" w:sz="4" w:space="0" w:color="auto"/>
            </w:tcBorders>
            <w:hideMark/>
          </w:tcPr>
          <w:p w14:paraId="167B7751"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12)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14:paraId="199D0C6F" w14:textId="77777777" w:rsidR="00C303F1" w:rsidRPr="006F6535" w:rsidRDefault="00C303F1" w:rsidP="00B42E60">
            <w:pPr>
              <w:widowControl w:val="0"/>
              <w:spacing w:after="200" w:line="228" w:lineRule="auto"/>
              <w:ind w:left="360"/>
              <w:jc w:val="center"/>
              <w:rPr>
                <w:b/>
                <w:bCs/>
                <w:color w:val="000000"/>
                <w:sz w:val="22"/>
                <w:szCs w:val="24"/>
              </w:rPr>
            </w:pPr>
            <w:r w:rsidRPr="006F6535">
              <w:rPr>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14:paraId="38F2C608"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12CDAC88"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30DD2E50"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13)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013" w:type="pct"/>
            <w:tcBorders>
              <w:top w:val="single" w:sz="4" w:space="0" w:color="auto"/>
              <w:left w:val="single" w:sz="4" w:space="0" w:color="auto"/>
              <w:bottom w:val="single" w:sz="4" w:space="0" w:color="auto"/>
              <w:right w:val="single" w:sz="4" w:space="0" w:color="auto"/>
            </w:tcBorders>
          </w:tcPr>
          <w:p w14:paraId="3046735A"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19C417B1"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0A9745E1"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77609EF7"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14)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013" w:type="pct"/>
            <w:tcBorders>
              <w:top w:val="single" w:sz="4" w:space="0" w:color="auto"/>
              <w:left w:val="single" w:sz="4" w:space="0" w:color="auto"/>
              <w:bottom w:val="single" w:sz="4" w:space="0" w:color="auto"/>
              <w:right w:val="single" w:sz="4" w:space="0" w:color="auto"/>
            </w:tcBorders>
          </w:tcPr>
          <w:p w14:paraId="50BF6776"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59F0EBEA"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44E1514D"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6860825B"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15)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tc>
        <w:tc>
          <w:tcPr>
            <w:tcW w:w="1013" w:type="pct"/>
            <w:tcBorders>
              <w:top w:val="single" w:sz="4" w:space="0" w:color="auto"/>
              <w:left w:val="single" w:sz="4" w:space="0" w:color="auto"/>
              <w:bottom w:val="single" w:sz="4" w:space="0" w:color="auto"/>
              <w:right w:val="single" w:sz="4" w:space="0" w:color="auto"/>
            </w:tcBorders>
          </w:tcPr>
          <w:p w14:paraId="5975D10C"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17E19A18"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25B4BAB0"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12F8D4DC"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16) о финансово-хозяйственной деятельности (с приложением электронного образа плана финансово-хозяйственной деятельности);</w:t>
            </w:r>
          </w:p>
        </w:tc>
        <w:tc>
          <w:tcPr>
            <w:tcW w:w="1013" w:type="pct"/>
            <w:tcBorders>
              <w:top w:val="single" w:sz="4" w:space="0" w:color="auto"/>
              <w:left w:val="single" w:sz="4" w:space="0" w:color="auto"/>
              <w:bottom w:val="single" w:sz="4" w:space="0" w:color="auto"/>
              <w:right w:val="single" w:sz="4" w:space="0" w:color="auto"/>
            </w:tcBorders>
          </w:tcPr>
          <w:p w14:paraId="6F0AC640"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0B646649"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44B8CFAF"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216AC64F"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 xml:space="preserve">17) о правилах внутреннего распорядка для получателей социальных услуг, правилах внутреннего трудового </w:t>
            </w:r>
            <w:r w:rsidRPr="006F6535">
              <w:rPr>
                <w:sz w:val="24"/>
                <w:szCs w:val="24"/>
              </w:rPr>
              <w:lastRenderedPageBreak/>
              <w:t>распорядка, коллективном договоре (с приложение электронного образа документов);</w:t>
            </w:r>
          </w:p>
        </w:tc>
        <w:tc>
          <w:tcPr>
            <w:tcW w:w="1013" w:type="pct"/>
            <w:tcBorders>
              <w:top w:val="single" w:sz="4" w:space="0" w:color="auto"/>
              <w:left w:val="single" w:sz="4" w:space="0" w:color="auto"/>
              <w:bottom w:val="single" w:sz="4" w:space="0" w:color="auto"/>
              <w:right w:val="single" w:sz="4" w:space="0" w:color="auto"/>
            </w:tcBorders>
          </w:tcPr>
          <w:p w14:paraId="18468C69"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65854519"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679D09D8"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0104533B"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18)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1013" w:type="pct"/>
            <w:tcBorders>
              <w:top w:val="single" w:sz="4" w:space="0" w:color="auto"/>
              <w:left w:val="single" w:sz="4" w:space="0" w:color="auto"/>
              <w:bottom w:val="single" w:sz="4" w:space="0" w:color="auto"/>
              <w:right w:val="single" w:sz="4" w:space="0" w:color="auto"/>
            </w:tcBorders>
          </w:tcPr>
          <w:p w14:paraId="1DF9AC11"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0E4AD369"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55CB1A25"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0E8F897D"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 xml:space="preserve">19) 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013" w:type="pct"/>
            <w:tcBorders>
              <w:top w:val="single" w:sz="4" w:space="0" w:color="auto"/>
              <w:left w:val="single" w:sz="4" w:space="0" w:color="auto"/>
              <w:bottom w:val="single" w:sz="4" w:space="0" w:color="auto"/>
              <w:right w:val="single" w:sz="4" w:space="0" w:color="auto"/>
            </w:tcBorders>
          </w:tcPr>
          <w:p w14:paraId="339A2C52"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3CA30A33"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49CF798E"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6BB6F28D"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20) об иной информации, которая размещается, опубликовывается по решению организации социального обслуживания и (или) размещение, опубликование которой является обязательным в соответствии с законодательством Российской Федерации</w:t>
            </w:r>
          </w:p>
        </w:tc>
        <w:tc>
          <w:tcPr>
            <w:tcW w:w="1013" w:type="pct"/>
            <w:tcBorders>
              <w:top w:val="single" w:sz="4" w:space="0" w:color="auto"/>
              <w:left w:val="single" w:sz="4" w:space="0" w:color="auto"/>
              <w:bottom w:val="single" w:sz="4" w:space="0" w:color="auto"/>
              <w:right w:val="single" w:sz="4" w:space="0" w:color="auto"/>
            </w:tcBorders>
          </w:tcPr>
          <w:p w14:paraId="648407C0"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382A4CC2"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13757436"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37771693" w14:textId="77777777" w:rsidR="00C303F1" w:rsidRPr="006F6535" w:rsidRDefault="00C303F1" w:rsidP="00B42E60">
            <w:pPr>
              <w:widowControl w:val="0"/>
              <w:spacing w:after="200" w:line="228" w:lineRule="auto"/>
              <w:jc w:val="right"/>
              <w:rPr>
                <w:b/>
                <w:bCs/>
                <w:color w:val="000000"/>
                <w:sz w:val="22"/>
                <w:szCs w:val="24"/>
              </w:rPr>
            </w:pPr>
            <w:r w:rsidRPr="006F6535">
              <w:rPr>
                <w:b/>
                <w:bCs/>
                <w:color w:val="000000"/>
                <w:sz w:val="22"/>
                <w:szCs w:val="24"/>
              </w:rPr>
              <w:t xml:space="preserve">Всего </w:t>
            </w:r>
          </w:p>
        </w:tc>
        <w:tc>
          <w:tcPr>
            <w:tcW w:w="1013" w:type="pct"/>
            <w:tcBorders>
              <w:top w:val="single" w:sz="4" w:space="0" w:color="auto"/>
              <w:left w:val="single" w:sz="4" w:space="0" w:color="auto"/>
              <w:bottom w:val="single" w:sz="4" w:space="0" w:color="auto"/>
              <w:right w:val="single" w:sz="4" w:space="0" w:color="auto"/>
            </w:tcBorders>
            <w:hideMark/>
          </w:tcPr>
          <w:p w14:paraId="6EA9E502" w14:textId="77777777" w:rsidR="00C303F1" w:rsidRPr="006F6535" w:rsidRDefault="00C303F1" w:rsidP="00B42E60">
            <w:pPr>
              <w:widowControl w:val="0"/>
              <w:tabs>
                <w:tab w:val="left" w:pos="459"/>
              </w:tabs>
              <w:spacing w:after="200" w:line="228" w:lineRule="auto"/>
              <w:ind w:left="360"/>
              <w:jc w:val="center"/>
              <w:rPr>
                <w:b/>
                <w:color w:val="000000"/>
                <w:sz w:val="22"/>
                <w:szCs w:val="24"/>
              </w:rPr>
            </w:pPr>
            <w:r w:rsidRPr="006F6535">
              <w:rPr>
                <w:b/>
                <w:color w:val="000000"/>
                <w:sz w:val="22"/>
                <w:szCs w:val="24"/>
              </w:rPr>
              <w:t>Из 15</w:t>
            </w:r>
          </w:p>
        </w:tc>
        <w:tc>
          <w:tcPr>
            <w:tcW w:w="1014" w:type="pct"/>
            <w:tcBorders>
              <w:top w:val="single" w:sz="4" w:space="0" w:color="auto"/>
              <w:left w:val="single" w:sz="4" w:space="0" w:color="auto"/>
              <w:bottom w:val="single" w:sz="4" w:space="0" w:color="auto"/>
              <w:right w:val="single" w:sz="4" w:space="0" w:color="auto"/>
            </w:tcBorders>
            <w:hideMark/>
          </w:tcPr>
          <w:p w14:paraId="06C3753E" w14:textId="77777777" w:rsidR="00C303F1" w:rsidRPr="006F6535" w:rsidRDefault="00C303F1" w:rsidP="00B42E60">
            <w:pPr>
              <w:widowControl w:val="0"/>
              <w:tabs>
                <w:tab w:val="left" w:pos="459"/>
              </w:tabs>
              <w:spacing w:after="200" w:line="228" w:lineRule="auto"/>
              <w:ind w:left="360"/>
              <w:jc w:val="center"/>
              <w:rPr>
                <w:b/>
                <w:color w:val="000000"/>
                <w:sz w:val="22"/>
                <w:szCs w:val="24"/>
              </w:rPr>
            </w:pPr>
            <w:r w:rsidRPr="006F6535">
              <w:rPr>
                <w:b/>
                <w:color w:val="000000"/>
                <w:sz w:val="22"/>
                <w:szCs w:val="24"/>
              </w:rPr>
              <w:t>Из 20</w:t>
            </w:r>
          </w:p>
        </w:tc>
      </w:tr>
    </w:tbl>
    <w:p w14:paraId="1BF8074C"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b/>
          <w:color w:val="000000"/>
          <w:sz w:val="10"/>
          <w:szCs w:val="24"/>
        </w:rPr>
      </w:pPr>
    </w:p>
    <w:p w14:paraId="153CB39F" w14:textId="77777777" w:rsidR="00961A54" w:rsidRPr="006F6535" w:rsidRDefault="00232B53" w:rsidP="00B42E60">
      <w:pPr>
        <w:widowControl w:val="0"/>
        <w:tabs>
          <w:tab w:val="left" w:pos="851"/>
          <w:tab w:val="left" w:pos="993"/>
          <w:tab w:val="left" w:pos="1418"/>
        </w:tabs>
        <w:autoSpaceDE w:val="0"/>
        <w:autoSpaceDN w:val="0"/>
        <w:adjustRightInd w:val="0"/>
        <w:spacing w:line="228" w:lineRule="auto"/>
        <w:jc w:val="center"/>
        <w:rPr>
          <w:b/>
          <w:color w:val="000000"/>
          <w:sz w:val="24"/>
          <w:szCs w:val="24"/>
        </w:rPr>
      </w:pPr>
      <w:r w:rsidRPr="006F6535">
        <w:rPr>
          <w:b/>
          <w:color w:val="000000"/>
          <w:sz w:val="24"/>
          <w:szCs w:val="24"/>
        </w:rPr>
        <w:t xml:space="preserve">2. </w:t>
      </w:r>
      <w:r w:rsidR="00961A54" w:rsidRPr="006F6535">
        <w:rPr>
          <w:b/>
          <w:color w:val="000000"/>
          <w:sz w:val="24"/>
          <w:szCs w:val="24"/>
        </w:rPr>
        <w:t>Укажите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3"/>
        <w:gridCol w:w="1071"/>
      </w:tblGrid>
      <w:tr w:rsidR="00B3706F" w:rsidRPr="006F6535" w14:paraId="42E0E57A" w14:textId="77777777" w:rsidTr="00E21F23">
        <w:tc>
          <w:tcPr>
            <w:tcW w:w="8472" w:type="dxa"/>
            <w:shd w:val="clear" w:color="auto" w:fill="auto"/>
          </w:tcPr>
          <w:p w14:paraId="54C39967"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абонентского номера телефона;</w:t>
            </w:r>
          </w:p>
        </w:tc>
        <w:tc>
          <w:tcPr>
            <w:tcW w:w="1098" w:type="dxa"/>
            <w:shd w:val="clear" w:color="auto" w:fill="auto"/>
          </w:tcPr>
          <w:p w14:paraId="6EE0D88F"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1D633452" w14:textId="77777777" w:rsidTr="00E21F23">
        <w:tc>
          <w:tcPr>
            <w:tcW w:w="8472" w:type="dxa"/>
            <w:shd w:val="clear" w:color="auto" w:fill="auto"/>
          </w:tcPr>
          <w:p w14:paraId="48D05927"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адрес электронной почты;</w:t>
            </w:r>
          </w:p>
        </w:tc>
        <w:tc>
          <w:tcPr>
            <w:tcW w:w="1098" w:type="dxa"/>
            <w:shd w:val="clear" w:color="auto" w:fill="auto"/>
          </w:tcPr>
          <w:p w14:paraId="7BF91338"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4064605F" w14:textId="77777777" w:rsidTr="00E21F23">
        <w:tc>
          <w:tcPr>
            <w:tcW w:w="8472" w:type="dxa"/>
            <w:shd w:val="clear" w:color="auto" w:fill="auto"/>
          </w:tcPr>
          <w:p w14:paraId="01DAF3B4"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электронных сервисов (для подачи электронного обращения (жалобы, предложения), получения консультации по оказываемым услугам и иных);</w:t>
            </w:r>
          </w:p>
        </w:tc>
        <w:tc>
          <w:tcPr>
            <w:tcW w:w="1098" w:type="dxa"/>
            <w:shd w:val="clear" w:color="auto" w:fill="auto"/>
          </w:tcPr>
          <w:p w14:paraId="47C3DF90"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0359B861" w14:textId="77777777" w:rsidTr="00E21F23">
        <w:tc>
          <w:tcPr>
            <w:tcW w:w="8472" w:type="dxa"/>
            <w:shd w:val="clear" w:color="auto" w:fill="auto"/>
          </w:tcPr>
          <w:p w14:paraId="65D1EACF"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раздела официального сайта «Часто задаваемые вопросы»;</w:t>
            </w:r>
          </w:p>
        </w:tc>
        <w:tc>
          <w:tcPr>
            <w:tcW w:w="1098" w:type="dxa"/>
            <w:shd w:val="clear" w:color="auto" w:fill="auto"/>
          </w:tcPr>
          <w:p w14:paraId="412A0049"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0F4EDEBD" w14:textId="77777777" w:rsidTr="00E21F23">
        <w:tc>
          <w:tcPr>
            <w:tcW w:w="8472" w:type="dxa"/>
            <w:shd w:val="clear" w:color="auto" w:fill="auto"/>
          </w:tcPr>
          <w:p w14:paraId="24031C22"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098" w:type="dxa"/>
            <w:shd w:val="clear" w:color="auto" w:fill="auto"/>
          </w:tcPr>
          <w:p w14:paraId="265B155A"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025A662A" w14:textId="77777777" w:rsidTr="00E21F23">
        <w:tc>
          <w:tcPr>
            <w:tcW w:w="8472" w:type="dxa"/>
            <w:shd w:val="clear" w:color="auto" w:fill="auto"/>
          </w:tcPr>
          <w:p w14:paraId="5FC39F3F"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иного дистанционного способа взаимодействия.</w:t>
            </w:r>
          </w:p>
        </w:tc>
        <w:tc>
          <w:tcPr>
            <w:tcW w:w="1098" w:type="dxa"/>
            <w:shd w:val="clear" w:color="auto" w:fill="auto"/>
          </w:tcPr>
          <w:p w14:paraId="6EC122A1"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64479264" w14:textId="77777777" w:rsidTr="00E21F23">
        <w:tc>
          <w:tcPr>
            <w:tcW w:w="8472" w:type="dxa"/>
            <w:shd w:val="clear" w:color="auto" w:fill="auto"/>
          </w:tcPr>
          <w:p w14:paraId="610E0D7B" w14:textId="77777777" w:rsidR="00B3706F" w:rsidRPr="006F6535" w:rsidRDefault="00B3706F" w:rsidP="00B42E60">
            <w:pPr>
              <w:widowControl w:val="0"/>
              <w:autoSpaceDE w:val="0"/>
              <w:autoSpaceDN w:val="0"/>
              <w:adjustRightInd w:val="0"/>
              <w:spacing w:line="228" w:lineRule="auto"/>
              <w:rPr>
                <w:rFonts w:eastAsia="Calibri"/>
                <w:color w:val="000000"/>
                <w:sz w:val="24"/>
                <w:szCs w:val="24"/>
                <w:lang w:eastAsia="en-US"/>
              </w:rPr>
            </w:pPr>
            <w:r w:rsidRPr="006F6535">
              <w:rPr>
                <w:rFonts w:eastAsia="Calibri"/>
                <w:color w:val="000000"/>
                <w:sz w:val="24"/>
                <w:szCs w:val="24"/>
                <w:lang w:eastAsia="en-US"/>
              </w:rPr>
              <w:t>ВСЕГО</w:t>
            </w:r>
          </w:p>
        </w:tc>
        <w:tc>
          <w:tcPr>
            <w:tcW w:w="1098" w:type="dxa"/>
            <w:shd w:val="clear" w:color="auto" w:fill="auto"/>
          </w:tcPr>
          <w:p w14:paraId="732818AD" w14:textId="77777777" w:rsidR="00B3706F" w:rsidRPr="006F6535" w:rsidRDefault="00B3706F" w:rsidP="00B42E60">
            <w:pPr>
              <w:widowControl w:val="0"/>
              <w:autoSpaceDE w:val="0"/>
              <w:autoSpaceDN w:val="0"/>
              <w:adjustRightInd w:val="0"/>
              <w:spacing w:line="228" w:lineRule="auto"/>
              <w:rPr>
                <w:rFonts w:eastAsia="Calibri"/>
                <w:color w:val="000000"/>
                <w:sz w:val="24"/>
                <w:szCs w:val="24"/>
                <w:lang w:eastAsia="en-US"/>
              </w:rPr>
            </w:pPr>
          </w:p>
        </w:tc>
      </w:tr>
    </w:tbl>
    <w:p w14:paraId="28C7F5C0" w14:textId="77777777" w:rsidR="003A41AB" w:rsidRPr="006F6535" w:rsidRDefault="003A41AB" w:rsidP="00B42E60">
      <w:pPr>
        <w:widowControl w:val="0"/>
        <w:tabs>
          <w:tab w:val="left" w:pos="851"/>
          <w:tab w:val="left" w:pos="993"/>
          <w:tab w:val="left" w:pos="1418"/>
        </w:tabs>
        <w:autoSpaceDE w:val="0"/>
        <w:autoSpaceDN w:val="0"/>
        <w:adjustRightInd w:val="0"/>
        <w:spacing w:line="228" w:lineRule="auto"/>
        <w:rPr>
          <w:b/>
          <w:color w:val="000000"/>
          <w:sz w:val="14"/>
          <w:szCs w:val="24"/>
        </w:rPr>
      </w:pPr>
    </w:p>
    <w:p w14:paraId="1A2B7E0D" w14:textId="77777777" w:rsidR="00961A54" w:rsidRPr="006F6535" w:rsidRDefault="00232B53" w:rsidP="00B42E60">
      <w:pPr>
        <w:widowControl w:val="0"/>
        <w:tabs>
          <w:tab w:val="left" w:pos="851"/>
          <w:tab w:val="left" w:pos="993"/>
          <w:tab w:val="left" w:pos="1418"/>
        </w:tabs>
        <w:autoSpaceDE w:val="0"/>
        <w:autoSpaceDN w:val="0"/>
        <w:adjustRightInd w:val="0"/>
        <w:spacing w:line="228" w:lineRule="auto"/>
        <w:jc w:val="center"/>
        <w:rPr>
          <w:b/>
          <w:color w:val="000000"/>
          <w:sz w:val="24"/>
          <w:szCs w:val="24"/>
        </w:rPr>
      </w:pPr>
      <w:r w:rsidRPr="006F6535">
        <w:rPr>
          <w:b/>
          <w:color w:val="000000"/>
          <w:sz w:val="24"/>
          <w:szCs w:val="24"/>
        </w:rPr>
        <w:t>3</w:t>
      </w:r>
      <w:r w:rsidR="00961A54" w:rsidRPr="006F6535">
        <w:rPr>
          <w:b/>
          <w:color w:val="000000"/>
          <w:sz w:val="24"/>
          <w:szCs w:val="24"/>
        </w:rPr>
        <w:t>. Укажите количество комфортных условий для предоставления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4"/>
        <w:gridCol w:w="1070"/>
      </w:tblGrid>
      <w:tr w:rsidR="00B3706F" w:rsidRPr="006F6535" w14:paraId="6E85E912" w14:textId="77777777" w:rsidTr="00E21F23">
        <w:tc>
          <w:tcPr>
            <w:tcW w:w="8472" w:type="dxa"/>
            <w:shd w:val="clear" w:color="auto" w:fill="auto"/>
          </w:tcPr>
          <w:p w14:paraId="118F6E26"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наличие комфортной зоны отдыха (ожидания) оборудованной соответствующей мебелью;</w:t>
            </w:r>
          </w:p>
        </w:tc>
        <w:tc>
          <w:tcPr>
            <w:tcW w:w="1098" w:type="dxa"/>
            <w:shd w:val="clear" w:color="auto" w:fill="auto"/>
          </w:tcPr>
          <w:p w14:paraId="46816ED6"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4AAB1F87" w14:textId="77777777" w:rsidTr="00E21F23">
        <w:tc>
          <w:tcPr>
            <w:tcW w:w="8472" w:type="dxa"/>
            <w:shd w:val="clear" w:color="auto" w:fill="auto"/>
          </w:tcPr>
          <w:p w14:paraId="224B55DF"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xml:space="preserve">- наличие и понятность навигации внутри организации; </w:t>
            </w:r>
          </w:p>
        </w:tc>
        <w:tc>
          <w:tcPr>
            <w:tcW w:w="1098" w:type="dxa"/>
            <w:shd w:val="clear" w:color="auto" w:fill="auto"/>
          </w:tcPr>
          <w:p w14:paraId="3F2A0914"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4DF4DDFB" w14:textId="77777777" w:rsidTr="00E21F23">
        <w:tc>
          <w:tcPr>
            <w:tcW w:w="8472" w:type="dxa"/>
            <w:shd w:val="clear" w:color="auto" w:fill="auto"/>
          </w:tcPr>
          <w:p w14:paraId="21E56107"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наличие и доступность питьевой воды;</w:t>
            </w:r>
          </w:p>
        </w:tc>
        <w:tc>
          <w:tcPr>
            <w:tcW w:w="1098" w:type="dxa"/>
            <w:shd w:val="clear" w:color="auto" w:fill="auto"/>
          </w:tcPr>
          <w:p w14:paraId="77C7FAFE"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37D695B5" w14:textId="77777777" w:rsidTr="00E21F23">
        <w:tc>
          <w:tcPr>
            <w:tcW w:w="8472" w:type="dxa"/>
            <w:shd w:val="clear" w:color="auto" w:fill="auto"/>
          </w:tcPr>
          <w:p w14:paraId="45F4BBD4"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наличие и доступность санитарно-гигиенических помещений;</w:t>
            </w:r>
          </w:p>
        </w:tc>
        <w:tc>
          <w:tcPr>
            <w:tcW w:w="1098" w:type="dxa"/>
            <w:shd w:val="clear" w:color="auto" w:fill="auto"/>
          </w:tcPr>
          <w:p w14:paraId="58D67F18"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11AB7FCD" w14:textId="77777777" w:rsidTr="00E21F23">
        <w:tc>
          <w:tcPr>
            <w:tcW w:w="8472" w:type="dxa"/>
            <w:shd w:val="clear" w:color="auto" w:fill="auto"/>
          </w:tcPr>
          <w:p w14:paraId="3E3A205D"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санитарное состояние помещений организации;</w:t>
            </w:r>
          </w:p>
        </w:tc>
        <w:tc>
          <w:tcPr>
            <w:tcW w:w="1098" w:type="dxa"/>
            <w:shd w:val="clear" w:color="auto" w:fill="auto"/>
          </w:tcPr>
          <w:p w14:paraId="56F860EE"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16C05386" w14:textId="77777777" w:rsidTr="00E21F23">
        <w:tc>
          <w:tcPr>
            <w:tcW w:w="8472" w:type="dxa"/>
            <w:shd w:val="clear" w:color="auto" w:fill="auto"/>
          </w:tcPr>
          <w:p w14:paraId="7B52A02E"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xml:space="preserve">- </w:t>
            </w:r>
            <w:r w:rsidR="00DB32E2" w:rsidRPr="006F6535">
              <w:rPr>
                <w:i/>
                <w:color w:val="000000"/>
                <w:sz w:val="24"/>
                <w:szCs w:val="24"/>
              </w:rPr>
              <w:t xml:space="preserve">транспортная </w:t>
            </w:r>
            <w:r w:rsidRPr="006F6535">
              <w:rPr>
                <w:i/>
                <w:color w:val="000000"/>
                <w:sz w:val="24"/>
                <w:szCs w:val="24"/>
              </w:rPr>
              <w:t>доступность (возможность доехать до организации на общественном транспорте, наличие парковки);</w:t>
            </w:r>
          </w:p>
        </w:tc>
        <w:tc>
          <w:tcPr>
            <w:tcW w:w="1098" w:type="dxa"/>
            <w:shd w:val="clear" w:color="auto" w:fill="auto"/>
          </w:tcPr>
          <w:p w14:paraId="2BD7F435"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11CEDC87" w14:textId="77777777" w:rsidTr="00E21F23">
        <w:tc>
          <w:tcPr>
            <w:tcW w:w="8472" w:type="dxa"/>
            <w:shd w:val="clear" w:color="auto" w:fill="auto"/>
          </w:tcPr>
          <w:p w14:paraId="6B50ECFB"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доступность записи на получение услуги (по телефону, на официальном сайте организации в сети «Интернет», посредством Единого портала государственных и муниципальных услуг, при личном посещении у специалиста организации).</w:t>
            </w:r>
          </w:p>
        </w:tc>
        <w:tc>
          <w:tcPr>
            <w:tcW w:w="1098" w:type="dxa"/>
            <w:shd w:val="clear" w:color="auto" w:fill="auto"/>
          </w:tcPr>
          <w:p w14:paraId="1AA046F5"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bl>
    <w:p w14:paraId="47EEF15F" w14:textId="77777777" w:rsidR="00B3706F" w:rsidRPr="006F6535" w:rsidRDefault="00B3706F" w:rsidP="00B42E60">
      <w:pPr>
        <w:tabs>
          <w:tab w:val="left" w:pos="851"/>
          <w:tab w:val="left" w:pos="993"/>
          <w:tab w:val="left" w:pos="1418"/>
        </w:tabs>
        <w:spacing w:line="228" w:lineRule="auto"/>
        <w:ind w:left="1211"/>
        <w:contextualSpacing/>
        <w:rPr>
          <w:rFonts w:eastAsia="Calibri"/>
          <w:b/>
          <w:sz w:val="12"/>
          <w:szCs w:val="24"/>
        </w:rPr>
      </w:pPr>
    </w:p>
    <w:p w14:paraId="34AEAA8B" w14:textId="77777777" w:rsidR="00961A54" w:rsidRPr="006F6535" w:rsidRDefault="00232B53" w:rsidP="00B42E60">
      <w:pPr>
        <w:widowControl w:val="0"/>
        <w:tabs>
          <w:tab w:val="left" w:pos="851"/>
          <w:tab w:val="left" w:pos="993"/>
          <w:tab w:val="left" w:pos="1418"/>
        </w:tabs>
        <w:autoSpaceDE w:val="0"/>
        <w:autoSpaceDN w:val="0"/>
        <w:adjustRightInd w:val="0"/>
        <w:spacing w:line="228" w:lineRule="auto"/>
        <w:jc w:val="center"/>
        <w:rPr>
          <w:b/>
          <w:sz w:val="24"/>
          <w:szCs w:val="24"/>
        </w:rPr>
      </w:pPr>
      <w:r w:rsidRPr="006F6535">
        <w:rPr>
          <w:b/>
          <w:sz w:val="24"/>
          <w:szCs w:val="24"/>
        </w:rPr>
        <w:t>4</w:t>
      </w:r>
      <w:r w:rsidR="00961A54" w:rsidRPr="006F6535">
        <w:rPr>
          <w:b/>
          <w:sz w:val="24"/>
          <w:szCs w:val="24"/>
        </w:rPr>
        <w:t>. Укажите количество условий доступности организации для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1"/>
        <w:gridCol w:w="933"/>
      </w:tblGrid>
      <w:tr w:rsidR="00B3706F" w:rsidRPr="006F6535" w14:paraId="6500CFD2" w14:textId="77777777" w:rsidTr="00E21F23">
        <w:tc>
          <w:tcPr>
            <w:tcW w:w="8613" w:type="dxa"/>
            <w:shd w:val="clear" w:color="auto" w:fill="auto"/>
          </w:tcPr>
          <w:p w14:paraId="2BD178F4"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оборудованных входных групп пандусами (подъемными платформами);</w:t>
            </w:r>
          </w:p>
        </w:tc>
        <w:tc>
          <w:tcPr>
            <w:tcW w:w="957" w:type="dxa"/>
            <w:shd w:val="clear" w:color="auto" w:fill="auto"/>
          </w:tcPr>
          <w:p w14:paraId="1E19F60B"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73242B02" w14:textId="77777777" w:rsidTr="00E21F23">
        <w:tc>
          <w:tcPr>
            <w:tcW w:w="8613" w:type="dxa"/>
            <w:shd w:val="clear" w:color="auto" w:fill="auto"/>
          </w:tcPr>
          <w:p w14:paraId="6B31A498"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выделенных стоянок для автотранспортных средств инвалидов;</w:t>
            </w:r>
          </w:p>
        </w:tc>
        <w:tc>
          <w:tcPr>
            <w:tcW w:w="957" w:type="dxa"/>
            <w:shd w:val="clear" w:color="auto" w:fill="auto"/>
          </w:tcPr>
          <w:p w14:paraId="6A845E57"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23CA9569" w14:textId="77777777" w:rsidTr="00E21F23">
        <w:tc>
          <w:tcPr>
            <w:tcW w:w="8613" w:type="dxa"/>
            <w:shd w:val="clear" w:color="auto" w:fill="auto"/>
          </w:tcPr>
          <w:p w14:paraId="4D92F226"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xml:space="preserve">- поручней, расширенных дверных </w:t>
            </w:r>
            <w:r w:rsidR="003E38CA" w:rsidRPr="006F6535">
              <w:rPr>
                <w:i/>
                <w:color w:val="000000"/>
                <w:sz w:val="24"/>
                <w:szCs w:val="24"/>
              </w:rPr>
              <w:t xml:space="preserve">проемов; </w:t>
            </w:r>
          </w:p>
        </w:tc>
        <w:tc>
          <w:tcPr>
            <w:tcW w:w="957" w:type="dxa"/>
            <w:shd w:val="clear" w:color="auto" w:fill="auto"/>
          </w:tcPr>
          <w:p w14:paraId="1960708D"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63D08850" w14:textId="77777777" w:rsidTr="00E21F23">
        <w:tc>
          <w:tcPr>
            <w:tcW w:w="8613" w:type="dxa"/>
            <w:shd w:val="clear" w:color="auto" w:fill="auto"/>
          </w:tcPr>
          <w:p w14:paraId="2DD29BDC"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xml:space="preserve">- сменных </w:t>
            </w:r>
            <w:r w:rsidR="009E33AB">
              <w:rPr>
                <w:i/>
                <w:color w:val="000000"/>
                <w:sz w:val="24"/>
                <w:szCs w:val="24"/>
              </w:rPr>
              <w:t>кресло-колясок</w:t>
            </w:r>
            <w:r w:rsidRPr="006F6535">
              <w:rPr>
                <w:i/>
                <w:color w:val="000000"/>
                <w:sz w:val="24"/>
                <w:szCs w:val="24"/>
              </w:rPr>
              <w:t>;</w:t>
            </w:r>
          </w:p>
        </w:tc>
        <w:tc>
          <w:tcPr>
            <w:tcW w:w="957" w:type="dxa"/>
            <w:shd w:val="clear" w:color="auto" w:fill="auto"/>
          </w:tcPr>
          <w:p w14:paraId="03B2220A"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027DD02D" w14:textId="77777777" w:rsidTr="00E21F23">
        <w:tc>
          <w:tcPr>
            <w:tcW w:w="8613" w:type="dxa"/>
            <w:shd w:val="clear" w:color="auto" w:fill="auto"/>
          </w:tcPr>
          <w:p w14:paraId="520A451F"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специально оборудованных санитарно-гигиенических помещений в организации социальной сферы</w:t>
            </w:r>
          </w:p>
        </w:tc>
        <w:tc>
          <w:tcPr>
            <w:tcW w:w="957" w:type="dxa"/>
            <w:shd w:val="clear" w:color="auto" w:fill="auto"/>
          </w:tcPr>
          <w:p w14:paraId="6F0A8ADA"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38339D19" w14:textId="77777777" w:rsidTr="00E21F23">
        <w:tc>
          <w:tcPr>
            <w:tcW w:w="8613" w:type="dxa"/>
            <w:shd w:val="clear" w:color="auto" w:fill="auto"/>
          </w:tcPr>
          <w:p w14:paraId="2FA7EEF1"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ВСЕГО</w:t>
            </w:r>
          </w:p>
        </w:tc>
        <w:tc>
          <w:tcPr>
            <w:tcW w:w="957" w:type="dxa"/>
            <w:shd w:val="clear" w:color="auto" w:fill="auto"/>
          </w:tcPr>
          <w:p w14:paraId="58866DEA"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bl>
    <w:p w14:paraId="2F1EA1EC" w14:textId="77777777" w:rsidR="00961A54" w:rsidRPr="006F6535" w:rsidRDefault="00961A54" w:rsidP="00961A54">
      <w:pPr>
        <w:widowControl w:val="0"/>
        <w:tabs>
          <w:tab w:val="left" w:pos="851"/>
          <w:tab w:val="left" w:pos="993"/>
          <w:tab w:val="left" w:pos="1418"/>
        </w:tabs>
        <w:autoSpaceDE w:val="0"/>
        <w:autoSpaceDN w:val="0"/>
        <w:adjustRightInd w:val="0"/>
        <w:rPr>
          <w:i/>
          <w:color w:val="000000"/>
          <w:sz w:val="24"/>
          <w:szCs w:val="24"/>
        </w:rPr>
      </w:pPr>
    </w:p>
    <w:p w14:paraId="4536AC68" w14:textId="77777777" w:rsidR="00B42E60" w:rsidRPr="006F6535" w:rsidRDefault="00B42E60" w:rsidP="00961A54">
      <w:pPr>
        <w:widowControl w:val="0"/>
        <w:tabs>
          <w:tab w:val="left" w:pos="851"/>
          <w:tab w:val="left" w:pos="993"/>
          <w:tab w:val="left" w:pos="1418"/>
        </w:tabs>
        <w:autoSpaceDE w:val="0"/>
        <w:autoSpaceDN w:val="0"/>
        <w:adjustRightInd w:val="0"/>
        <w:rPr>
          <w:i/>
          <w:color w:val="000000"/>
          <w:sz w:val="24"/>
          <w:szCs w:val="24"/>
        </w:rPr>
      </w:pPr>
    </w:p>
    <w:p w14:paraId="5D80EB2B" w14:textId="77777777" w:rsidR="00B42E60" w:rsidRPr="006F6535" w:rsidRDefault="00B42E60" w:rsidP="00961A54">
      <w:pPr>
        <w:widowControl w:val="0"/>
        <w:tabs>
          <w:tab w:val="left" w:pos="851"/>
          <w:tab w:val="left" w:pos="993"/>
          <w:tab w:val="left" w:pos="1418"/>
        </w:tabs>
        <w:autoSpaceDE w:val="0"/>
        <w:autoSpaceDN w:val="0"/>
        <w:adjustRightInd w:val="0"/>
        <w:rPr>
          <w:i/>
          <w:color w:val="000000"/>
          <w:sz w:val="24"/>
          <w:szCs w:val="24"/>
        </w:rPr>
      </w:pPr>
    </w:p>
    <w:p w14:paraId="35CAC536" w14:textId="77777777" w:rsidR="00961A54" w:rsidRPr="006F6535" w:rsidRDefault="00232B53" w:rsidP="003A41AB">
      <w:pPr>
        <w:widowControl w:val="0"/>
        <w:tabs>
          <w:tab w:val="left" w:pos="851"/>
          <w:tab w:val="left" w:pos="993"/>
          <w:tab w:val="left" w:pos="1418"/>
        </w:tabs>
        <w:autoSpaceDE w:val="0"/>
        <w:autoSpaceDN w:val="0"/>
        <w:adjustRightInd w:val="0"/>
        <w:jc w:val="center"/>
        <w:rPr>
          <w:b/>
          <w:color w:val="000000"/>
          <w:sz w:val="24"/>
          <w:szCs w:val="24"/>
        </w:rPr>
      </w:pPr>
      <w:r w:rsidRPr="006F6535">
        <w:rPr>
          <w:b/>
          <w:color w:val="000000"/>
          <w:sz w:val="24"/>
          <w:szCs w:val="24"/>
        </w:rPr>
        <w:t>5</w:t>
      </w:r>
      <w:r w:rsidR="00961A54" w:rsidRPr="006F6535">
        <w:rPr>
          <w:b/>
          <w:color w:val="000000"/>
          <w:sz w:val="24"/>
          <w:szCs w:val="24"/>
        </w:rPr>
        <w:t xml:space="preserve">. </w:t>
      </w:r>
      <w:r w:rsidR="00961A54" w:rsidRPr="006F6535">
        <w:rPr>
          <w:b/>
          <w:sz w:val="24"/>
          <w:szCs w:val="24"/>
        </w:rPr>
        <w:t>Укажите количество условий доступности организации для инвалидов</w:t>
      </w:r>
      <w:r w:rsidR="00961A54" w:rsidRPr="006F6535">
        <w:rPr>
          <w:b/>
          <w:color w:val="000000"/>
          <w:sz w:val="24"/>
          <w:szCs w:val="24"/>
        </w:rPr>
        <w:t>, позволяющих инвалидам получать услуги наравне с другими.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3"/>
        <w:gridCol w:w="931"/>
      </w:tblGrid>
      <w:tr w:rsidR="00B3706F" w:rsidRPr="006F6535" w14:paraId="58FC984B" w14:textId="77777777" w:rsidTr="00E21F23">
        <w:tc>
          <w:tcPr>
            <w:tcW w:w="8613" w:type="dxa"/>
            <w:shd w:val="clear" w:color="auto" w:fill="auto"/>
          </w:tcPr>
          <w:p w14:paraId="3EFC745F"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 дублирование для инвалидов по слуху и зрению звуковой и зрительной информации;</w:t>
            </w:r>
          </w:p>
        </w:tc>
        <w:tc>
          <w:tcPr>
            <w:tcW w:w="957" w:type="dxa"/>
            <w:shd w:val="clear" w:color="auto" w:fill="auto"/>
          </w:tcPr>
          <w:p w14:paraId="76092C7C"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6F6535" w14:paraId="40A1EECD" w14:textId="77777777" w:rsidTr="00E21F23">
        <w:tc>
          <w:tcPr>
            <w:tcW w:w="8613" w:type="dxa"/>
            <w:shd w:val="clear" w:color="auto" w:fill="auto"/>
          </w:tcPr>
          <w:p w14:paraId="6D6B49D6"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c>
          <w:tcPr>
            <w:tcW w:w="957" w:type="dxa"/>
            <w:shd w:val="clear" w:color="auto" w:fill="auto"/>
          </w:tcPr>
          <w:p w14:paraId="47FC99B7"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6F6535" w14:paraId="02C608ED" w14:textId="77777777" w:rsidTr="00E21F23">
        <w:tc>
          <w:tcPr>
            <w:tcW w:w="8613" w:type="dxa"/>
            <w:shd w:val="clear" w:color="auto" w:fill="auto"/>
          </w:tcPr>
          <w:p w14:paraId="1F5308D7"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 возможность предоставления инвалидам по слуху (слуху и зрению) услуг сурдопереводчика (тифлосурдопереводчика);</w:t>
            </w:r>
          </w:p>
        </w:tc>
        <w:tc>
          <w:tcPr>
            <w:tcW w:w="957" w:type="dxa"/>
            <w:shd w:val="clear" w:color="auto" w:fill="auto"/>
          </w:tcPr>
          <w:p w14:paraId="4F86D5D4"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6F6535" w14:paraId="48815269" w14:textId="77777777" w:rsidTr="00E21F23">
        <w:tc>
          <w:tcPr>
            <w:tcW w:w="8613" w:type="dxa"/>
            <w:shd w:val="clear" w:color="auto" w:fill="auto"/>
          </w:tcPr>
          <w:p w14:paraId="02511696"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 наличие альтернативной версии официального сайта организации социальной сферы в сети «Интернет» для инвалидов по зрению;</w:t>
            </w:r>
          </w:p>
        </w:tc>
        <w:tc>
          <w:tcPr>
            <w:tcW w:w="957" w:type="dxa"/>
            <w:shd w:val="clear" w:color="auto" w:fill="auto"/>
          </w:tcPr>
          <w:p w14:paraId="7BDC2B98"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6F6535" w14:paraId="42CFD07C" w14:textId="77777777" w:rsidTr="00E21F23">
        <w:tc>
          <w:tcPr>
            <w:tcW w:w="8613" w:type="dxa"/>
            <w:shd w:val="clear" w:color="auto" w:fill="auto"/>
          </w:tcPr>
          <w:p w14:paraId="24436395"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957" w:type="dxa"/>
            <w:shd w:val="clear" w:color="auto" w:fill="auto"/>
          </w:tcPr>
          <w:p w14:paraId="48501203"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6F6535" w14:paraId="36AD6CD0" w14:textId="77777777" w:rsidTr="00E21F23">
        <w:tc>
          <w:tcPr>
            <w:tcW w:w="8613" w:type="dxa"/>
            <w:shd w:val="clear" w:color="auto" w:fill="auto"/>
          </w:tcPr>
          <w:p w14:paraId="397E0541" w14:textId="77777777" w:rsidR="00B3706F" w:rsidRPr="006F6535" w:rsidRDefault="00B3706F" w:rsidP="00E21F23">
            <w:pPr>
              <w:tabs>
                <w:tab w:val="left" w:pos="851"/>
                <w:tab w:val="left" w:pos="993"/>
                <w:tab w:val="left" w:pos="1418"/>
              </w:tabs>
              <w:rPr>
                <w:rFonts w:eastAsia="Calibri"/>
                <w:i/>
                <w:color w:val="000000"/>
                <w:sz w:val="24"/>
                <w:szCs w:val="24"/>
              </w:rPr>
            </w:pPr>
            <w:r w:rsidRPr="006F6535">
              <w:rPr>
                <w:rFonts w:eastAsia="Calibri"/>
                <w:i/>
                <w:color w:val="000000"/>
                <w:sz w:val="24"/>
                <w:szCs w:val="24"/>
              </w:rPr>
              <w:t>- наличие возможности предоставления услуги в дистанционном режиме или на дому.</w:t>
            </w:r>
          </w:p>
        </w:tc>
        <w:tc>
          <w:tcPr>
            <w:tcW w:w="957" w:type="dxa"/>
            <w:shd w:val="clear" w:color="auto" w:fill="auto"/>
          </w:tcPr>
          <w:p w14:paraId="329C7125" w14:textId="77777777" w:rsidR="00B3706F" w:rsidRPr="006F6535" w:rsidRDefault="00B3706F" w:rsidP="00E21F23">
            <w:pPr>
              <w:tabs>
                <w:tab w:val="left" w:pos="851"/>
                <w:tab w:val="left" w:pos="993"/>
                <w:tab w:val="left" w:pos="1418"/>
              </w:tabs>
              <w:rPr>
                <w:rFonts w:eastAsia="Calibri"/>
                <w:i/>
                <w:color w:val="000000"/>
                <w:sz w:val="24"/>
                <w:szCs w:val="24"/>
              </w:rPr>
            </w:pPr>
          </w:p>
        </w:tc>
      </w:tr>
      <w:tr w:rsidR="00B3706F" w:rsidRPr="006F6535" w14:paraId="096DD835" w14:textId="77777777" w:rsidTr="00E21F23">
        <w:tc>
          <w:tcPr>
            <w:tcW w:w="8613" w:type="dxa"/>
            <w:shd w:val="clear" w:color="auto" w:fill="auto"/>
          </w:tcPr>
          <w:p w14:paraId="36342F45"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ВСЕГО</w:t>
            </w:r>
          </w:p>
        </w:tc>
        <w:tc>
          <w:tcPr>
            <w:tcW w:w="957" w:type="dxa"/>
            <w:shd w:val="clear" w:color="auto" w:fill="auto"/>
          </w:tcPr>
          <w:p w14:paraId="0B063D64"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bl>
    <w:p w14:paraId="560C298B" w14:textId="77777777" w:rsidR="0075161E" w:rsidRPr="006F6535" w:rsidRDefault="0075161E" w:rsidP="00B42E60">
      <w:pPr>
        <w:rPr>
          <w:sz w:val="24"/>
          <w:szCs w:val="24"/>
        </w:rPr>
        <w:sectPr w:rsidR="0075161E" w:rsidRPr="006F6535" w:rsidSect="00961A54">
          <w:headerReference w:type="default" r:id="rId15"/>
          <w:pgSz w:w="11905" w:h="16838"/>
          <w:pgMar w:top="1134" w:right="850" w:bottom="1134" w:left="1701" w:header="0" w:footer="0" w:gutter="0"/>
          <w:cols w:space="720"/>
        </w:sectPr>
      </w:pPr>
    </w:p>
    <w:p w14:paraId="22DEBB0F" w14:textId="4B8215C8" w:rsidR="0009416E" w:rsidRDefault="0009416E" w:rsidP="0009416E">
      <w:pPr>
        <w:pStyle w:val="2"/>
      </w:pPr>
      <w:bookmarkStart w:id="78" w:name="_Toc114070699"/>
      <w:r w:rsidRPr="0009416E">
        <w:lastRenderedPageBreak/>
        <w:t xml:space="preserve">Перечень организаций, предоставляющих социальные услуги в </w:t>
      </w:r>
      <w:r w:rsidR="002D6AB8">
        <w:t>городе Севастополе</w:t>
      </w:r>
      <w:r w:rsidRPr="0009416E">
        <w:t>, в отношении которых в 2022 году проводится независимая оценка качества условий оказания услуг населению</w:t>
      </w:r>
      <w:bookmarkEnd w:id="78"/>
    </w:p>
    <w:p w14:paraId="78ED8A1F" w14:textId="4BD8BCF9" w:rsidR="002D6AB8" w:rsidRDefault="002D6AB8" w:rsidP="002D6AB8">
      <w:pPr>
        <w:rPr>
          <w:rFonts w:eastAsia="Calibri"/>
          <w:lang w:eastAsia="en-US"/>
        </w:rPr>
      </w:pPr>
    </w:p>
    <w:tbl>
      <w:tblPr>
        <w:tblW w:w="9639" w:type="dxa"/>
        <w:tblInd w:w="108" w:type="dxa"/>
        <w:tblLayout w:type="fixed"/>
        <w:tblLook w:val="0000" w:firstRow="0" w:lastRow="0" w:firstColumn="0" w:lastColumn="0" w:noHBand="0" w:noVBand="0"/>
      </w:tblPr>
      <w:tblGrid>
        <w:gridCol w:w="638"/>
        <w:gridCol w:w="5316"/>
        <w:gridCol w:w="3685"/>
      </w:tblGrid>
      <w:tr w:rsidR="002D6AB8" w:rsidRPr="002D6AB8" w14:paraId="1960AC66" w14:textId="77777777" w:rsidTr="002D6AB8">
        <w:tc>
          <w:tcPr>
            <w:tcW w:w="638" w:type="dxa"/>
            <w:tcBorders>
              <w:top w:val="single" w:sz="4" w:space="0" w:color="auto"/>
              <w:left w:val="single" w:sz="4" w:space="0" w:color="auto"/>
              <w:bottom w:val="single" w:sz="4" w:space="0" w:color="000001"/>
            </w:tcBorders>
            <w:shd w:val="clear" w:color="auto" w:fill="auto"/>
          </w:tcPr>
          <w:p w14:paraId="23EF603A" w14:textId="77777777" w:rsidR="002D6AB8" w:rsidRPr="002D6AB8" w:rsidRDefault="002D6AB8" w:rsidP="002D6AB8">
            <w:pPr>
              <w:suppressAutoHyphens/>
              <w:jc w:val="center"/>
              <w:rPr>
                <w:color w:val="00000A"/>
                <w:kern w:val="1"/>
                <w:sz w:val="24"/>
                <w:szCs w:val="24"/>
                <w:lang w:eastAsia="zh-CN"/>
              </w:rPr>
            </w:pPr>
            <w:r w:rsidRPr="002D6AB8">
              <w:rPr>
                <w:color w:val="000000"/>
                <w:kern w:val="1"/>
                <w:sz w:val="24"/>
                <w:szCs w:val="24"/>
              </w:rPr>
              <w:t>№ п/п</w:t>
            </w:r>
          </w:p>
        </w:tc>
        <w:tc>
          <w:tcPr>
            <w:tcW w:w="5316" w:type="dxa"/>
            <w:tcBorders>
              <w:top w:val="single" w:sz="4" w:space="0" w:color="auto"/>
              <w:left w:val="single" w:sz="4" w:space="0" w:color="000001"/>
              <w:bottom w:val="single" w:sz="4" w:space="0" w:color="000001"/>
            </w:tcBorders>
            <w:shd w:val="clear" w:color="auto" w:fill="auto"/>
          </w:tcPr>
          <w:p w14:paraId="314B51F6" w14:textId="77777777" w:rsidR="002D6AB8" w:rsidRPr="002D6AB8" w:rsidRDefault="002D6AB8" w:rsidP="002D6AB8">
            <w:pPr>
              <w:suppressAutoHyphens/>
              <w:jc w:val="center"/>
              <w:rPr>
                <w:color w:val="00000A"/>
                <w:kern w:val="1"/>
                <w:sz w:val="24"/>
                <w:szCs w:val="24"/>
                <w:lang w:eastAsia="zh-CN"/>
              </w:rPr>
            </w:pPr>
            <w:r w:rsidRPr="002D6AB8">
              <w:rPr>
                <w:color w:val="000000"/>
                <w:kern w:val="1"/>
                <w:sz w:val="24"/>
                <w:szCs w:val="24"/>
              </w:rPr>
              <w:t>Наименование организации</w:t>
            </w:r>
          </w:p>
        </w:tc>
        <w:tc>
          <w:tcPr>
            <w:tcW w:w="3685" w:type="dxa"/>
            <w:tcBorders>
              <w:top w:val="single" w:sz="4" w:space="0" w:color="auto"/>
              <w:left w:val="single" w:sz="4" w:space="0" w:color="000001"/>
              <w:bottom w:val="single" w:sz="4" w:space="0" w:color="000001"/>
              <w:right w:val="single" w:sz="4" w:space="0" w:color="auto"/>
            </w:tcBorders>
            <w:shd w:val="clear" w:color="auto" w:fill="auto"/>
          </w:tcPr>
          <w:p w14:paraId="319417C5" w14:textId="77777777" w:rsidR="002D6AB8" w:rsidRPr="002D6AB8" w:rsidRDefault="002D6AB8" w:rsidP="002D6AB8">
            <w:pPr>
              <w:suppressAutoHyphens/>
              <w:jc w:val="center"/>
              <w:rPr>
                <w:color w:val="00000A"/>
                <w:kern w:val="1"/>
                <w:sz w:val="24"/>
                <w:szCs w:val="24"/>
                <w:lang w:eastAsia="zh-CN"/>
              </w:rPr>
            </w:pPr>
            <w:r w:rsidRPr="002D6AB8">
              <w:rPr>
                <w:color w:val="000000"/>
                <w:kern w:val="1"/>
                <w:sz w:val="24"/>
                <w:szCs w:val="24"/>
              </w:rPr>
              <w:t>Адрес</w:t>
            </w:r>
          </w:p>
        </w:tc>
      </w:tr>
      <w:tr w:rsidR="002D6AB8" w:rsidRPr="002D6AB8" w14:paraId="1CCA07C9" w14:textId="77777777" w:rsidTr="002D6AB8">
        <w:tc>
          <w:tcPr>
            <w:tcW w:w="638" w:type="dxa"/>
            <w:tcBorders>
              <w:top w:val="single" w:sz="4" w:space="0" w:color="auto"/>
              <w:left w:val="single" w:sz="4" w:space="0" w:color="auto"/>
              <w:bottom w:val="single" w:sz="4" w:space="0" w:color="000001"/>
            </w:tcBorders>
            <w:shd w:val="clear" w:color="auto" w:fill="auto"/>
          </w:tcPr>
          <w:p w14:paraId="2CC271A3" w14:textId="77777777" w:rsidR="002D6AB8" w:rsidRPr="002D6AB8" w:rsidRDefault="002D6AB8" w:rsidP="002D6AB8">
            <w:pPr>
              <w:suppressAutoHyphens/>
              <w:jc w:val="center"/>
              <w:rPr>
                <w:color w:val="000000"/>
                <w:kern w:val="1"/>
                <w:sz w:val="24"/>
                <w:szCs w:val="24"/>
              </w:rPr>
            </w:pPr>
            <w:r w:rsidRPr="002D6AB8">
              <w:rPr>
                <w:color w:val="000000"/>
                <w:kern w:val="1"/>
                <w:sz w:val="24"/>
                <w:szCs w:val="24"/>
              </w:rPr>
              <w:t>1.</w:t>
            </w:r>
          </w:p>
        </w:tc>
        <w:tc>
          <w:tcPr>
            <w:tcW w:w="5316" w:type="dxa"/>
            <w:tcBorders>
              <w:top w:val="single" w:sz="4" w:space="0" w:color="auto"/>
              <w:left w:val="single" w:sz="4" w:space="0" w:color="000001"/>
              <w:bottom w:val="single" w:sz="4" w:space="0" w:color="000001"/>
            </w:tcBorders>
            <w:shd w:val="clear" w:color="auto" w:fill="auto"/>
          </w:tcPr>
          <w:p w14:paraId="3A8E56FA" w14:textId="77777777" w:rsidR="002D6AB8" w:rsidRPr="002D6AB8" w:rsidRDefault="002D6AB8" w:rsidP="002D6AB8">
            <w:pPr>
              <w:jc w:val="center"/>
              <w:rPr>
                <w:rFonts w:eastAsia="Calibri"/>
                <w:sz w:val="24"/>
                <w:szCs w:val="24"/>
              </w:rPr>
            </w:pPr>
            <w:r w:rsidRPr="002D6AB8">
              <w:rPr>
                <w:rFonts w:eastAsia="Calibri"/>
                <w:sz w:val="24"/>
                <w:szCs w:val="24"/>
              </w:rPr>
              <w:t>Государственное казенное учреждение города Севастополя «Центр помощи детям, оставшимся без попечения родителей, «Наш дом»</w:t>
            </w:r>
          </w:p>
        </w:tc>
        <w:tc>
          <w:tcPr>
            <w:tcW w:w="3685" w:type="dxa"/>
            <w:tcBorders>
              <w:top w:val="single" w:sz="4" w:space="0" w:color="auto"/>
              <w:left w:val="single" w:sz="4" w:space="0" w:color="000001"/>
              <w:bottom w:val="single" w:sz="4" w:space="0" w:color="000001"/>
              <w:right w:val="single" w:sz="4" w:space="0" w:color="auto"/>
            </w:tcBorders>
            <w:shd w:val="clear" w:color="auto" w:fill="auto"/>
          </w:tcPr>
          <w:p w14:paraId="01AB89B8" w14:textId="77777777" w:rsidR="002D6AB8" w:rsidRPr="002D6AB8" w:rsidRDefault="002D6AB8" w:rsidP="002D6AB8">
            <w:pPr>
              <w:suppressAutoHyphens/>
              <w:jc w:val="center"/>
              <w:rPr>
                <w:color w:val="000000"/>
                <w:kern w:val="1"/>
                <w:sz w:val="24"/>
                <w:szCs w:val="24"/>
              </w:rPr>
            </w:pPr>
            <w:r w:rsidRPr="002D6AB8">
              <w:rPr>
                <w:color w:val="000000"/>
                <w:kern w:val="1"/>
                <w:sz w:val="24"/>
                <w:szCs w:val="24"/>
              </w:rPr>
              <w:t xml:space="preserve">г. Севастополь, </w:t>
            </w:r>
          </w:p>
          <w:p w14:paraId="2CCF039A" w14:textId="77777777" w:rsidR="002D6AB8" w:rsidRPr="002D6AB8" w:rsidRDefault="002D6AB8" w:rsidP="002D6AB8">
            <w:pPr>
              <w:suppressAutoHyphens/>
              <w:jc w:val="center"/>
              <w:rPr>
                <w:color w:val="000000"/>
                <w:kern w:val="1"/>
                <w:sz w:val="24"/>
                <w:szCs w:val="24"/>
              </w:rPr>
            </w:pPr>
            <w:r w:rsidRPr="002D6AB8">
              <w:rPr>
                <w:color w:val="000000"/>
                <w:kern w:val="1"/>
                <w:sz w:val="24"/>
                <w:szCs w:val="24"/>
              </w:rPr>
              <w:t>ул. Кулакова, д.1</w:t>
            </w:r>
          </w:p>
        </w:tc>
      </w:tr>
      <w:tr w:rsidR="002D6AB8" w:rsidRPr="002D6AB8" w14:paraId="5052A624" w14:textId="77777777" w:rsidTr="002D6AB8">
        <w:tc>
          <w:tcPr>
            <w:tcW w:w="638" w:type="dxa"/>
            <w:tcBorders>
              <w:top w:val="single" w:sz="4" w:space="0" w:color="000001"/>
              <w:left w:val="single" w:sz="4" w:space="0" w:color="auto"/>
              <w:bottom w:val="single" w:sz="4" w:space="0" w:color="000001"/>
            </w:tcBorders>
            <w:shd w:val="clear" w:color="auto" w:fill="auto"/>
          </w:tcPr>
          <w:p w14:paraId="0D997686" w14:textId="77777777" w:rsidR="002D6AB8" w:rsidRPr="002D6AB8" w:rsidRDefault="002D6AB8" w:rsidP="002D6AB8">
            <w:pPr>
              <w:suppressAutoHyphens/>
              <w:jc w:val="center"/>
              <w:rPr>
                <w:color w:val="00000A"/>
                <w:kern w:val="1"/>
                <w:sz w:val="24"/>
                <w:szCs w:val="24"/>
                <w:lang w:eastAsia="zh-CN"/>
              </w:rPr>
            </w:pPr>
            <w:r w:rsidRPr="002D6AB8">
              <w:rPr>
                <w:color w:val="00000A"/>
                <w:kern w:val="1"/>
                <w:sz w:val="24"/>
                <w:szCs w:val="24"/>
                <w:lang w:eastAsia="zh-CN"/>
              </w:rPr>
              <w:t>2.</w:t>
            </w:r>
          </w:p>
        </w:tc>
        <w:tc>
          <w:tcPr>
            <w:tcW w:w="5316" w:type="dxa"/>
            <w:tcBorders>
              <w:top w:val="single" w:sz="4" w:space="0" w:color="000001"/>
              <w:left w:val="single" w:sz="4" w:space="0" w:color="000001"/>
              <w:bottom w:val="single" w:sz="4" w:space="0" w:color="000001"/>
            </w:tcBorders>
            <w:shd w:val="clear" w:color="auto" w:fill="auto"/>
          </w:tcPr>
          <w:p w14:paraId="5364B79D" w14:textId="77777777" w:rsidR="002D6AB8" w:rsidRPr="002D6AB8" w:rsidRDefault="002D6AB8" w:rsidP="002D6AB8">
            <w:pPr>
              <w:jc w:val="center"/>
              <w:rPr>
                <w:rFonts w:eastAsia="Calibri"/>
                <w:sz w:val="24"/>
                <w:szCs w:val="24"/>
              </w:rPr>
            </w:pPr>
            <w:r w:rsidRPr="002D6AB8">
              <w:rPr>
                <w:rFonts w:eastAsia="Calibri"/>
                <w:sz w:val="24"/>
                <w:szCs w:val="24"/>
              </w:rPr>
              <w:t xml:space="preserve">Государственное бюджетное учреждение города Севастополя </w:t>
            </w:r>
          </w:p>
          <w:p w14:paraId="59E4E012" w14:textId="77777777" w:rsidR="002D6AB8" w:rsidRPr="002D6AB8" w:rsidRDefault="002D6AB8" w:rsidP="002D6AB8">
            <w:pPr>
              <w:jc w:val="center"/>
              <w:rPr>
                <w:rFonts w:eastAsia="Calibri"/>
                <w:sz w:val="24"/>
                <w:szCs w:val="24"/>
              </w:rPr>
            </w:pPr>
            <w:r w:rsidRPr="002D6AB8">
              <w:rPr>
                <w:rFonts w:eastAsia="Calibri"/>
                <w:sz w:val="24"/>
                <w:szCs w:val="24"/>
              </w:rPr>
              <w:t xml:space="preserve">Центр социальной помощи </w:t>
            </w:r>
          </w:p>
          <w:p w14:paraId="3C74EACE" w14:textId="77777777" w:rsidR="002D6AB8" w:rsidRPr="002D6AB8" w:rsidRDefault="002D6AB8" w:rsidP="002D6AB8">
            <w:pPr>
              <w:suppressAutoHyphens/>
              <w:snapToGrid w:val="0"/>
              <w:jc w:val="center"/>
              <w:rPr>
                <w:kern w:val="1"/>
                <w:sz w:val="24"/>
                <w:szCs w:val="24"/>
              </w:rPr>
            </w:pPr>
            <w:r w:rsidRPr="002D6AB8">
              <w:rPr>
                <w:kern w:val="1"/>
                <w:sz w:val="24"/>
                <w:szCs w:val="24"/>
              </w:rPr>
              <w:t>семье и детям</w:t>
            </w:r>
          </w:p>
        </w:tc>
        <w:tc>
          <w:tcPr>
            <w:tcW w:w="3685" w:type="dxa"/>
            <w:tcBorders>
              <w:top w:val="single" w:sz="4" w:space="0" w:color="000001"/>
              <w:left w:val="single" w:sz="4" w:space="0" w:color="000001"/>
              <w:bottom w:val="single" w:sz="4" w:space="0" w:color="000001"/>
              <w:right w:val="single" w:sz="4" w:space="0" w:color="auto"/>
            </w:tcBorders>
            <w:shd w:val="clear" w:color="auto" w:fill="auto"/>
          </w:tcPr>
          <w:p w14:paraId="6C60B9A0" w14:textId="77777777" w:rsidR="002D6AB8" w:rsidRPr="002D6AB8" w:rsidRDefault="002D6AB8" w:rsidP="002D6AB8">
            <w:pPr>
              <w:suppressAutoHyphens/>
              <w:jc w:val="center"/>
              <w:rPr>
                <w:color w:val="000000"/>
                <w:kern w:val="1"/>
                <w:sz w:val="24"/>
                <w:szCs w:val="24"/>
              </w:rPr>
            </w:pPr>
            <w:r w:rsidRPr="002D6AB8">
              <w:rPr>
                <w:color w:val="000000"/>
                <w:kern w:val="1"/>
                <w:sz w:val="24"/>
                <w:szCs w:val="24"/>
              </w:rPr>
              <w:t xml:space="preserve">г. Севастополь, </w:t>
            </w:r>
          </w:p>
          <w:p w14:paraId="55BE1254" w14:textId="77777777" w:rsidR="002D6AB8" w:rsidRPr="002D6AB8" w:rsidRDefault="002D6AB8" w:rsidP="002D6AB8">
            <w:pPr>
              <w:suppressAutoHyphens/>
              <w:jc w:val="center"/>
              <w:rPr>
                <w:color w:val="00000A"/>
                <w:kern w:val="1"/>
                <w:sz w:val="24"/>
                <w:szCs w:val="24"/>
                <w:lang w:eastAsia="zh-CN"/>
              </w:rPr>
            </w:pPr>
            <w:r w:rsidRPr="002D6AB8">
              <w:rPr>
                <w:color w:val="00000A"/>
                <w:kern w:val="1"/>
                <w:sz w:val="24"/>
                <w:szCs w:val="24"/>
                <w:lang w:eastAsia="zh-CN"/>
              </w:rPr>
              <w:t xml:space="preserve">ул. Пушкина, </w:t>
            </w:r>
          </w:p>
          <w:p w14:paraId="77D20D3C" w14:textId="77777777" w:rsidR="002D6AB8" w:rsidRPr="002D6AB8" w:rsidRDefault="002D6AB8" w:rsidP="002D6AB8">
            <w:pPr>
              <w:suppressAutoHyphens/>
              <w:jc w:val="center"/>
              <w:rPr>
                <w:color w:val="00000A"/>
                <w:kern w:val="1"/>
                <w:sz w:val="24"/>
                <w:szCs w:val="24"/>
                <w:lang w:eastAsia="zh-CN"/>
              </w:rPr>
            </w:pPr>
            <w:r w:rsidRPr="002D6AB8">
              <w:rPr>
                <w:color w:val="00000A"/>
                <w:kern w:val="1"/>
                <w:sz w:val="24"/>
                <w:szCs w:val="24"/>
                <w:lang w:eastAsia="zh-CN"/>
              </w:rPr>
              <w:t>д. 18</w:t>
            </w:r>
          </w:p>
        </w:tc>
      </w:tr>
      <w:tr w:rsidR="002D6AB8" w:rsidRPr="002D6AB8" w14:paraId="45B440CB" w14:textId="77777777" w:rsidTr="002D6AB8">
        <w:tc>
          <w:tcPr>
            <w:tcW w:w="638" w:type="dxa"/>
            <w:tcBorders>
              <w:top w:val="single" w:sz="4" w:space="0" w:color="000001"/>
              <w:left w:val="single" w:sz="4" w:space="0" w:color="auto"/>
              <w:bottom w:val="single" w:sz="4" w:space="0" w:color="000001"/>
            </w:tcBorders>
            <w:shd w:val="clear" w:color="auto" w:fill="auto"/>
          </w:tcPr>
          <w:p w14:paraId="0DBC89EC" w14:textId="77777777" w:rsidR="002D6AB8" w:rsidRPr="002D6AB8" w:rsidRDefault="002D6AB8" w:rsidP="002D6AB8">
            <w:pPr>
              <w:suppressAutoHyphens/>
              <w:jc w:val="center"/>
              <w:rPr>
                <w:color w:val="00000A"/>
                <w:kern w:val="1"/>
                <w:sz w:val="24"/>
                <w:szCs w:val="24"/>
                <w:lang w:eastAsia="zh-CN"/>
              </w:rPr>
            </w:pPr>
            <w:r w:rsidRPr="002D6AB8">
              <w:rPr>
                <w:color w:val="00000A"/>
                <w:kern w:val="1"/>
                <w:sz w:val="24"/>
                <w:szCs w:val="24"/>
                <w:lang w:eastAsia="zh-CN"/>
              </w:rPr>
              <w:t>3.</w:t>
            </w:r>
          </w:p>
        </w:tc>
        <w:tc>
          <w:tcPr>
            <w:tcW w:w="5316" w:type="dxa"/>
            <w:tcBorders>
              <w:top w:val="single" w:sz="4" w:space="0" w:color="000001"/>
              <w:left w:val="single" w:sz="4" w:space="0" w:color="000001"/>
              <w:bottom w:val="single" w:sz="4" w:space="0" w:color="000001"/>
            </w:tcBorders>
            <w:shd w:val="clear" w:color="auto" w:fill="auto"/>
          </w:tcPr>
          <w:p w14:paraId="1503EA38" w14:textId="77777777" w:rsidR="002D6AB8" w:rsidRPr="002D6AB8" w:rsidRDefault="002D6AB8" w:rsidP="002D6AB8">
            <w:pPr>
              <w:suppressAutoHyphens/>
              <w:snapToGrid w:val="0"/>
              <w:jc w:val="center"/>
              <w:rPr>
                <w:kern w:val="1"/>
                <w:sz w:val="24"/>
                <w:szCs w:val="24"/>
                <w:lang w:eastAsia="zh-CN"/>
              </w:rPr>
            </w:pPr>
            <w:r w:rsidRPr="002D6AB8">
              <w:rPr>
                <w:color w:val="00000A"/>
                <w:kern w:val="1"/>
                <w:sz w:val="24"/>
                <w:szCs w:val="24"/>
              </w:rPr>
              <w:t>Государственное казенное учреждение</w:t>
            </w:r>
            <w:r w:rsidRPr="002D6AB8">
              <w:rPr>
                <w:kern w:val="1"/>
                <w:sz w:val="24"/>
                <w:szCs w:val="24"/>
                <w:lang w:eastAsia="zh-CN"/>
              </w:rPr>
              <w:t xml:space="preserve"> «Севастопольский центр социальной и постинтернатной адаптации»</w:t>
            </w:r>
          </w:p>
        </w:tc>
        <w:tc>
          <w:tcPr>
            <w:tcW w:w="3685" w:type="dxa"/>
            <w:tcBorders>
              <w:top w:val="single" w:sz="4" w:space="0" w:color="000001"/>
              <w:left w:val="single" w:sz="4" w:space="0" w:color="000001"/>
              <w:bottom w:val="single" w:sz="4" w:space="0" w:color="000001"/>
              <w:right w:val="single" w:sz="4" w:space="0" w:color="auto"/>
            </w:tcBorders>
            <w:shd w:val="clear" w:color="auto" w:fill="auto"/>
          </w:tcPr>
          <w:p w14:paraId="523D24C2" w14:textId="77777777" w:rsidR="002D6AB8" w:rsidRPr="002D6AB8" w:rsidRDefault="002D6AB8" w:rsidP="002D6AB8">
            <w:pPr>
              <w:suppressAutoHyphens/>
              <w:jc w:val="center"/>
              <w:rPr>
                <w:color w:val="000000"/>
                <w:kern w:val="1"/>
                <w:sz w:val="24"/>
                <w:szCs w:val="24"/>
              </w:rPr>
            </w:pPr>
            <w:r w:rsidRPr="002D6AB8">
              <w:rPr>
                <w:color w:val="000000"/>
                <w:kern w:val="1"/>
                <w:sz w:val="24"/>
                <w:szCs w:val="24"/>
              </w:rPr>
              <w:t xml:space="preserve">г. Севастополь, </w:t>
            </w:r>
          </w:p>
          <w:p w14:paraId="0EB80C15" w14:textId="77777777" w:rsidR="002D6AB8" w:rsidRPr="002D6AB8" w:rsidRDefault="002D6AB8" w:rsidP="002D6AB8">
            <w:pPr>
              <w:suppressAutoHyphens/>
              <w:jc w:val="center"/>
              <w:rPr>
                <w:color w:val="00000A"/>
                <w:kern w:val="1"/>
                <w:sz w:val="24"/>
                <w:szCs w:val="24"/>
                <w:lang w:eastAsia="zh-CN"/>
              </w:rPr>
            </w:pPr>
            <w:r w:rsidRPr="002D6AB8">
              <w:rPr>
                <w:color w:val="00000A"/>
                <w:kern w:val="1"/>
                <w:sz w:val="24"/>
                <w:szCs w:val="24"/>
                <w:lang w:eastAsia="zh-CN"/>
              </w:rPr>
              <w:t>ул. Коломийца, д. 3</w:t>
            </w:r>
          </w:p>
        </w:tc>
      </w:tr>
      <w:tr w:rsidR="002D6AB8" w:rsidRPr="002D6AB8" w14:paraId="4DDBB868" w14:textId="77777777" w:rsidTr="002D6AB8">
        <w:tc>
          <w:tcPr>
            <w:tcW w:w="638" w:type="dxa"/>
            <w:tcBorders>
              <w:top w:val="single" w:sz="4" w:space="0" w:color="000001"/>
              <w:left w:val="single" w:sz="4" w:space="0" w:color="auto"/>
              <w:bottom w:val="single" w:sz="4" w:space="0" w:color="000001"/>
            </w:tcBorders>
            <w:shd w:val="clear" w:color="auto" w:fill="auto"/>
          </w:tcPr>
          <w:p w14:paraId="2F268A4F" w14:textId="77777777" w:rsidR="002D6AB8" w:rsidRPr="002D6AB8" w:rsidRDefault="002D6AB8" w:rsidP="002D6AB8">
            <w:pPr>
              <w:suppressAutoHyphens/>
              <w:jc w:val="center"/>
              <w:rPr>
                <w:color w:val="00000A"/>
                <w:kern w:val="1"/>
                <w:sz w:val="24"/>
                <w:szCs w:val="24"/>
                <w:lang w:eastAsia="zh-CN"/>
              </w:rPr>
            </w:pPr>
            <w:r w:rsidRPr="002D6AB8">
              <w:rPr>
                <w:color w:val="00000A"/>
                <w:kern w:val="1"/>
                <w:sz w:val="24"/>
                <w:szCs w:val="24"/>
                <w:lang w:eastAsia="zh-CN"/>
              </w:rPr>
              <w:t>4.</w:t>
            </w:r>
          </w:p>
        </w:tc>
        <w:tc>
          <w:tcPr>
            <w:tcW w:w="5316" w:type="dxa"/>
            <w:tcBorders>
              <w:top w:val="single" w:sz="4" w:space="0" w:color="000001"/>
              <w:left w:val="single" w:sz="4" w:space="0" w:color="000001"/>
              <w:bottom w:val="single" w:sz="4" w:space="0" w:color="000001"/>
            </w:tcBorders>
            <w:shd w:val="clear" w:color="auto" w:fill="auto"/>
          </w:tcPr>
          <w:p w14:paraId="7494B503" w14:textId="77777777" w:rsidR="002D6AB8" w:rsidRPr="002D6AB8" w:rsidRDefault="002D6AB8" w:rsidP="002D6AB8">
            <w:pPr>
              <w:ind w:left="284"/>
              <w:jc w:val="center"/>
              <w:rPr>
                <w:rFonts w:eastAsia="Calibri"/>
                <w:sz w:val="24"/>
                <w:szCs w:val="24"/>
              </w:rPr>
            </w:pPr>
            <w:r w:rsidRPr="002D6AB8">
              <w:rPr>
                <w:rFonts w:eastAsia="Calibri"/>
                <w:sz w:val="24"/>
                <w:szCs w:val="24"/>
              </w:rPr>
              <w:t>Государственное казенное учреждение</w:t>
            </w:r>
            <w:r w:rsidRPr="002D6AB8">
              <w:rPr>
                <w:rFonts w:eastAsia="Calibri"/>
                <w:bCs/>
                <w:sz w:val="24"/>
                <w:szCs w:val="24"/>
                <w:lang w:eastAsia="en-US"/>
              </w:rPr>
              <w:t xml:space="preserve"> «Севастопольский реабилитационный центр для детей и подростков с ограниченными возможностями»</w:t>
            </w:r>
          </w:p>
        </w:tc>
        <w:tc>
          <w:tcPr>
            <w:tcW w:w="3685" w:type="dxa"/>
            <w:tcBorders>
              <w:top w:val="single" w:sz="4" w:space="0" w:color="000001"/>
              <w:left w:val="single" w:sz="4" w:space="0" w:color="000001"/>
              <w:bottom w:val="single" w:sz="4" w:space="0" w:color="000001"/>
              <w:right w:val="single" w:sz="4" w:space="0" w:color="auto"/>
            </w:tcBorders>
            <w:shd w:val="clear" w:color="auto" w:fill="auto"/>
          </w:tcPr>
          <w:p w14:paraId="07F13CC3" w14:textId="77777777" w:rsidR="002D6AB8" w:rsidRPr="002D6AB8" w:rsidRDefault="002D6AB8" w:rsidP="002D6AB8">
            <w:pPr>
              <w:suppressAutoHyphens/>
              <w:jc w:val="center"/>
              <w:rPr>
                <w:color w:val="000000"/>
                <w:kern w:val="1"/>
                <w:sz w:val="24"/>
                <w:szCs w:val="24"/>
              </w:rPr>
            </w:pPr>
            <w:r w:rsidRPr="002D6AB8">
              <w:rPr>
                <w:color w:val="000000"/>
                <w:kern w:val="1"/>
                <w:sz w:val="24"/>
                <w:szCs w:val="24"/>
              </w:rPr>
              <w:t xml:space="preserve">г. Севастополь, </w:t>
            </w:r>
          </w:p>
          <w:p w14:paraId="4CB4C44E" w14:textId="77777777" w:rsidR="002D6AB8" w:rsidRPr="002D6AB8" w:rsidRDefault="002D6AB8" w:rsidP="002D6AB8">
            <w:pPr>
              <w:suppressAutoHyphens/>
              <w:jc w:val="center"/>
              <w:rPr>
                <w:color w:val="00000A"/>
                <w:kern w:val="1"/>
                <w:sz w:val="24"/>
                <w:szCs w:val="24"/>
                <w:lang w:eastAsia="zh-CN"/>
              </w:rPr>
            </w:pPr>
            <w:r w:rsidRPr="002D6AB8">
              <w:rPr>
                <w:color w:val="00000A"/>
                <w:kern w:val="1"/>
                <w:sz w:val="24"/>
                <w:szCs w:val="24"/>
                <w:lang w:eastAsia="zh-CN"/>
              </w:rPr>
              <w:t>ул. Николая Музыки, д. 20</w:t>
            </w:r>
          </w:p>
        </w:tc>
      </w:tr>
      <w:tr w:rsidR="002D6AB8" w:rsidRPr="002D6AB8" w14:paraId="3BFFBD15" w14:textId="77777777" w:rsidTr="002D6AB8">
        <w:tc>
          <w:tcPr>
            <w:tcW w:w="638" w:type="dxa"/>
            <w:tcBorders>
              <w:top w:val="single" w:sz="4" w:space="0" w:color="000001"/>
              <w:left w:val="single" w:sz="4" w:space="0" w:color="auto"/>
              <w:bottom w:val="single" w:sz="4" w:space="0" w:color="auto"/>
            </w:tcBorders>
            <w:shd w:val="clear" w:color="auto" w:fill="auto"/>
          </w:tcPr>
          <w:p w14:paraId="013E3FFB" w14:textId="77777777" w:rsidR="002D6AB8" w:rsidRPr="002D6AB8" w:rsidRDefault="002D6AB8" w:rsidP="002D6AB8">
            <w:pPr>
              <w:suppressAutoHyphens/>
              <w:jc w:val="center"/>
              <w:rPr>
                <w:color w:val="00000A"/>
                <w:kern w:val="1"/>
                <w:sz w:val="24"/>
                <w:szCs w:val="24"/>
                <w:lang w:eastAsia="zh-CN"/>
              </w:rPr>
            </w:pPr>
            <w:r w:rsidRPr="002D6AB8">
              <w:rPr>
                <w:color w:val="00000A"/>
                <w:kern w:val="1"/>
                <w:sz w:val="24"/>
                <w:szCs w:val="24"/>
                <w:lang w:eastAsia="zh-CN"/>
              </w:rPr>
              <w:t>5.</w:t>
            </w:r>
          </w:p>
        </w:tc>
        <w:tc>
          <w:tcPr>
            <w:tcW w:w="5316" w:type="dxa"/>
            <w:tcBorders>
              <w:top w:val="single" w:sz="4" w:space="0" w:color="000001"/>
              <w:left w:val="single" w:sz="4" w:space="0" w:color="000001"/>
              <w:bottom w:val="single" w:sz="4" w:space="0" w:color="auto"/>
            </w:tcBorders>
            <w:shd w:val="clear" w:color="auto" w:fill="auto"/>
          </w:tcPr>
          <w:p w14:paraId="4C293DA0" w14:textId="77777777" w:rsidR="002D6AB8" w:rsidRPr="002D6AB8" w:rsidRDefault="002D6AB8" w:rsidP="002D6AB8">
            <w:pPr>
              <w:jc w:val="center"/>
              <w:rPr>
                <w:rFonts w:eastAsia="Calibri"/>
                <w:color w:val="000000"/>
                <w:sz w:val="24"/>
                <w:szCs w:val="24"/>
              </w:rPr>
            </w:pPr>
            <w:r w:rsidRPr="002D6AB8">
              <w:rPr>
                <w:rFonts w:eastAsia="Calibri"/>
                <w:sz w:val="24"/>
                <w:szCs w:val="24"/>
              </w:rPr>
              <w:t>Государственное казенное учреждение</w:t>
            </w:r>
            <w:r w:rsidRPr="002D6AB8">
              <w:rPr>
                <w:rFonts w:eastAsia="Calibri"/>
                <w:color w:val="000000"/>
                <w:sz w:val="24"/>
                <w:szCs w:val="24"/>
              </w:rPr>
              <w:t xml:space="preserve"> «Севастопольский городской </w:t>
            </w:r>
            <w:r w:rsidRPr="002D6AB8">
              <w:rPr>
                <w:rFonts w:eastAsia="Calibri"/>
                <w:sz w:val="24"/>
                <w:szCs w:val="24"/>
                <w:lang w:eastAsia="en-US"/>
              </w:rPr>
              <w:t xml:space="preserve"> комплексный</w:t>
            </w:r>
            <w:r w:rsidRPr="002D6AB8">
              <w:rPr>
                <w:rFonts w:eastAsia="Calibri"/>
                <w:color w:val="000000"/>
                <w:sz w:val="24"/>
                <w:szCs w:val="24"/>
              </w:rPr>
              <w:t xml:space="preserve"> центр социального обслуживания»</w:t>
            </w:r>
          </w:p>
        </w:tc>
        <w:tc>
          <w:tcPr>
            <w:tcW w:w="3685" w:type="dxa"/>
            <w:tcBorders>
              <w:top w:val="single" w:sz="4" w:space="0" w:color="000001"/>
              <w:left w:val="single" w:sz="4" w:space="0" w:color="000001"/>
              <w:bottom w:val="single" w:sz="4" w:space="0" w:color="auto"/>
              <w:right w:val="single" w:sz="4" w:space="0" w:color="auto"/>
            </w:tcBorders>
            <w:shd w:val="clear" w:color="auto" w:fill="auto"/>
          </w:tcPr>
          <w:p w14:paraId="652DFADE" w14:textId="77777777" w:rsidR="002D6AB8" w:rsidRPr="002D6AB8" w:rsidRDefault="002D6AB8" w:rsidP="002D6AB8">
            <w:pPr>
              <w:suppressAutoHyphens/>
              <w:jc w:val="center"/>
              <w:rPr>
                <w:color w:val="000000"/>
                <w:kern w:val="1"/>
                <w:sz w:val="24"/>
                <w:szCs w:val="24"/>
              </w:rPr>
            </w:pPr>
            <w:r w:rsidRPr="002D6AB8">
              <w:rPr>
                <w:color w:val="000000"/>
                <w:kern w:val="1"/>
                <w:sz w:val="24"/>
                <w:szCs w:val="24"/>
              </w:rPr>
              <w:t xml:space="preserve">г. Севастополь, </w:t>
            </w:r>
          </w:p>
          <w:p w14:paraId="2FFDF07D" w14:textId="77777777" w:rsidR="002D6AB8" w:rsidRPr="002D6AB8" w:rsidRDefault="002D6AB8" w:rsidP="002D6AB8">
            <w:pPr>
              <w:suppressAutoHyphens/>
              <w:jc w:val="center"/>
              <w:rPr>
                <w:color w:val="00000A"/>
                <w:kern w:val="1"/>
                <w:sz w:val="24"/>
                <w:szCs w:val="24"/>
                <w:lang w:eastAsia="zh-CN"/>
              </w:rPr>
            </w:pPr>
            <w:r w:rsidRPr="002D6AB8">
              <w:rPr>
                <w:color w:val="00000A"/>
                <w:kern w:val="1"/>
                <w:sz w:val="24"/>
                <w:szCs w:val="24"/>
                <w:lang w:eastAsia="zh-CN"/>
              </w:rPr>
              <w:t>ул. Хрусталева, д. 27</w:t>
            </w:r>
          </w:p>
        </w:tc>
      </w:tr>
    </w:tbl>
    <w:p w14:paraId="54D68415" w14:textId="4495FB7C" w:rsidR="002D6AB8" w:rsidRDefault="002D6AB8" w:rsidP="002D6AB8">
      <w:pPr>
        <w:rPr>
          <w:rFonts w:eastAsia="Calibri"/>
          <w:lang w:eastAsia="en-US"/>
        </w:rPr>
      </w:pPr>
    </w:p>
    <w:p w14:paraId="48DDA66D" w14:textId="7A469064" w:rsidR="002D6AB8" w:rsidRDefault="002D6AB8" w:rsidP="002D6AB8">
      <w:pPr>
        <w:rPr>
          <w:rFonts w:eastAsia="Calibri"/>
          <w:lang w:eastAsia="en-US"/>
        </w:rPr>
      </w:pPr>
    </w:p>
    <w:p w14:paraId="001E42A5" w14:textId="77777777" w:rsidR="002D6AB8" w:rsidRPr="002D6AB8" w:rsidRDefault="002D6AB8" w:rsidP="002D6AB8">
      <w:pPr>
        <w:rPr>
          <w:rFonts w:eastAsia="Calibri"/>
          <w:lang w:eastAsia="en-US"/>
        </w:rPr>
      </w:pPr>
    </w:p>
    <w:p w14:paraId="55BAE8D1" w14:textId="77777777" w:rsidR="0009416E" w:rsidRPr="0009416E" w:rsidRDefault="0009416E" w:rsidP="0009416E">
      <w:pPr>
        <w:widowControl w:val="0"/>
        <w:jc w:val="center"/>
        <w:rPr>
          <w:rFonts w:eastAsia="Calibri"/>
          <w:sz w:val="24"/>
          <w:szCs w:val="24"/>
          <w:lang w:eastAsia="ar-SA"/>
        </w:rPr>
      </w:pPr>
    </w:p>
    <w:p w14:paraId="6006633A" w14:textId="77777777" w:rsidR="0009416E" w:rsidRPr="0009416E" w:rsidRDefault="0009416E" w:rsidP="0009416E">
      <w:pPr>
        <w:spacing w:line="20" w:lineRule="atLeast"/>
        <w:ind w:right="-1" w:firstLine="567"/>
        <w:jc w:val="both"/>
        <w:rPr>
          <w:rFonts w:eastAsia="Calibri"/>
          <w:b/>
          <w:kern w:val="16"/>
          <w:sz w:val="26"/>
          <w:szCs w:val="26"/>
          <w:lang w:eastAsia="en-US"/>
        </w:rPr>
      </w:pPr>
    </w:p>
    <w:p w14:paraId="7019A0ED" w14:textId="77777777" w:rsidR="0009416E" w:rsidRPr="0009416E" w:rsidRDefault="0009416E" w:rsidP="0009416E">
      <w:pPr>
        <w:spacing w:line="20" w:lineRule="atLeast"/>
        <w:ind w:right="-1" w:firstLine="567"/>
        <w:jc w:val="both"/>
        <w:rPr>
          <w:rFonts w:eastAsia="Calibri"/>
          <w:b/>
          <w:kern w:val="16"/>
          <w:sz w:val="26"/>
          <w:szCs w:val="26"/>
          <w:lang w:eastAsia="en-US"/>
        </w:rPr>
      </w:pPr>
    </w:p>
    <w:p w14:paraId="3199C331" w14:textId="72E1EFB0" w:rsidR="0009416E" w:rsidRDefault="0009416E" w:rsidP="000150DC">
      <w:pPr>
        <w:tabs>
          <w:tab w:val="left" w:pos="851"/>
        </w:tabs>
        <w:jc w:val="center"/>
        <w:rPr>
          <w:sz w:val="24"/>
          <w:szCs w:val="24"/>
        </w:rPr>
      </w:pPr>
    </w:p>
    <w:p w14:paraId="60B51850" w14:textId="1E72AC20" w:rsidR="0009416E" w:rsidRDefault="0009416E" w:rsidP="000150DC">
      <w:pPr>
        <w:tabs>
          <w:tab w:val="left" w:pos="851"/>
        </w:tabs>
        <w:jc w:val="center"/>
        <w:rPr>
          <w:sz w:val="24"/>
          <w:szCs w:val="24"/>
        </w:rPr>
      </w:pPr>
    </w:p>
    <w:p w14:paraId="30421327" w14:textId="77777777" w:rsidR="0009416E" w:rsidRPr="000150DC" w:rsidRDefault="0009416E" w:rsidP="000150DC">
      <w:pPr>
        <w:tabs>
          <w:tab w:val="left" w:pos="851"/>
        </w:tabs>
        <w:jc w:val="center"/>
        <w:rPr>
          <w:sz w:val="24"/>
          <w:szCs w:val="24"/>
        </w:rPr>
      </w:pPr>
    </w:p>
    <w:p w14:paraId="65C505E0" w14:textId="77777777" w:rsidR="000150DC" w:rsidRPr="000150DC" w:rsidRDefault="000150DC" w:rsidP="000150DC">
      <w:pPr>
        <w:contextualSpacing/>
        <w:jc w:val="center"/>
        <w:rPr>
          <w:sz w:val="24"/>
          <w:szCs w:val="24"/>
        </w:rPr>
      </w:pPr>
    </w:p>
    <w:p w14:paraId="1833E625" w14:textId="1A10DD1B" w:rsidR="000150DC" w:rsidRDefault="000150DC" w:rsidP="000150DC">
      <w:pPr>
        <w:rPr>
          <w:lang w:eastAsia="en-US"/>
        </w:rPr>
      </w:pPr>
    </w:p>
    <w:p w14:paraId="13FF091D" w14:textId="3A0D48C5" w:rsidR="000150DC" w:rsidRDefault="000150DC" w:rsidP="000150DC">
      <w:pPr>
        <w:rPr>
          <w:lang w:eastAsia="en-US"/>
        </w:rPr>
      </w:pPr>
    </w:p>
    <w:p w14:paraId="2AAD7FFD" w14:textId="77777777" w:rsidR="000150DC" w:rsidRPr="000150DC" w:rsidRDefault="000150DC" w:rsidP="000150DC">
      <w:pPr>
        <w:rPr>
          <w:lang w:eastAsia="en-US"/>
        </w:rPr>
      </w:pPr>
    </w:p>
    <w:p w14:paraId="39811539" w14:textId="77777777" w:rsidR="00DC3B84" w:rsidRPr="00DC3B84" w:rsidRDefault="00DC3B84" w:rsidP="00DC3B84">
      <w:pPr>
        <w:tabs>
          <w:tab w:val="left" w:pos="851"/>
        </w:tabs>
        <w:jc w:val="center"/>
        <w:rPr>
          <w:sz w:val="24"/>
          <w:szCs w:val="24"/>
        </w:rPr>
      </w:pPr>
    </w:p>
    <w:p w14:paraId="5A4C0F70" w14:textId="77777777" w:rsidR="00DC3B84" w:rsidRPr="00DC3B84" w:rsidRDefault="00DC3B84" w:rsidP="00DC3B84">
      <w:pPr>
        <w:contextualSpacing/>
        <w:jc w:val="center"/>
        <w:rPr>
          <w:sz w:val="24"/>
          <w:szCs w:val="24"/>
        </w:rPr>
      </w:pPr>
    </w:p>
    <w:p w14:paraId="310718C0" w14:textId="77777777" w:rsidR="007B7A96" w:rsidRPr="006F6535" w:rsidRDefault="007B7A96" w:rsidP="007B7A96">
      <w:pPr>
        <w:autoSpaceDN w:val="0"/>
        <w:rPr>
          <w:rFonts w:eastAsia="Andale Sans UI"/>
          <w:kern w:val="3"/>
          <w:sz w:val="24"/>
          <w:szCs w:val="24"/>
          <w:lang w:eastAsia="en-US" w:bidi="en-US"/>
        </w:rPr>
      </w:pPr>
    </w:p>
    <w:p w14:paraId="784D5C15" w14:textId="77777777" w:rsidR="007B7A96" w:rsidRPr="006F6535" w:rsidRDefault="007B7A96" w:rsidP="0075161E">
      <w:pPr>
        <w:tabs>
          <w:tab w:val="left" w:pos="7275"/>
        </w:tabs>
        <w:rPr>
          <w:sz w:val="32"/>
          <w:szCs w:val="32"/>
        </w:rPr>
      </w:pPr>
    </w:p>
    <w:sectPr w:rsidR="007B7A96" w:rsidRPr="006F6535" w:rsidSect="0075161E">
      <w:pgSz w:w="11906" w:h="16840" w:code="9"/>
      <w:pgMar w:top="425" w:right="709" w:bottom="284"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29665" w14:textId="77777777" w:rsidR="00421703" w:rsidRDefault="00421703">
      <w:r>
        <w:separator/>
      </w:r>
    </w:p>
  </w:endnote>
  <w:endnote w:type="continuationSeparator" w:id="0">
    <w:p w14:paraId="773D48E6" w14:textId="77777777" w:rsidR="00421703" w:rsidRDefault="0042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8818B" w14:textId="77777777" w:rsidR="00421703" w:rsidRDefault="00421703">
      <w:r>
        <w:separator/>
      </w:r>
    </w:p>
  </w:footnote>
  <w:footnote w:type="continuationSeparator" w:id="0">
    <w:p w14:paraId="5F79B184" w14:textId="77777777" w:rsidR="00421703" w:rsidRDefault="00421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F4163" w14:textId="77777777" w:rsidR="00863A91" w:rsidRPr="00DD0AB7" w:rsidRDefault="00863A91">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Pr>
        <w:noProof/>
        <w:sz w:val="24"/>
        <w:szCs w:val="24"/>
      </w:rPr>
      <w:t>2</w:t>
    </w:r>
    <w:r w:rsidRPr="00DD0AB7">
      <w:rPr>
        <w:sz w:val="24"/>
        <w:szCs w:val="24"/>
      </w:rPr>
      <w:fldChar w:fldCharType="end"/>
    </w:r>
  </w:p>
  <w:p w14:paraId="67FC5917" w14:textId="77777777" w:rsidR="00863A91" w:rsidRDefault="00863A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41EA5" w14:textId="77777777" w:rsidR="00863A91" w:rsidRPr="00DD0AB7" w:rsidRDefault="00863A91">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Pr>
        <w:noProof/>
        <w:sz w:val="24"/>
        <w:szCs w:val="24"/>
      </w:rPr>
      <w:t>21</w:t>
    </w:r>
    <w:r w:rsidRPr="00DD0AB7">
      <w:rPr>
        <w:sz w:val="24"/>
        <w:szCs w:val="24"/>
      </w:rPr>
      <w:fldChar w:fldCharType="end"/>
    </w:r>
  </w:p>
  <w:p w14:paraId="5E688C49" w14:textId="77777777" w:rsidR="00863A91" w:rsidRDefault="00863A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E0BBD" w14:textId="77777777" w:rsidR="00863A91" w:rsidRPr="00DD0AB7" w:rsidRDefault="00863A91">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Pr>
        <w:noProof/>
        <w:sz w:val="24"/>
        <w:szCs w:val="24"/>
      </w:rPr>
      <w:t>34</w:t>
    </w:r>
    <w:r w:rsidRPr="00DD0AB7">
      <w:rPr>
        <w:sz w:val="24"/>
        <w:szCs w:val="24"/>
      </w:rPr>
      <w:fldChar w:fldCharType="end"/>
    </w:r>
  </w:p>
  <w:p w14:paraId="0295449B" w14:textId="77777777" w:rsidR="00863A91" w:rsidRDefault="00863A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B7322"/>
    <w:multiLevelType w:val="hybridMultilevel"/>
    <w:tmpl w:val="5BC4C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7818BC"/>
    <w:multiLevelType w:val="hybridMultilevel"/>
    <w:tmpl w:val="7980B9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616F2C"/>
    <w:multiLevelType w:val="hybridMultilevel"/>
    <w:tmpl w:val="7980B9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28702F"/>
    <w:multiLevelType w:val="hybridMultilevel"/>
    <w:tmpl w:val="FFDC3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7B3DDB"/>
    <w:multiLevelType w:val="hybridMultilevel"/>
    <w:tmpl w:val="7980B9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BC96B51"/>
    <w:multiLevelType w:val="hybridMultilevel"/>
    <w:tmpl w:val="AC244C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3D5857"/>
    <w:multiLevelType w:val="hybridMultilevel"/>
    <w:tmpl w:val="B8BED7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8" w15:restartNumberingAfterBreak="0">
    <w:nsid w:val="494B1038"/>
    <w:multiLevelType w:val="hybridMultilevel"/>
    <w:tmpl w:val="7980B9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D7674ED"/>
    <w:multiLevelType w:val="hybridMultilevel"/>
    <w:tmpl w:val="DA0A2CBC"/>
    <w:lvl w:ilvl="0" w:tplc="80F60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1672D1E"/>
    <w:multiLevelType w:val="hybridMultilevel"/>
    <w:tmpl w:val="408A67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7907955"/>
    <w:multiLevelType w:val="multilevel"/>
    <w:tmpl w:val="40AC8086"/>
    <w:lvl w:ilvl="0">
      <w:start w:val="1"/>
      <w:numFmt w:val="decimal"/>
      <w:lvlText w:val="%1."/>
      <w:lvlJc w:val="left"/>
      <w:pPr>
        <w:ind w:left="786" w:hanging="360"/>
      </w:pPr>
      <w:rPr>
        <w:rFonts w:ascii="Times New Roman" w:eastAsia="Calibri" w:hAnsi="Times New Roman" w:cs="Times New Roman" w:hint="default"/>
        <w:b/>
        <w:color w:val="000000"/>
        <w:sz w:val="28"/>
        <w:szCs w:val="28"/>
      </w:rPr>
    </w:lvl>
    <w:lvl w:ilvl="1">
      <w:start w:val="1"/>
      <w:numFmt w:val="decimal"/>
      <w:isLgl/>
      <w:lvlText w:val="%1.%2."/>
      <w:lvlJc w:val="left"/>
      <w:pPr>
        <w:ind w:left="1430" w:hanging="720"/>
      </w:pPr>
      <w:rPr>
        <w:rFonts w:hint="default"/>
        <w:b/>
      </w:rPr>
    </w:lvl>
    <w:lvl w:ilvl="2">
      <w:start w:val="1"/>
      <w:numFmt w:val="decimal"/>
      <w:isLgl/>
      <w:lvlText w:val="%1.%2.%3."/>
      <w:lvlJc w:val="left"/>
      <w:pPr>
        <w:ind w:left="1996" w:hanging="720"/>
      </w:pPr>
      <w:rPr>
        <w:rFonts w:hint="default"/>
        <w:b/>
      </w:rPr>
    </w:lvl>
    <w:lvl w:ilvl="3">
      <w:start w:val="1"/>
      <w:numFmt w:val="decimal"/>
      <w:isLgl/>
      <w:lvlText w:val="%1.%2.%3.%4."/>
      <w:lvlJc w:val="left"/>
      <w:pPr>
        <w:ind w:left="2781" w:hanging="1080"/>
      </w:pPr>
      <w:rPr>
        <w:rFonts w:hint="default"/>
        <w:b/>
      </w:rPr>
    </w:lvl>
    <w:lvl w:ilvl="4">
      <w:start w:val="1"/>
      <w:numFmt w:val="decimal"/>
      <w:isLgl/>
      <w:lvlText w:val="%1.%2.%3.%4.%5."/>
      <w:lvlJc w:val="left"/>
      <w:pPr>
        <w:ind w:left="3206" w:hanging="1080"/>
      </w:pPr>
      <w:rPr>
        <w:rFonts w:hint="default"/>
        <w:b/>
      </w:rPr>
    </w:lvl>
    <w:lvl w:ilvl="5">
      <w:start w:val="1"/>
      <w:numFmt w:val="decimal"/>
      <w:isLgl/>
      <w:lvlText w:val="%1.%2.%3.%4.%5.%6."/>
      <w:lvlJc w:val="left"/>
      <w:pPr>
        <w:ind w:left="3991" w:hanging="1440"/>
      </w:pPr>
      <w:rPr>
        <w:rFonts w:hint="default"/>
        <w:b/>
      </w:rPr>
    </w:lvl>
    <w:lvl w:ilvl="6">
      <w:start w:val="1"/>
      <w:numFmt w:val="decimal"/>
      <w:isLgl/>
      <w:lvlText w:val="%1.%2.%3.%4.%5.%6.%7."/>
      <w:lvlJc w:val="left"/>
      <w:pPr>
        <w:ind w:left="4776" w:hanging="1800"/>
      </w:pPr>
      <w:rPr>
        <w:rFonts w:hint="default"/>
        <w:b/>
      </w:rPr>
    </w:lvl>
    <w:lvl w:ilvl="7">
      <w:start w:val="1"/>
      <w:numFmt w:val="decimal"/>
      <w:isLgl/>
      <w:lvlText w:val="%1.%2.%3.%4.%5.%6.%7.%8."/>
      <w:lvlJc w:val="left"/>
      <w:pPr>
        <w:ind w:left="5201" w:hanging="1800"/>
      </w:pPr>
      <w:rPr>
        <w:rFonts w:hint="default"/>
        <w:b/>
      </w:rPr>
    </w:lvl>
    <w:lvl w:ilvl="8">
      <w:start w:val="1"/>
      <w:numFmt w:val="decimal"/>
      <w:isLgl/>
      <w:lvlText w:val="%1.%2.%3.%4.%5.%6.%7.%8.%9."/>
      <w:lvlJc w:val="left"/>
      <w:pPr>
        <w:ind w:left="5986" w:hanging="2160"/>
      </w:pPr>
      <w:rPr>
        <w:rFonts w:hint="default"/>
        <w:b/>
      </w:rPr>
    </w:lvl>
  </w:abstractNum>
  <w:abstractNum w:abstractNumId="12" w15:restartNumberingAfterBreak="0">
    <w:nsid w:val="639D51F3"/>
    <w:multiLevelType w:val="hybridMultilevel"/>
    <w:tmpl w:val="45CAA8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4664E58"/>
    <w:multiLevelType w:val="hybridMultilevel"/>
    <w:tmpl w:val="36E68936"/>
    <w:lvl w:ilvl="0" w:tplc="7846954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423365"/>
    <w:multiLevelType w:val="hybridMultilevel"/>
    <w:tmpl w:val="C4581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6"/>
  </w:num>
  <w:num w:numId="5">
    <w:abstractNumId w:val="13"/>
  </w:num>
  <w:num w:numId="6">
    <w:abstractNumId w:val="0"/>
  </w:num>
  <w:num w:numId="7">
    <w:abstractNumId w:val="4"/>
  </w:num>
  <w:num w:numId="8">
    <w:abstractNumId w:val="14"/>
  </w:num>
  <w:num w:numId="9">
    <w:abstractNumId w:val="10"/>
  </w:num>
  <w:num w:numId="10">
    <w:abstractNumId w:val="12"/>
  </w:num>
  <w:num w:numId="11">
    <w:abstractNumId w:val="7"/>
  </w:num>
  <w:num w:numId="12">
    <w:abstractNumId w:val="5"/>
  </w:num>
  <w:num w:numId="13">
    <w:abstractNumId w:val="8"/>
  </w:num>
  <w:num w:numId="14">
    <w:abstractNumId w:val="1"/>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99"/>
    <w:rsid w:val="000150DC"/>
    <w:rsid w:val="00015AD3"/>
    <w:rsid w:val="000441FB"/>
    <w:rsid w:val="00065EA0"/>
    <w:rsid w:val="000737EE"/>
    <w:rsid w:val="00075DBD"/>
    <w:rsid w:val="00076E55"/>
    <w:rsid w:val="00076EE7"/>
    <w:rsid w:val="00081AD9"/>
    <w:rsid w:val="0009416E"/>
    <w:rsid w:val="000962E7"/>
    <w:rsid w:val="00097630"/>
    <w:rsid w:val="000E3A75"/>
    <w:rsid w:val="000E5297"/>
    <w:rsid w:val="00113291"/>
    <w:rsid w:val="001155D0"/>
    <w:rsid w:val="001500AF"/>
    <w:rsid w:val="00155ACA"/>
    <w:rsid w:val="001734D8"/>
    <w:rsid w:val="001B6CEF"/>
    <w:rsid w:val="001D5DE9"/>
    <w:rsid w:val="001F009C"/>
    <w:rsid w:val="00203275"/>
    <w:rsid w:val="00204E4B"/>
    <w:rsid w:val="002325DC"/>
    <w:rsid w:val="00232B53"/>
    <w:rsid w:val="00233D7B"/>
    <w:rsid w:val="00236F5D"/>
    <w:rsid w:val="00255BAD"/>
    <w:rsid w:val="0027458D"/>
    <w:rsid w:val="00282B90"/>
    <w:rsid w:val="00295994"/>
    <w:rsid w:val="002A0629"/>
    <w:rsid w:val="002B1459"/>
    <w:rsid w:val="002C2242"/>
    <w:rsid w:val="002D2201"/>
    <w:rsid w:val="002D511B"/>
    <w:rsid w:val="002D6AB8"/>
    <w:rsid w:val="002E114D"/>
    <w:rsid w:val="002E34BE"/>
    <w:rsid w:val="003142F0"/>
    <w:rsid w:val="00344F57"/>
    <w:rsid w:val="00372FA8"/>
    <w:rsid w:val="003A32EE"/>
    <w:rsid w:val="003A41AB"/>
    <w:rsid w:val="003B01B2"/>
    <w:rsid w:val="003B1410"/>
    <w:rsid w:val="003E38CA"/>
    <w:rsid w:val="004054FF"/>
    <w:rsid w:val="00407010"/>
    <w:rsid w:val="004125C0"/>
    <w:rsid w:val="00415379"/>
    <w:rsid w:val="00421703"/>
    <w:rsid w:val="00435036"/>
    <w:rsid w:val="004658B0"/>
    <w:rsid w:val="00473CAD"/>
    <w:rsid w:val="004771FD"/>
    <w:rsid w:val="00483563"/>
    <w:rsid w:val="004846B3"/>
    <w:rsid w:val="004A5E77"/>
    <w:rsid w:val="004D39CA"/>
    <w:rsid w:val="004D5AF4"/>
    <w:rsid w:val="004F33A8"/>
    <w:rsid w:val="00556A26"/>
    <w:rsid w:val="00563BEF"/>
    <w:rsid w:val="00566C9C"/>
    <w:rsid w:val="005756DB"/>
    <w:rsid w:val="005954B9"/>
    <w:rsid w:val="005974B4"/>
    <w:rsid w:val="005A1D3F"/>
    <w:rsid w:val="005B310C"/>
    <w:rsid w:val="005C30E2"/>
    <w:rsid w:val="005C4ECB"/>
    <w:rsid w:val="005E1CBE"/>
    <w:rsid w:val="005E55EC"/>
    <w:rsid w:val="005F55D6"/>
    <w:rsid w:val="006665E5"/>
    <w:rsid w:val="006A39AB"/>
    <w:rsid w:val="006A45EF"/>
    <w:rsid w:val="006B04F7"/>
    <w:rsid w:val="006B3495"/>
    <w:rsid w:val="006C12D1"/>
    <w:rsid w:val="006D0921"/>
    <w:rsid w:val="006D0BE3"/>
    <w:rsid w:val="006D2C5C"/>
    <w:rsid w:val="006F215E"/>
    <w:rsid w:val="006F6535"/>
    <w:rsid w:val="006F7C7F"/>
    <w:rsid w:val="00703CFD"/>
    <w:rsid w:val="00711ADD"/>
    <w:rsid w:val="00714ADA"/>
    <w:rsid w:val="007445F0"/>
    <w:rsid w:val="007478A5"/>
    <w:rsid w:val="0075161E"/>
    <w:rsid w:val="007652C6"/>
    <w:rsid w:val="0077120A"/>
    <w:rsid w:val="0078587F"/>
    <w:rsid w:val="007978BE"/>
    <w:rsid w:val="007A701A"/>
    <w:rsid w:val="007A7A99"/>
    <w:rsid w:val="007B440C"/>
    <w:rsid w:val="007B7A96"/>
    <w:rsid w:val="007C3433"/>
    <w:rsid w:val="007C71A7"/>
    <w:rsid w:val="007E2637"/>
    <w:rsid w:val="00810A97"/>
    <w:rsid w:val="00820372"/>
    <w:rsid w:val="00842CB3"/>
    <w:rsid w:val="008500AF"/>
    <w:rsid w:val="00850398"/>
    <w:rsid w:val="00860050"/>
    <w:rsid w:val="008621FD"/>
    <w:rsid w:val="00863A91"/>
    <w:rsid w:val="00865AC4"/>
    <w:rsid w:val="0087016A"/>
    <w:rsid w:val="00882A25"/>
    <w:rsid w:val="008A75BA"/>
    <w:rsid w:val="008E5769"/>
    <w:rsid w:val="008F75D0"/>
    <w:rsid w:val="00903C41"/>
    <w:rsid w:val="00906FC6"/>
    <w:rsid w:val="00921580"/>
    <w:rsid w:val="00923B11"/>
    <w:rsid w:val="00923C90"/>
    <w:rsid w:val="009246D3"/>
    <w:rsid w:val="00926916"/>
    <w:rsid w:val="00933DE6"/>
    <w:rsid w:val="00961A54"/>
    <w:rsid w:val="009647A8"/>
    <w:rsid w:val="00971340"/>
    <w:rsid w:val="00984E0E"/>
    <w:rsid w:val="00994D2B"/>
    <w:rsid w:val="00997B9F"/>
    <w:rsid w:val="009A44EB"/>
    <w:rsid w:val="009B0694"/>
    <w:rsid w:val="009E33AB"/>
    <w:rsid w:val="00A00BDC"/>
    <w:rsid w:val="00A12F84"/>
    <w:rsid w:val="00A15968"/>
    <w:rsid w:val="00A45F01"/>
    <w:rsid w:val="00A650FC"/>
    <w:rsid w:val="00A85A25"/>
    <w:rsid w:val="00AA4AA2"/>
    <w:rsid w:val="00AA4EE6"/>
    <w:rsid w:val="00AB7288"/>
    <w:rsid w:val="00AD178A"/>
    <w:rsid w:val="00AE2F99"/>
    <w:rsid w:val="00AF19CB"/>
    <w:rsid w:val="00AF1B72"/>
    <w:rsid w:val="00B05734"/>
    <w:rsid w:val="00B24D42"/>
    <w:rsid w:val="00B30639"/>
    <w:rsid w:val="00B3706F"/>
    <w:rsid w:val="00B42E60"/>
    <w:rsid w:val="00BE02A2"/>
    <w:rsid w:val="00BF63E9"/>
    <w:rsid w:val="00C303F1"/>
    <w:rsid w:val="00C31D29"/>
    <w:rsid w:val="00C32C4C"/>
    <w:rsid w:val="00C42D4F"/>
    <w:rsid w:val="00C44232"/>
    <w:rsid w:val="00C81FEE"/>
    <w:rsid w:val="00C867D1"/>
    <w:rsid w:val="00CA0B60"/>
    <w:rsid w:val="00CA101E"/>
    <w:rsid w:val="00CA5A14"/>
    <w:rsid w:val="00CB7A4C"/>
    <w:rsid w:val="00CE043E"/>
    <w:rsid w:val="00CE32A7"/>
    <w:rsid w:val="00D156BC"/>
    <w:rsid w:val="00D31757"/>
    <w:rsid w:val="00D33193"/>
    <w:rsid w:val="00D50B41"/>
    <w:rsid w:val="00D6471A"/>
    <w:rsid w:val="00D65BE7"/>
    <w:rsid w:val="00D812D3"/>
    <w:rsid w:val="00D95197"/>
    <w:rsid w:val="00DA206C"/>
    <w:rsid w:val="00DB32E2"/>
    <w:rsid w:val="00DC3B84"/>
    <w:rsid w:val="00DC4359"/>
    <w:rsid w:val="00DD2778"/>
    <w:rsid w:val="00DE23D2"/>
    <w:rsid w:val="00DF64A5"/>
    <w:rsid w:val="00E13D24"/>
    <w:rsid w:val="00E154C4"/>
    <w:rsid w:val="00E174D1"/>
    <w:rsid w:val="00E21F23"/>
    <w:rsid w:val="00E23DC5"/>
    <w:rsid w:val="00E4147C"/>
    <w:rsid w:val="00E41996"/>
    <w:rsid w:val="00E4465D"/>
    <w:rsid w:val="00E46DDF"/>
    <w:rsid w:val="00E76571"/>
    <w:rsid w:val="00E914A4"/>
    <w:rsid w:val="00E969FA"/>
    <w:rsid w:val="00E975FC"/>
    <w:rsid w:val="00EA44F7"/>
    <w:rsid w:val="00EC7C70"/>
    <w:rsid w:val="00ED2608"/>
    <w:rsid w:val="00ED369A"/>
    <w:rsid w:val="00EE2E2A"/>
    <w:rsid w:val="00EF3264"/>
    <w:rsid w:val="00F05C38"/>
    <w:rsid w:val="00F318D4"/>
    <w:rsid w:val="00FB16B7"/>
    <w:rsid w:val="00FC0FDA"/>
    <w:rsid w:val="00FF0E99"/>
    <w:rsid w:val="00FF12FD"/>
    <w:rsid w:val="00FF4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3A214"/>
  <w15:docId w15:val="{58419D7C-D220-4719-A5ED-FEA8514B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A99"/>
    <w:rPr>
      <w:rFonts w:ascii="Times New Roman" w:eastAsia="Times New Roman" w:hAnsi="Times New Roman"/>
    </w:rPr>
  </w:style>
  <w:style w:type="paragraph" w:styleId="1">
    <w:name w:val="heading 1"/>
    <w:basedOn w:val="2"/>
    <w:next w:val="a"/>
    <w:link w:val="10"/>
    <w:uiPriority w:val="9"/>
    <w:qFormat/>
    <w:rsid w:val="00D50B41"/>
    <w:pPr>
      <w:spacing w:line="360" w:lineRule="auto"/>
      <w:outlineLvl w:val="0"/>
    </w:pPr>
    <w:rPr>
      <w:rFonts w:eastAsia="Calibri"/>
      <w:i/>
      <w:iCs/>
      <w:color w:val="0D594F"/>
    </w:rPr>
  </w:style>
  <w:style w:type="paragraph" w:styleId="2">
    <w:name w:val="heading 2"/>
    <w:basedOn w:val="a"/>
    <w:next w:val="a"/>
    <w:link w:val="20"/>
    <w:qFormat/>
    <w:rsid w:val="00D50B41"/>
    <w:pPr>
      <w:keepNext/>
      <w:spacing w:before="240" w:after="60"/>
      <w:jc w:val="center"/>
      <w:outlineLvl w:val="1"/>
    </w:pPr>
    <w:rPr>
      <w:b/>
      <w:bCs/>
      <w:color w:val="2375B8"/>
      <w:sz w:val="28"/>
      <w:szCs w:val="28"/>
      <w:lang w:eastAsia="en-US"/>
    </w:rPr>
  </w:style>
  <w:style w:type="paragraph" w:styleId="3">
    <w:name w:val="heading 3"/>
    <w:basedOn w:val="ConsPlusNonformat"/>
    <w:next w:val="a"/>
    <w:link w:val="30"/>
    <w:uiPriority w:val="9"/>
    <w:unhideWhenUsed/>
    <w:qFormat/>
    <w:rsid w:val="00097630"/>
    <w:pPr>
      <w:ind w:left="360"/>
      <w:jc w:val="center"/>
      <w:outlineLvl w:val="2"/>
    </w:pPr>
    <w:rPr>
      <w:rFonts w:ascii="Times New Roman" w:eastAsiaTheme="minorHAnsi" w:hAnsi="Times New Roman" w:cs="Times New Roman"/>
      <w:b/>
      <w:i/>
      <w:color w:val="003E75" w:themeColor="background2" w:themeShade="4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D50B41"/>
    <w:rPr>
      <w:rFonts w:ascii="Times New Roman" w:eastAsia="Times New Roman" w:hAnsi="Times New Roman"/>
      <w:b/>
      <w:bCs/>
      <w:color w:val="2375B8"/>
      <w:sz w:val="28"/>
      <w:szCs w:val="28"/>
      <w:lang w:eastAsia="en-US"/>
    </w:rPr>
  </w:style>
  <w:style w:type="paragraph" w:styleId="a3">
    <w:name w:val="header"/>
    <w:aliases w:val="Header Char Знак,Верхний колонтитул Знак Знак,Название 2"/>
    <w:basedOn w:val="a"/>
    <w:link w:val="a4"/>
    <w:uiPriority w:val="99"/>
    <w:rsid w:val="007A7A99"/>
    <w:pPr>
      <w:tabs>
        <w:tab w:val="center" w:pos="4677"/>
        <w:tab w:val="right" w:pos="9355"/>
      </w:tabs>
    </w:pPr>
  </w:style>
  <w:style w:type="character" w:customStyle="1" w:styleId="a4">
    <w:name w:val="Верхний колонтитул Знак"/>
    <w:aliases w:val="Header Char Знак Знак,Верхний колонтитул Знак Знак Знак,Название 2 Знак"/>
    <w:link w:val="a3"/>
    <w:uiPriority w:val="99"/>
    <w:rsid w:val="007A7A99"/>
    <w:rPr>
      <w:rFonts w:ascii="Times New Roman" w:eastAsia="Times New Roman" w:hAnsi="Times New Roman" w:cs="Times New Roman"/>
      <w:sz w:val="20"/>
      <w:szCs w:val="20"/>
      <w:lang w:eastAsia="ru-RU"/>
    </w:rPr>
  </w:style>
  <w:style w:type="paragraph" w:customStyle="1" w:styleId="ConsNonformat">
    <w:name w:val="ConsNonformat"/>
    <w:rsid w:val="007A7A99"/>
    <w:pPr>
      <w:widowControl w:val="0"/>
      <w:autoSpaceDE w:val="0"/>
      <w:autoSpaceDN w:val="0"/>
      <w:adjustRightInd w:val="0"/>
    </w:pPr>
    <w:rPr>
      <w:rFonts w:ascii="Courier New" w:eastAsia="Times New Roman" w:hAnsi="Courier New" w:cs="Courier New"/>
    </w:rPr>
  </w:style>
  <w:style w:type="character" w:styleId="a5">
    <w:name w:val="Hyperlink"/>
    <w:uiPriority w:val="99"/>
    <w:rsid w:val="007A7A99"/>
    <w:rPr>
      <w:color w:val="0000FF"/>
      <w:u w:val="single"/>
    </w:rPr>
  </w:style>
  <w:style w:type="paragraph" w:styleId="a6">
    <w:name w:val="List Paragraph"/>
    <w:basedOn w:val="a"/>
    <w:link w:val="a7"/>
    <w:uiPriority w:val="34"/>
    <w:qFormat/>
    <w:rsid w:val="007A7A99"/>
    <w:pPr>
      <w:ind w:left="720"/>
      <w:contextualSpacing/>
    </w:pPr>
  </w:style>
  <w:style w:type="character" w:customStyle="1" w:styleId="a7">
    <w:name w:val="Абзац списка Знак"/>
    <w:link w:val="a6"/>
    <w:locked/>
    <w:rsid w:val="007A7A99"/>
    <w:rPr>
      <w:rFonts w:ascii="Times New Roman" w:eastAsia="Times New Roman" w:hAnsi="Times New Roman" w:cs="Times New Roman"/>
      <w:sz w:val="20"/>
      <w:szCs w:val="20"/>
      <w:lang w:eastAsia="ru-RU"/>
    </w:rPr>
  </w:style>
  <w:style w:type="paragraph" w:styleId="a8">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Знак2"/>
    <w:basedOn w:val="a"/>
    <w:link w:val="a9"/>
    <w:uiPriority w:val="99"/>
    <w:qFormat/>
    <w:rsid w:val="007A7A99"/>
    <w:rPr>
      <w:sz w:val="24"/>
      <w:szCs w:val="24"/>
      <w:lang w:val="en-GB"/>
    </w:rPr>
  </w:style>
  <w:style w:type="character" w:customStyle="1" w:styleId="a9">
    <w:name w:val="Обычный (Интернет) Знак"/>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 Знак2 Знак"/>
    <w:link w:val="a8"/>
    <w:uiPriority w:val="99"/>
    <w:locked/>
    <w:rsid w:val="007A7A99"/>
    <w:rPr>
      <w:rFonts w:ascii="Times New Roman" w:eastAsia="Times New Roman" w:hAnsi="Times New Roman" w:cs="Times New Roman"/>
      <w:sz w:val="24"/>
      <w:szCs w:val="24"/>
      <w:lang w:val="en-GB"/>
    </w:rPr>
  </w:style>
  <w:style w:type="paragraph" w:customStyle="1" w:styleId="ConsPlusNonformat">
    <w:name w:val="ConsPlusNonformat"/>
    <w:qFormat/>
    <w:rsid w:val="007A7A99"/>
    <w:pPr>
      <w:autoSpaceDE w:val="0"/>
      <w:autoSpaceDN w:val="0"/>
      <w:adjustRightInd w:val="0"/>
    </w:pPr>
    <w:rPr>
      <w:rFonts w:ascii="Courier New" w:eastAsia="Times New Roman" w:hAnsi="Courier New" w:cs="Courier New"/>
    </w:rPr>
  </w:style>
  <w:style w:type="character" w:customStyle="1" w:styleId="10">
    <w:name w:val="Заголовок 1 Знак"/>
    <w:link w:val="1"/>
    <w:uiPriority w:val="9"/>
    <w:rsid w:val="00D50B41"/>
    <w:rPr>
      <w:rFonts w:ascii="Times New Roman" w:hAnsi="Times New Roman"/>
      <w:b/>
      <w:bCs/>
      <w:i/>
      <w:iCs/>
      <w:color w:val="0D594F"/>
      <w:sz w:val="28"/>
      <w:szCs w:val="28"/>
      <w:lang w:eastAsia="en-US"/>
    </w:rPr>
  </w:style>
  <w:style w:type="paragraph" w:styleId="aa">
    <w:name w:val="footnote text"/>
    <w:basedOn w:val="a"/>
    <w:link w:val="ab"/>
    <w:uiPriority w:val="99"/>
    <w:unhideWhenUsed/>
    <w:rsid w:val="005F55D6"/>
  </w:style>
  <w:style w:type="character" w:customStyle="1" w:styleId="ab">
    <w:name w:val="Текст сноски Знак"/>
    <w:link w:val="aa"/>
    <w:uiPriority w:val="99"/>
    <w:rsid w:val="005F55D6"/>
    <w:rPr>
      <w:rFonts w:ascii="Times New Roman" w:eastAsia="Times New Roman" w:hAnsi="Times New Roman"/>
    </w:rPr>
  </w:style>
  <w:style w:type="character" w:customStyle="1" w:styleId="-1">
    <w:name w:val="Цветной список - Акцент 1 Знак"/>
    <w:link w:val="-11"/>
    <w:locked/>
    <w:rsid w:val="005F55D6"/>
    <w:rPr>
      <w:rFonts w:ascii="Times New Roman CYR" w:eastAsia="Times New Roman" w:hAnsi="Times New Roman CYR"/>
      <w:sz w:val="24"/>
      <w:szCs w:val="24"/>
    </w:rPr>
  </w:style>
  <w:style w:type="paragraph" w:customStyle="1" w:styleId="-11">
    <w:name w:val="Цветной список - Акцент 11"/>
    <w:basedOn w:val="a"/>
    <w:link w:val="-1"/>
    <w:qFormat/>
    <w:rsid w:val="005F55D6"/>
    <w:pPr>
      <w:widowControl w:val="0"/>
      <w:numPr>
        <w:numId w:val="1"/>
      </w:numPr>
      <w:tabs>
        <w:tab w:val="left" w:pos="993"/>
      </w:tabs>
      <w:autoSpaceDE w:val="0"/>
      <w:autoSpaceDN w:val="0"/>
      <w:adjustRightInd w:val="0"/>
      <w:spacing w:before="120" w:after="60"/>
      <w:jc w:val="both"/>
    </w:pPr>
    <w:rPr>
      <w:rFonts w:ascii="Times New Roman CYR" w:hAnsi="Times New Roman CYR"/>
      <w:sz w:val="24"/>
      <w:szCs w:val="24"/>
    </w:rPr>
  </w:style>
  <w:style w:type="character" w:styleId="ac">
    <w:name w:val="footnote reference"/>
    <w:uiPriority w:val="99"/>
    <w:semiHidden/>
    <w:unhideWhenUsed/>
    <w:rsid w:val="005F55D6"/>
    <w:rPr>
      <w:vertAlign w:val="superscript"/>
    </w:rPr>
  </w:style>
  <w:style w:type="table" w:customStyle="1" w:styleId="5">
    <w:name w:val="Сетка таблицы5"/>
    <w:basedOn w:val="a1"/>
    <w:uiPriority w:val="39"/>
    <w:rsid w:val="005F55D6"/>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097630"/>
    <w:rPr>
      <w:rFonts w:ascii="Times New Roman" w:eastAsiaTheme="minorHAnsi" w:hAnsi="Times New Roman"/>
      <w:b/>
      <w:i/>
      <w:color w:val="003E75" w:themeColor="background2" w:themeShade="40"/>
      <w:sz w:val="28"/>
      <w:szCs w:val="28"/>
    </w:rPr>
  </w:style>
  <w:style w:type="table" w:styleId="ad">
    <w:name w:val="Table Grid"/>
    <w:basedOn w:val="a1"/>
    <w:rsid w:val="00961A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2C2242"/>
  </w:style>
  <w:style w:type="paragraph" w:customStyle="1" w:styleId="21">
    <w:name w:val="Табл2"/>
    <w:basedOn w:val="a"/>
    <w:link w:val="22"/>
    <w:qFormat/>
    <w:rsid w:val="002C2242"/>
    <w:pPr>
      <w:widowControl w:val="0"/>
      <w:autoSpaceDE w:val="0"/>
      <w:autoSpaceDN w:val="0"/>
      <w:adjustRightInd w:val="0"/>
      <w:jc w:val="center"/>
    </w:pPr>
    <w:rPr>
      <w:rFonts w:ascii="Times New Roman CYR" w:hAnsi="Times New Roman CYR"/>
    </w:rPr>
  </w:style>
  <w:style w:type="character" w:customStyle="1" w:styleId="22">
    <w:name w:val="Табл2 Знак"/>
    <w:link w:val="21"/>
    <w:rsid w:val="002C2242"/>
    <w:rPr>
      <w:rFonts w:ascii="Times New Roman CYR" w:eastAsia="Times New Roman" w:hAnsi="Times New Roman CYR"/>
    </w:rPr>
  </w:style>
  <w:style w:type="table" w:customStyle="1" w:styleId="12">
    <w:name w:val="Сетка таблицы1"/>
    <w:basedOn w:val="a1"/>
    <w:next w:val="ad"/>
    <w:uiPriority w:val="59"/>
    <w:rsid w:val="002C22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2C2242"/>
    <w:pPr>
      <w:tabs>
        <w:tab w:val="center" w:pos="4677"/>
        <w:tab w:val="right" w:pos="9355"/>
      </w:tabs>
    </w:pPr>
    <w:rPr>
      <w:rFonts w:ascii="Calibri" w:hAnsi="Calibri"/>
    </w:rPr>
  </w:style>
  <w:style w:type="character" w:customStyle="1" w:styleId="af">
    <w:name w:val="Нижний колонтитул Знак"/>
    <w:link w:val="ae"/>
    <w:uiPriority w:val="99"/>
    <w:rsid w:val="002C2242"/>
    <w:rPr>
      <w:rFonts w:eastAsia="Times New Roman"/>
    </w:rPr>
  </w:style>
  <w:style w:type="paragraph" w:styleId="af0">
    <w:name w:val="Balloon Text"/>
    <w:basedOn w:val="a"/>
    <w:link w:val="af1"/>
    <w:uiPriority w:val="99"/>
    <w:semiHidden/>
    <w:unhideWhenUsed/>
    <w:rsid w:val="002C2242"/>
    <w:rPr>
      <w:rFonts w:ascii="Tahoma" w:hAnsi="Tahoma"/>
      <w:sz w:val="16"/>
      <w:szCs w:val="16"/>
    </w:rPr>
  </w:style>
  <w:style w:type="character" w:customStyle="1" w:styleId="af1">
    <w:name w:val="Текст выноски Знак"/>
    <w:link w:val="af0"/>
    <w:uiPriority w:val="99"/>
    <w:semiHidden/>
    <w:rsid w:val="002C2242"/>
    <w:rPr>
      <w:rFonts w:ascii="Tahoma" w:eastAsia="Times New Roman" w:hAnsi="Tahoma"/>
      <w:sz w:val="16"/>
      <w:szCs w:val="16"/>
    </w:rPr>
  </w:style>
  <w:style w:type="paragraph" w:customStyle="1" w:styleId="s1">
    <w:name w:val="s_1"/>
    <w:basedOn w:val="a"/>
    <w:rsid w:val="002C2242"/>
    <w:pPr>
      <w:spacing w:before="100" w:beforeAutospacing="1" w:after="100" w:afterAutospacing="1"/>
    </w:pPr>
    <w:rPr>
      <w:sz w:val="24"/>
      <w:szCs w:val="24"/>
    </w:rPr>
  </w:style>
  <w:style w:type="paragraph" w:customStyle="1" w:styleId="ConsPlusNormal">
    <w:name w:val="ConsPlusNormal"/>
    <w:link w:val="ConsPlusNormal0"/>
    <w:qFormat/>
    <w:rsid w:val="002C2242"/>
    <w:pPr>
      <w:widowControl w:val="0"/>
      <w:autoSpaceDE w:val="0"/>
      <w:autoSpaceDN w:val="0"/>
    </w:pPr>
    <w:rPr>
      <w:rFonts w:eastAsia="Times New Roman" w:cs="Calibri"/>
      <w:sz w:val="22"/>
    </w:rPr>
  </w:style>
  <w:style w:type="paragraph" w:customStyle="1" w:styleId="Default">
    <w:name w:val="Default"/>
    <w:rsid w:val="002C2242"/>
    <w:pPr>
      <w:autoSpaceDE w:val="0"/>
      <w:autoSpaceDN w:val="0"/>
      <w:adjustRightInd w:val="0"/>
    </w:pPr>
    <w:rPr>
      <w:rFonts w:ascii="Times New Roman" w:hAnsi="Times New Roman"/>
      <w:color w:val="000000"/>
      <w:sz w:val="24"/>
      <w:szCs w:val="24"/>
      <w:lang w:eastAsia="en-US"/>
    </w:rPr>
  </w:style>
  <w:style w:type="character" w:styleId="af2">
    <w:name w:val="annotation reference"/>
    <w:uiPriority w:val="99"/>
    <w:semiHidden/>
    <w:unhideWhenUsed/>
    <w:rsid w:val="002C2242"/>
    <w:rPr>
      <w:sz w:val="16"/>
      <w:szCs w:val="16"/>
    </w:rPr>
  </w:style>
  <w:style w:type="paragraph" w:styleId="af3">
    <w:name w:val="annotation text"/>
    <w:basedOn w:val="a"/>
    <w:link w:val="af4"/>
    <w:uiPriority w:val="99"/>
    <w:semiHidden/>
    <w:unhideWhenUsed/>
    <w:rsid w:val="002C2242"/>
    <w:pPr>
      <w:spacing w:after="200" w:line="276" w:lineRule="auto"/>
    </w:pPr>
    <w:rPr>
      <w:rFonts w:ascii="Calibri" w:hAnsi="Calibri"/>
    </w:rPr>
  </w:style>
  <w:style w:type="character" w:customStyle="1" w:styleId="af4">
    <w:name w:val="Текст примечания Знак"/>
    <w:link w:val="af3"/>
    <w:uiPriority w:val="99"/>
    <w:semiHidden/>
    <w:rsid w:val="002C2242"/>
    <w:rPr>
      <w:rFonts w:eastAsia="Times New Roman"/>
    </w:rPr>
  </w:style>
  <w:style w:type="paragraph" w:styleId="af5">
    <w:name w:val="annotation subject"/>
    <w:basedOn w:val="af3"/>
    <w:next w:val="af3"/>
    <w:link w:val="af6"/>
    <w:uiPriority w:val="99"/>
    <w:semiHidden/>
    <w:unhideWhenUsed/>
    <w:rsid w:val="002C2242"/>
    <w:rPr>
      <w:b/>
      <w:bCs/>
    </w:rPr>
  </w:style>
  <w:style w:type="character" w:customStyle="1" w:styleId="af6">
    <w:name w:val="Тема примечания Знак"/>
    <w:link w:val="af5"/>
    <w:uiPriority w:val="99"/>
    <w:semiHidden/>
    <w:rsid w:val="002C2242"/>
    <w:rPr>
      <w:rFonts w:eastAsia="Times New Roman"/>
      <w:b/>
      <w:bCs/>
    </w:rPr>
  </w:style>
  <w:style w:type="character" w:styleId="af7">
    <w:name w:val="FollowedHyperlink"/>
    <w:uiPriority w:val="99"/>
    <w:semiHidden/>
    <w:unhideWhenUsed/>
    <w:rsid w:val="002C2242"/>
    <w:rPr>
      <w:color w:val="800080"/>
      <w:u w:val="single"/>
    </w:rPr>
  </w:style>
  <w:style w:type="character" w:customStyle="1" w:styleId="ConsPlusNormal0">
    <w:name w:val="ConsPlusNormal Знак"/>
    <w:link w:val="ConsPlusNormal"/>
    <w:locked/>
    <w:rsid w:val="00D65BE7"/>
    <w:rPr>
      <w:rFonts w:eastAsia="Times New Roman" w:cs="Calibri"/>
      <w:sz w:val="22"/>
    </w:rPr>
  </w:style>
  <w:style w:type="character" w:customStyle="1" w:styleId="apple-converted-space">
    <w:name w:val="apple-converted-space"/>
    <w:basedOn w:val="a0"/>
    <w:rsid w:val="005974B4"/>
  </w:style>
  <w:style w:type="paragraph" w:customStyle="1" w:styleId="Standard">
    <w:name w:val="Standard"/>
    <w:rsid w:val="007B7A9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f8">
    <w:name w:val="Document Map"/>
    <w:basedOn w:val="a"/>
    <w:link w:val="af9"/>
    <w:uiPriority w:val="99"/>
    <w:semiHidden/>
    <w:unhideWhenUsed/>
    <w:rsid w:val="00D50B41"/>
    <w:rPr>
      <w:rFonts w:ascii="Tahoma" w:hAnsi="Tahoma" w:cs="Tahoma"/>
      <w:sz w:val="16"/>
      <w:szCs w:val="16"/>
    </w:rPr>
  </w:style>
  <w:style w:type="character" w:customStyle="1" w:styleId="af9">
    <w:name w:val="Схема документа Знак"/>
    <w:basedOn w:val="a0"/>
    <w:link w:val="af8"/>
    <w:uiPriority w:val="99"/>
    <w:semiHidden/>
    <w:rsid w:val="00D50B41"/>
    <w:rPr>
      <w:rFonts w:ascii="Tahoma" w:eastAsia="Times New Roman" w:hAnsi="Tahoma" w:cs="Tahoma"/>
      <w:sz w:val="16"/>
      <w:szCs w:val="16"/>
    </w:rPr>
  </w:style>
  <w:style w:type="paragraph" w:styleId="afa">
    <w:name w:val="TOC Heading"/>
    <w:basedOn w:val="1"/>
    <w:next w:val="a"/>
    <w:uiPriority w:val="39"/>
    <w:unhideWhenUsed/>
    <w:qFormat/>
    <w:rsid w:val="00D50B41"/>
    <w:pPr>
      <w:keepLines/>
      <w:spacing w:after="0" w:line="259" w:lineRule="auto"/>
      <w:jc w:val="left"/>
      <w:outlineLvl w:val="9"/>
    </w:pPr>
    <w:rPr>
      <w:rFonts w:asciiTheme="majorHAnsi" w:eastAsiaTheme="majorEastAsia" w:hAnsiTheme="majorHAnsi" w:cstheme="majorBidi"/>
      <w:b w:val="0"/>
      <w:bCs w:val="0"/>
      <w:i w:val="0"/>
      <w:iCs w:val="0"/>
      <w:color w:val="5EA226" w:themeColor="accent1" w:themeShade="BF"/>
      <w:sz w:val="32"/>
      <w:szCs w:val="32"/>
      <w:lang w:eastAsia="ru-RU"/>
    </w:rPr>
  </w:style>
  <w:style w:type="paragraph" w:styleId="13">
    <w:name w:val="toc 1"/>
    <w:basedOn w:val="a"/>
    <w:next w:val="a"/>
    <w:autoRedefine/>
    <w:uiPriority w:val="39"/>
    <w:unhideWhenUsed/>
    <w:rsid w:val="00D50B41"/>
    <w:pPr>
      <w:spacing w:after="100"/>
    </w:pPr>
  </w:style>
  <w:style w:type="paragraph" w:styleId="23">
    <w:name w:val="toc 2"/>
    <w:basedOn w:val="a"/>
    <w:next w:val="a"/>
    <w:autoRedefine/>
    <w:uiPriority w:val="39"/>
    <w:unhideWhenUsed/>
    <w:rsid w:val="00D50B41"/>
    <w:pPr>
      <w:spacing w:after="100"/>
      <w:ind w:left="200"/>
    </w:pPr>
  </w:style>
  <w:style w:type="paragraph" w:styleId="31">
    <w:name w:val="toc 3"/>
    <w:basedOn w:val="a"/>
    <w:next w:val="a"/>
    <w:autoRedefine/>
    <w:uiPriority w:val="39"/>
    <w:unhideWhenUsed/>
    <w:rsid w:val="007478A5"/>
    <w:pPr>
      <w:spacing w:after="100"/>
      <w:ind w:left="400"/>
    </w:pPr>
  </w:style>
  <w:style w:type="paragraph" w:styleId="afb">
    <w:name w:val="No Spacing"/>
    <w:link w:val="afc"/>
    <w:uiPriority w:val="1"/>
    <w:qFormat/>
    <w:rsid w:val="002E114D"/>
    <w:rPr>
      <w:rFonts w:asciiTheme="minorHAnsi" w:eastAsiaTheme="minorEastAsia" w:hAnsiTheme="minorHAnsi" w:cstheme="minorBidi"/>
      <w:sz w:val="22"/>
      <w:szCs w:val="22"/>
      <w:lang w:eastAsia="en-US"/>
    </w:rPr>
  </w:style>
  <w:style w:type="character" w:customStyle="1" w:styleId="afc">
    <w:name w:val="Без интервала Знак"/>
    <w:basedOn w:val="a0"/>
    <w:link w:val="afb"/>
    <w:uiPriority w:val="1"/>
    <w:rsid w:val="002E114D"/>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8162">
      <w:bodyDiv w:val="1"/>
      <w:marLeft w:val="0"/>
      <w:marRight w:val="0"/>
      <w:marTop w:val="0"/>
      <w:marBottom w:val="0"/>
      <w:divBdr>
        <w:top w:val="none" w:sz="0" w:space="0" w:color="auto"/>
        <w:left w:val="none" w:sz="0" w:space="0" w:color="auto"/>
        <w:bottom w:val="none" w:sz="0" w:space="0" w:color="auto"/>
        <w:right w:val="none" w:sz="0" w:space="0" w:color="auto"/>
      </w:divBdr>
    </w:div>
    <w:div w:id="8214545">
      <w:bodyDiv w:val="1"/>
      <w:marLeft w:val="0"/>
      <w:marRight w:val="0"/>
      <w:marTop w:val="0"/>
      <w:marBottom w:val="0"/>
      <w:divBdr>
        <w:top w:val="none" w:sz="0" w:space="0" w:color="auto"/>
        <w:left w:val="none" w:sz="0" w:space="0" w:color="auto"/>
        <w:bottom w:val="none" w:sz="0" w:space="0" w:color="auto"/>
        <w:right w:val="none" w:sz="0" w:space="0" w:color="auto"/>
      </w:divBdr>
    </w:div>
    <w:div w:id="19086071">
      <w:bodyDiv w:val="1"/>
      <w:marLeft w:val="0"/>
      <w:marRight w:val="0"/>
      <w:marTop w:val="0"/>
      <w:marBottom w:val="0"/>
      <w:divBdr>
        <w:top w:val="none" w:sz="0" w:space="0" w:color="auto"/>
        <w:left w:val="none" w:sz="0" w:space="0" w:color="auto"/>
        <w:bottom w:val="none" w:sz="0" w:space="0" w:color="auto"/>
        <w:right w:val="none" w:sz="0" w:space="0" w:color="auto"/>
      </w:divBdr>
    </w:div>
    <w:div w:id="25255519">
      <w:bodyDiv w:val="1"/>
      <w:marLeft w:val="0"/>
      <w:marRight w:val="0"/>
      <w:marTop w:val="0"/>
      <w:marBottom w:val="0"/>
      <w:divBdr>
        <w:top w:val="none" w:sz="0" w:space="0" w:color="auto"/>
        <w:left w:val="none" w:sz="0" w:space="0" w:color="auto"/>
        <w:bottom w:val="none" w:sz="0" w:space="0" w:color="auto"/>
        <w:right w:val="none" w:sz="0" w:space="0" w:color="auto"/>
      </w:divBdr>
    </w:div>
    <w:div w:id="88742113">
      <w:bodyDiv w:val="1"/>
      <w:marLeft w:val="0"/>
      <w:marRight w:val="0"/>
      <w:marTop w:val="0"/>
      <w:marBottom w:val="0"/>
      <w:divBdr>
        <w:top w:val="none" w:sz="0" w:space="0" w:color="auto"/>
        <w:left w:val="none" w:sz="0" w:space="0" w:color="auto"/>
        <w:bottom w:val="none" w:sz="0" w:space="0" w:color="auto"/>
        <w:right w:val="none" w:sz="0" w:space="0" w:color="auto"/>
      </w:divBdr>
    </w:div>
    <w:div w:id="126627832">
      <w:bodyDiv w:val="1"/>
      <w:marLeft w:val="0"/>
      <w:marRight w:val="0"/>
      <w:marTop w:val="0"/>
      <w:marBottom w:val="0"/>
      <w:divBdr>
        <w:top w:val="none" w:sz="0" w:space="0" w:color="auto"/>
        <w:left w:val="none" w:sz="0" w:space="0" w:color="auto"/>
        <w:bottom w:val="none" w:sz="0" w:space="0" w:color="auto"/>
        <w:right w:val="none" w:sz="0" w:space="0" w:color="auto"/>
      </w:divBdr>
    </w:div>
    <w:div w:id="138425908">
      <w:bodyDiv w:val="1"/>
      <w:marLeft w:val="0"/>
      <w:marRight w:val="0"/>
      <w:marTop w:val="0"/>
      <w:marBottom w:val="0"/>
      <w:divBdr>
        <w:top w:val="none" w:sz="0" w:space="0" w:color="auto"/>
        <w:left w:val="none" w:sz="0" w:space="0" w:color="auto"/>
        <w:bottom w:val="none" w:sz="0" w:space="0" w:color="auto"/>
        <w:right w:val="none" w:sz="0" w:space="0" w:color="auto"/>
      </w:divBdr>
    </w:div>
    <w:div w:id="217978654">
      <w:bodyDiv w:val="1"/>
      <w:marLeft w:val="0"/>
      <w:marRight w:val="0"/>
      <w:marTop w:val="0"/>
      <w:marBottom w:val="0"/>
      <w:divBdr>
        <w:top w:val="none" w:sz="0" w:space="0" w:color="auto"/>
        <w:left w:val="none" w:sz="0" w:space="0" w:color="auto"/>
        <w:bottom w:val="none" w:sz="0" w:space="0" w:color="auto"/>
        <w:right w:val="none" w:sz="0" w:space="0" w:color="auto"/>
      </w:divBdr>
    </w:div>
    <w:div w:id="339894107">
      <w:bodyDiv w:val="1"/>
      <w:marLeft w:val="0"/>
      <w:marRight w:val="0"/>
      <w:marTop w:val="0"/>
      <w:marBottom w:val="0"/>
      <w:divBdr>
        <w:top w:val="none" w:sz="0" w:space="0" w:color="auto"/>
        <w:left w:val="none" w:sz="0" w:space="0" w:color="auto"/>
        <w:bottom w:val="none" w:sz="0" w:space="0" w:color="auto"/>
        <w:right w:val="none" w:sz="0" w:space="0" w:color="auto"/>
      </w:divBdr>
    </w:div>
    <w:div w:id="383145100">
      <w:bodyDiv w:val="1"/>
      <w:marLeft w:val="0"/>
      <w:marRight w:val="0"/>
      <w:marTop w:val="0"/>
      <w:marBottom w:val="0"/>
      <w:divBdr>
        <w:top w:val="none" w:sz="0" w:space="0" w:color="auto"/>
        <w:left w:val="none" w:sz="0" w:space="0" w:color="auto"/>
        <w:bottom w:val="none" w:sz="0" w:space="0" w:color="auto"/>
        <w:right w:val="none" w:sz="0" w:space="0" w:color="auto"/>
      </w:divBdr>
    </w:div>
    <w:div w:id="388848604">
      <w:bodyDiv w:val="1"/>
      <w:marLeft w:val="0"/>
      <w:marRight w:val="0"/>
      <w:marTop w:val="0"/>
      <w:marBottom w:val="0"/>
      <w:divBdr>
        <w:top w:val="none" w:sz="0" w:space="0" w:color="auto"/>
        <w:left w:val="none" w:sz="0" w:space="0" w:color="auto"/>
        <w:bottom w:val="none" w:sz="0" w:space="0" w:color="auto"/>
        <w:right w:val="none" w:sz="0" w:space="0" w:color="auto"/>
      </w:divBdr>
    </w:div>
    <w:div w:id="400642854">
      <w:bodyDiv w:val="1"/>
      <w:marLeft w:val="0"/>
      <w:marRight w:val="0"/>
      <w:marTop w:val="0"/>
      <w:marBottom w:val="0"/>
      <w:divBdr>
        <w:top w:val="none" w:sz="0" w:space="0" w:color="auto"/>
        <w:left w:val="none" w:sz="0" w:space="0" w:color="auto"/>
        <w:bottom w:val="none" w:sz="0" w:space="0" w:color="auto"/>
        <w:right w:val="none" w:sz="0" w:space="0" w:color="auto"/>
      </w:divBdr>
    </w:div>
    <w:div w:id="441994242">
      <w:bodyDiv w:val="1"/>
      <w:marLeft w:val="0"/>
      <w:marRight w:val="0"/>
      <w:marTop w:val="0"/>
      <w:marBottom w:val="0"/>
      <w:divBdr>
        <w:top w:val="none" w:sz="0" w:space="0" w:color="auto"/>
        <w:left w:val="none" w:sz="0" w:space="0" w:color="auto"/>
        <w:bottom w:val="none" w:sz="0" w:space="0" w:color="auto"/>
        <w:right w:val="none" w:sz="0" w:space="0" w:color="auto"/>
      </w:divBdr>
    </w:div>
    <w:div w:id="445849574">
      <w:bodyDiv w:val="1"/>
      <w:marLeft w:val="0"/>
      <w:marRight w:val="0"/>
      <w:marTop w:val="0"/>
      <w:marBottom w:val="0"/>
      <w:divBdr>
        <w:top w:val="none" w:sz="0" w:space="0" w:color="auto"/>
        <w:left w:val="none" w:sz="0" w:space="0" w:color="auto"/>
        <w:bottom w:val="none" w:sz="0" w:space="0" w:color="auto"/>
        <w:right w:val="none" w:sz="0" w:space="0" w:color="auto"/>
      </w:divBdr>
    </w:div>
    <w:div w:id="633026299">
      <w:bodyDiv w:val="1"/>
      <w:marLeft w:val="0"/>
      <w:marRight w:val="0"/>
      <w:marTop w:val="0"/>
      <w:marBottom w:val="0"/>
      <w:divBdr>
        <w:top w:val="none" w:sz="0" w:space="0" w:color="auto"/>
        <w:left w:val="none" w:sz="0" w:space="0" w:color="auto"/>
        <w:bottom w:val="none" w:sz="0" w:space="0" w:color="auto"/>
        <w:right w:val="none" w:sz="0" w:space="0" w:color="auto"/>
      </w:divBdr>
    </w:div>
    <w:div w:id="636494516">
      <w:bodyDiv w:val="1"/>
      <w:marLeft w:val="0"/>
      <w:marRight w:val="0"/>
      <w:marTop w:val="0"/>
      <w:marBottom w:val="0"/>
      <w:divBdr>
        <w:top w:val="none" w:sz="0" w:space="0" w:color="auto"/>
        <w:left w:val="none" w:sz="0" w:space="0" w:color="auto"/>
        <w:bottom w:val="none" w:sz="0" w:space="0" w:color="auto"/>
        <w:right w:val="none" w:sz="0" w:space="0" w:color="auto"/>
      </w:divBdr>
    </w:div>
    <w:div w:id="694774718">
      <w:bodyDiv w:val="1"/>
      <w:marLeft w:val="0"/>
      <w:marRight w:val="0"/>
      <w:marTop w:val="0"/>
      <w:marBottom w:val="0"/>
      <w:divBdr>
        <w:top w:val="none" w:sz="0" w:space="0" w:color="auto"/>
        <w:left w:val="none" w:sz="0" w:space="0" w:color="auto"/>
        <w:bottom w:val="none" w:sz="0" w:space="0" w:color="auto"/>
        <w:right w:val="none" w:sz="0" w:space="0" w:color="auto"/>
      </w:divBdr>
    </w:div>
    <w:div w:id="700983830">
      <w:bodyDiv w:val="1"/>
      <w:marLeft w:val="0"/>
      <w:marRight w:val="0"/>
      <w:marTop w:val="0"/>
      <w:marBottom w:val="0"/>
      <w:divBdr>
        <w:top w:val="none" w:sz="0" w:space="0" w:color="auto"/>
        <w:left w:val="none" w:sz="0" w:space="0" w:color="auto"/>
        <w:bottom w:val="none" w:sz="0" w:space="0" w:color="auto"/>
        <w:right w:val="none" w:sz="0" w:space="0" w:color="auto"/>
      </w:divBdr>
    </w:div>
    <w:div w:id="701051639">
      <w:bodyDiv w:val="1"/>
      <w:marLeft w:val="0"/>
      <w:marRight w:val="0"/>
      <w:marTop w:val="0"/>
      <w:marBottom w:val="0"/>
      <w:divBdr>
        <w:top w:val="none" w:sz="0" w:space="0" w:color="auto"/>
        <w:left w:val="none" w:sz="0" w:space="0" w:color="auto"/>
        <w:bottom w:val="none" w:sz="0" w:space="0" w:color="auto"/>
        <w:right w:val="none" w:sz="0" w:space="0" w:color="auto"/>
      </w:divBdr>
    </w:div>
    <w:div w:id="715198721">
      <w:bodyDiv w:val="1"/>
      <w:marLeft w:val="0"/>
      <w:marRight w:val="0"/>
      <w:marTop w:val="0"/>
      <w:marBottom w:val="0"/>
      <w:divBdr>
        <w:top w:val="none" w:sz="0" w:space="0" w:color="auto"/>
        <w:left w:val="none" w:sz="0" w:space="0" w:color="auto"/>
        <w:bottom w:val="none" w:sz="0" w:space="0" w:color="auto"/>
        <w:right w:val="none" w:sz="0" w:space="0" w:color="auto"/>
      </w:divBdr>
    </w:div>
    <w:div w:id="726296797">
      <w:bodyDiv w:val="1"/>
      <w:marLeft w:val="0"/>
      <w:marRight w:val="0"/>
      <w:marTop w:val="0"/>
      <w:marBottom w:val="0"/>
      <w:divBdr>
        <w:top w:val="none" w:sz="0" w:space="0" w:color="auto"/>
        <w:left w:val="none" w:sz="0" w:space="0" w:color="auto"/>
        <w:bottom w:val="none" w:sz="0" w:space="0" w:color="auto"/>
        <w:right w:val="none" w:sz="0" w:space="0" w:color="auto"/>
      </w:divBdr>
    </w:div>
    <w:div w:id="731656206">
      <w:bodyDiv w:val="1"/>
      <w:marLeft w:val="0"/>
      <w:marRight w:val="0"/>
      <w:marTop w:val="0"/>
      <w:marBottom w:val="0"/>
      <w:divBdr>
        <w:top w:val="none" w:sz="0" w:space="0" w:color="auto"/>
        <w:left w:val="none" w:sz="0" w:space="0" w:color="auto"/>
        <w:bottom w:val="none" w:sz="0" w:space="0" w:color="auto"/>
        <w:right w:val="none" w:sz="0" w:space="0" w:color="auto"/>
      </w:divBdr>
    </w:div>
    <w:div w:id="747459123">
      <w:bodyDiv w:val="1"/>
      <w:marLeft w:val="0"/>
      <w:marRight w:val="0"/>
      <w:marTop w:val="0"/>
      <w:marBottom w:val="0"/>
      <w:divBdr>
        <w:top w:val="none" w:sz="0" w:space="0" w:color="auto"/>
        <w:left w:val="none" w:sz="0" w:space="0" w:color="auto"/>
        <w:bottom w:val="none" w:sz="0" w:space="0" w:color="auto"/>
        <w:right w:val="none" w:sz="0" w:space="0" w:color="auto"/>
      </w:divBdr>
    </w:div>
    <w:div w:id="783118734">
      <w:bodyDiv w:val="1"/>
      <w:marLeft w:val="0"/>
      <w:marRight w:val="0"/>
      <w:marTop w:val="0"/>
      <w:marBottom w:val="0"/>
      <w:divBdr>
        <w:top w:val="none" w:sz="0" w:space="0" w:color="auto"/>
        <w:left w:val="none" w:sz="0" w:space="0" w:color="auto"/>
        <w:bottom w:val="none" w:sz="0" w:space="0" w:color="auto"/>
        <w:right w:val="none" w:sz="0" w:space="0" w:color="auto"/>
      </w:divBdr>
    </w:div>
    <w:div w:id="792477928">
      <w:bodyDiv w:val="1"/>
      <w:marLeft w:val="0"/>
      <w:marRight w:val="0"/>
      <w:marTop w:val="0"/>
      <w:marBottom w:val="0"/>
      <w:divBdr>
        <w:top w:val="none" w:sz="0" w:space="0" w:color="auto"/>
        <w:left w:val="none" w:sz="0" w:space="0" w:color="auto"/>
        <w:bottom w:val="none" w:sz="0" w:space="0" w:color="auto"/>
        <w:right w:val="none" w:sz="0" w:space="0" w:color="auto"/>
      </w:divBdr>
    </w:div>
    <w:div w:id="798492359">
      <w:bodyDiv w:val="1"/>
      <w:marLeft w:val="0"/>
      <w:marRight w:val="0"/>
      <w:marTop w:val="0"/>
      <w:marBottom w:val="0"/>
      <w:divBdr>
        <w:top w:val="none" w:sz="0" w:space="0" w:color="auto"/>
        <w:left w:val="none" w:sz="0" w:space="0" w:color="auto"/>
        <w:bottom w:val="none" w:sz="0" w:space="0" w:color="auto"/>
        <w:right w:val="none" w:sz="0" w:space="0" w:color="auto"/>
      </w:divBdr>
    </w:div>
    <w:div w:id="807167635">
      <w:bodyDiv w:val="1"/>
      <w:marLeft w:val="0"/>
      <w:marRight w:val="0"/>
      <w:marTop w:val="0"/>
      <w:marBottom w:val="0"/>
      <w:divBdr>
        <w:top w:val="none" w:sz="0" w:space="0" w:color="auto"/>
        <w:left w:val="none" w:sz="0" w:space="0" w:color="auto"/>
        <w:bottom w:val="none" w:sz="0" w:space="0" w:color="auto"/>
        <w:right w:val="none" w:sz="0" w:space="0" w:color="auto"/>
      </w:divBdr>
    </w:div>
    <w:div w:id="892154356">
      <w:bodyDiv w:val="1"/>
      <w:marLeft w:val="0"/>
      <w:marRight w:val="0"/>
      <w:marTop w:val="0"/>
      <w:marBottom w:val="0"/>
      <w:divBdr>
        <w:top w:val="none" w:sz="0" w:space="0" w:color="auto"/>
        <w:left w:val="none" w:sz="0" w:space="0" w:color="auto"/>
        <w:bottom w:val="none" w:sz="0" w:space="0" w:color="auto"/>
        <w:right w:val="none" w:sz="0" w:space="0" w:color="auto"/>
      </w:divBdr>
    </w:div>
    <w:div w:id="933631868">
      <w:bodyDiv w:val="1"/>
      <w:marLeft w:val="0"/>
      <w:marRight w:val="0"/>
      <w:marTop w:val="0"/>
      <w:marBottom w:val="0"/>
      <w:divBdr>
        <w:top w:val="none" w:sz="0" w:space="0" w:color="auto"/>
        <w:left w:val="none" w:sz="0" w:space="0" w:color="auto"/>
        <w:bottom w:val="none" w:sz="0" w:space="0" w:color="auto"/>
        <w:right w:val="none" w:sz="0" w:space="0" w:color="auto"/>
      </w:divBdr>
    </w:div>
    <w:div w:id="937252976">
      <w:bodyDiv w:val="1"/>
      <w:marLeft w:val="0"/>
      <w:marRight w:val="0"/>
      <w:marTop w:val="0"/>
      <w:marBottom w:val="0"/>
      <w:divBdr>
        <w:top w:val="none" w:sz="0" w:space="0" w:color="auto"/>
        <w:left w:val="none" w:sz="0" w:space="0" w:color="auto"/>
        <w:bottom w:val="none" w:sz="0" w:space="0" w:color="auto"/>
        <w:right w:val="none" w:sz="0" w:space="0" w:color="auto"/>
      </w:divBdr>
    </w:div>
    <w:div w:id="948126868">
      <w:bodyDiv w:val="1"/>
      <w:marLeft w:val="0"/>
      <w:marRight w:val="0"/>
      <w:marTop w:val="0"/>
      <w:marBottom w:val="0"/>
      <w:divBdr>
        <w:top w:val="none" w:sz="0" w:space="0" w:color="auto"/>
        <w:left w:val="none" w:sz="0" w:space="0" w:color="auto"/>
        <w:bottom w:val="none" w:sz="0" w:space="0" w:color="auto"/>
        <w:right w:val="none" w:sz="0" w:space="0" w:color="auto"/>
      </w:divBdr>
    </w:div>
    <w:div w:id="1029719497">
      <w:bodyDiv w:val="1"/>
      <w:marLeft w:val="0"/>
      <w:marRight w:val="0"/>
      <w:marTop w:val="0"/>
      <w:marBottom w:val="0"/>
      <w:divBdr>
        <w:top w:val="none" w:sz="0" w:space="0" w:color="auto"/>
        <w:left w:val="none" w:sz="0" w:space="0" w:color="auto"/>
        <w:bottom w:val="none" w:sz="0" w:space="0" w:color="auto"/>
        <w:right w:val="none" w:sz="0" w:space="0" w:color="auto"/>
      </w:divBdr>
    </w:div>
    <w:div w:id="1058089244">
      <w:bodyDiv w:val="1"/>
      <w:marLeft w:val="0"/>
      <w:marRight w:val="0"/>
      <w:marTop w:val="0"/>
      <w:marBottom w:val="0"/>
      <w:divBdr>
        <w:top w:val="none" w:sz="0" w:space="0" w:color="auto"/>
        <w:left w:val="none" w:sz="0" w:space="0" w:color="auto"/>
        <w:bottom w:val="none" w:sz="0" w:space="0" w:color="auto"/>
        <w:right w:val="none" w:sz="0" w:space="0" w:color="auto"/>
      </w:divBdr>
    </w:div>
    <w:div w:id="1068846565">
      <w:bodyDiv w:val="1"/>
      <w:marLeft w:val="0"/>
      <w:marRight w:val="0"/>
      <w:marTop w:val="0"/>
      <w:marBottom w:val="0"/>
      <w:divBdr>
        <w:top w:val="none" w:sz="0" w:space="0" w:color="auto"/>
        <w:left w:val="none" w:sz="0" w:space="0" w:color="auto"/>
        <w:bottom w:val="none" w:sz="0" w:space="0" w:color="auto"/>
        <w:right w:val="none" w:sz="0" w:space="0" w:color="auto"/>
      </w:divBdr>
    </w:div>
    <w:div w:id="1074165177">
      <w:bodyDiv w:val="1"/>
      <w:marLeft w:val="0"/>
      <w:marRight w:val="0"/>
      <w:marTop w:val="0"/>
      <w:marBottom w:val="0"/>
      <w:divBdr>
        <w:top w:val="none" w:sz="0" w:space="0" w:color="auto"/>
        <w:left w:val="none" w:sz="0" w:space="0" w:color="auto"/>
        <w:bottom w:val="none" w:sz="0" w:space="0" w:color="auto"/>
        <w:right w:val="none" w:sz="0" w:space="0" w:color="auto"/>
      </w:divBdr>
    </w:div>
    <w:div w:id="1119911653">
      <w:bodyDiv w:val="1"/>
      <w:marLeft w:val="0"/>
      <w:marRight w:val="0"/>
      <w:marTop w:val="0"/>
      <w:marBottom w:val="0"/>
      <w:divBdr>
        <w:top w:val="none" w:sz="0" w:space="0" w:color="auto"/>
        <w:left w:val="none" w:sz="0" w:space="0" w:color="auto"/>
        <w:bottom w:val="none" w:sz="0" w:space="0" w:color="auto"/>
        <w:right w:val="none" w:sz="0" w:space="0" w:color="auto"/>
      </w:divBdr>
    </w:div>
    <w:div w:id="1142187885">
      <w:bodyDiv w:val="1"/>
      <w:marLeft w:val="0"/>
      <w:marRight w:val="0"/>
      <w:marTop w:val="0"/>
      <w:marBottom w:val="0"/>
      <w:divBdr>
        <w:top w:val="none" w:sz="0" w:space="0" w:color="auto"/>
        <w:left w:val="none" w:sz="0" w:space="0" w:color="auto"/>
        <w:bottom w:val="none" w:sz="0" w:space="0" w:color="auto"/>
        <w:right w:val="none" w:sz="0" w:space="0" w:color="auto"/>
      </w:divBdr>
    </w:div>
    <w:div w:id="1169832172">
      <w:bodyDiv w:val="1"/>
      <w:marLeft w:val="0"/>
      <w:marRight w:val="0"/>
      <w:marTop w:val="0"/>
      <w:marBottom w:val="0"/>
      <w:divBdr>
        <w:top w:val="none" w:sz="0" w:space="0" w:color="auto"/>
        <w:left w:val="none" w:sz="0" w:space="0" w:color="auto"/>
        <w:bottom w:val="none" w:sz="0" w:space="0" w:color="auto"/>
        <w:right w:val="none" w:sz="0" w:space="0" w:color="auto"/>
      </w:divBdr>
    </w:div>
    <w:div w:id="1210802508">
      <w:bodyDiv w:val="1"/>
      <w:marLeft w:val="0"/>
      <w:marRight w:val="0"/>
      <w:marTop w:val="0"/>
      <w:marBottom w:val="0"/>
      <w:divBdr>
        <w:top w:val="none" w:sz="0" w:space="0" w:color="auto"/>
        <w:left w:val="none" w:sz="0" w:space="0" w:color="auto"/>
        <w:bottom w:val="none" w:sz="0" w:space="0" w:color="auto"/>
        <w:right w:val="none" w:sz="0" w:space="0" w:color="auto"/>
      </w:divBdr>
    </w:div>
    <w:div w:id="1235508869">
      <w:bodyDiv w:val="1"/>
      <w:marLeft w:val="0"/>
      <w:marRight w:val="0"/>
      <w:marTop w:val="0"/>
      <w:marBottom w:val="0"/>
      <w:divBdr>
        <w:top w:val="none" w:sz="0" w:space="0" w:color="auto"/>
        <w:left w:val="none" w:sz="0" w:space="0" w:color="auto"/>
        <w:bottom w:val="none" w:sz="0" w:space="0" w:color="auto"/>
        <w:right w:val="none" w:sz="0" w:space="0" w:color="auto"/>
      </w:divBdr>
    </w:div>
    <w:div w:id="1237786478">
      <w:bodyDiv w:val="1"/>
      <w:marLeft w:val="0"/>
      <w:marRight w:val="0"/>
      <w:marTop w:val="0"/>
      <w:marBottom w:val="0"/>
      <w:divBdr>
        <w:top w:val="none" w:sz="0" w:space="0" w:color="auto"/>
        <w:left w:val="none" w:sz="0" w:space="0" w:color="auto"/>
        <w:bottom w:val="none" w:sz="0" w:space="0" w:color="auto"/>
        <w:right w:val="none" w:sz="0" w:space="0" w:color="auto"/>
      </w:divBdr>
    </w:div>
    <w:div w:id="1252204522">
      <w:bodyDiv w:val="1"/>
      <w:marLeft w:val="0"/>
      <w:marRight w:val="0"/>
      <w:marTop w:val="0"/>
      <w:marBottom w:val="0"/>
      <w:divBdr>
        <w:top w:val="none" w:sz="0" w:space="0" w:color="auto"/>
        <w:left w:val="none" w:sz="0" w:space="0" w:color="auto"/>
        <w:bottom w:val="none" w:sz="0" w:space="0" w:color="auto"/>
        <w:right w:val="none" w:sz="0" w:space="0" w:color="auto"/>
      </w:divBdr>
    </w:div>
    <w:div w:id="1283612614">
      <w:bodyDiv w:val="1"/>
      <w:marLeft w:val="0"/>
      <w:marRight w:val="0"/>
      <w:marTop w:val="0"/>
      <w:marBottom w:val="0"/>
      <w:divBdr>
        <w:top w:val="none" w:sz="0" w:space="0" w:color="auto"/>
        <w:left w:val="none" w:sz="0" w:space="0" w:color="auto"/>
        <w:bottom w:val="none" w:sz="0" w:space="0" w:color="auto"/>
        <w:right w:val="none" w:sz="0" w:space="0" w:color="auto"/>
      </w:divBdr>
    </w:div>
    <w:div w:id="1292830939">
      <w:bodyDiv w:val="1"/>
      <w:marLeft w:val="0"/>
      <w:marRight w:val="0"/>
      <w:marTop w:val="0"/>
      <w:marBottom w:val="0"/>
      <w:divBdr>
        <w:top w:val="none" w:sz="0" w:space="0" w:color="auto"/>
        <w:left w:val="none" w:sz="0" w:space="0" w:color="auto"/>
        <w:bottom w:val="none" w:sz="0" w:space="0" w:color="auto"/>
        <w:right w:val="none" w:sz="0" w:space="0" w:color="auto"/>
      </w:divBdr>
    </w:div>
    <w:div w:id="1294483671">
      <w:bodyDiv w:val="1"/>
      <w:marLeft w:val="0"/>
      <w:marRight w:val="0"/>
      <w:marTop w:val="0"/>
      <w:marBottom w:val="0"/>
      <w:divBdr>
        <w:top w:val="none" w:sz="0" w:space="0" w:color="auto"/>
        <w:left w:val="none" w:sz="0" w:space="0" w:color="auto"/>
        <w:bottom w:val="none" w:sz="0" w:space="0" w:color="auto"/>
        <w:right w:val="none" w:sz="0" w:space="0" w:color="auto"/>
      </w:divBdr>
    </w:div>
    <w:div w:id="1369600187">
      <w:bodyDiv w:val="1"/>
      <w:marLeft w:val="0"/>
      <w:marRight w:val="0"/>
      <w:marTop w:val="0"/>
      <w:marBottom w:val="0"/>
      <w:divBdr>
        <w:top w:val="none" w:sz="0" w:space="0" w:color="auto"/>
        <w:left w:val="none" w:sz="0" w:space="0" w:color="auto"/>
        <w:bottom w:val="none" w:sz="0" w:space="0" w:color="auto"/>
        <w:right w:val="none" w:sz="0" w:space="0" w:color="auto"/>
      </w:divBdr>
    </w:div>
    <w:div w:id="1409766633">
      <w:bodyDiv w:val="1"/>
      <w:marLeft w:val="0"/>
      <w:marRight w:val="0"/>
      <w:marTop w:val="0"/>
      <w:marBottom w:val="0"/>
      <w:divBdr>
        <w:top w:val="none" w:sz="0" w:space="0" w:color="auto"/>
        <w:left w:val="none" w:sz="0" w:space="0" w:color="auto"/>
        <w:bottom w:val="none" w:sz="0" w:space="0" w:color="auto"/>
        <w:right w:val="none" w:sz="0" w:space="0" w:color="auto"/>
      </w:divBdr>
    </w:div>
    <w:div w:id="1410737674">
      <w:bodyDiv w:val="1"/>
      <w:marLeft w:val="0"/>
      <w:marRight w:val="0"/>
      <w:marTop w:val="0"/>
      <w:marBottom w:val="0"/>
      <w:divBdr>
        <w:top w:val="none" w:sz="0" w:space="0" w:color="auto"/>
        <w:left w:val="none" w:sz="0" w:space="0" w:color="auto"/>
        <w:bottom w:val="none" w:sz="0" w:space="0" w:color="auto"/>
        <w:right w:val="none" w:sz="0" w:space="0" w:color="auto"/>
      </w:divBdr>
    </w:div>
    <w:div w:id="1469935832">
      <w:bodyDiv w:val="1"/>
      <w:marLeft w:val="0"/>
      <w:marRight w:val="0"/>
      <w:marTop w:val="0"/>
      <w:marBottom w:val="0"/>
      <w:divBdr>
        <w:top w:val="none" w:sz="0" w:space="0" w:color="auto"/>
        <w:left w:val="none" w:sz="0" w:space="0" w:color="auto"/>
        <w:bottom w:val="none" w:sz="0" w:space="0" w:color="auto"/>
        <w:right w:val="none" w:sz="0" w:space="0" w:color="auto"/>
      </w:divBdr>
    </w:div>
    <w:div w:id="1480607547">
      <w:bodyDiv w:val="1"/>
      <w:marLeft w:val="0"/>
      <w:marRight w:val="0"/>
      <w:marTop w:val="0"/>
      <w:marBottom w:val="0"/>
      <w:divBdr>
        <w:top w:val="none" w:sz="0" w:space="0" w:color="auto"/>
        <w:left w:val="none" w:sz="0" w:space="0" w:color="auto"/>
        <w:bottom w:val="none" w:sz="0" w:space="0" w:color="auto"/>
        <w:right w:val="none" w:sz="0" w:space="0" w:color="auto"/>
      </w:divBdr>
    </w:div>
    <w:div w:id="1489512934">
      <w:bodyDiv w:val="1"/>
      <w:marLeft w:val="0"/>
      <w:marRight w:val="0"/>
      <w:marTop w:val="0"/>
      <w:marBottom w:val="0"/>
      <w:divBdr>
        <w:top w:val="none" w:sz="0" w:space="0" w:color="auto"/>
        <w:left w:val="none" w:sz="0" w:space="0" w:color="auto"/>
        <w:bottom w:val="none" w:sz="0" w:space="0" w:color="auto"/>
        <w:right w:val="none" w:sz="0" w:space="0" w:color="auto"/>
      </w:divBdr>
    </w:div>
    <w:div w:id="1504708680">
      <w:bodyDiv w:val="1"/>
      <w:marLeft w:val="0"/>
      <w:marRight w:val="0"/>
      <w:marTop w:val="0"/>
      <w:marBottom w:val="0"/>
      <w:divBdr>
        <w:top w:val="none" w:sz="0" w:space="0" w:color="auto"/>
        <w:left w:val="none" w:sz="0" w:space="0" w:color="auto"/>
        <w:bottom w:val="none" w:sz="0" w:space="0" w:color="auto"/>
        <w:right w:val="none" w:sz="0" w:space="0" w:color="auto"/>
      </w:divBdr>
    </w:div>
    <w:div w:id="1545630049">
      <w:bodyDiv w:val="1"/>
      <w:marLeft w:val="0"/>
      <w:marRight w:val="0"/>
      <w:marTop w:val="0"/>
      <w:marBottom w:val="0"/>
      <w:divBdr>
        <w:top w:val="none" w:sz="0" w:space="0" w:color="auto"/>
        <w:left w:val="none" w:sz="0" w:space="0" w:color="auto"/>
        <w:bottom w:val="none" w:sz="0" w:space="0" w:color="auto"/>
        <w:right w:val="none" w:sz="0" w:space="0" w:color="auto"/>
      </w:divBdr>
    </w:div>
    <w:div w:id="1579435351">
      <w:bodyDiv w:val="1"/>
      <w:marLeft w:val="0"/>
      <w:marRight w:val="0"/>
      <w:marTop w:val="0"/>
      <w:marBottom w:val="0"/>
      <w:divBdr>
        <w:top w:val="none" w:sz="0" w:space="0" w:color="auto"/>
        <w:left w:val="none" w:sz="0" w:space="0" w:color="auto"/>
        <w:bottom w:val="none" w:sz="0" w:space="0" w:color="auto"/>
        <w:right w:val="none" w:sz="0" w:space="0" w:color="auto"/>
      </w:divBdr>
    </w:div>
    <w:div w:id="1613242753">
      <w:bodyDiv w:val="1"/>
      <w:marLeft w:val="0"/>
      <w:marRight w:val="0"/>
      <w:marTop w:val="0"/>
      <w:marBottom w:val="0"/>
      <w:divBdr>
        <w:top w:val="none" w:sz="0" w:space="0" w:color="auto"/>
        <w:left w:val="none" w:sz="0" w:space="0" w:color="auto"/>
        <w:bottom w:val="none" w:sz="0" w:space="0" w:color="auto"/>
        <w:right w:val="none" w:sz="0" w:space="0" w:color="auto"/>
      </w:divBdr>
    </w:div>
    <w:div w:id="1615937773">
      <w:bodyDiv w:val="1"/>
      <w:marLeft w:val="0"/>
      <w:marRight w:val="0"/>
      <w:marTop w:val="0"/>
      <w:marBottom w:val="0"/>
      <w:divBdr>
        <w:top w:val="none" w:sz="0" w:space="0" w:color="auto"/>
        <w:left w:val="none" w:sz="0" w:space="0" w:color="auto"/>
        <w:bottom w:val="none" w:sz="0" w:space="0" w:color="auto"/>
        <w:right w:val="none" w:sz="0" w:space="0" w:color="auto"/>
      </w:divBdr>
    </w:div>
    <w:div w:id="1640644996">
      <w:bodyDiv w:val="1"/>
      <w:marLeft w:val="0"/>
      <w:marRight w:val="0"/>
      <w:marTop w:val="0"/>
      <w:marBottom w:val="0"/>
      <w:divBdr>
        <w:top w:val="none" w:sz="0" w:space="0" w:color="auto"/>
        <w:left w:val="none" w:sz="0" w:space="0" w:color="auto"/>
        <w:bottom w:val="none" w:sz="0" w:space="0" w:color="auto"/>
        <w:right w:val="none" w:sz="0" w:space="0" w:color="auto"/>
      </w:divBdr>
    </w:div>
    <w:div w:id="1654407615">
      <w:bodyDiv w:val="1"/>
      <w:marLeft w:val="0"/>
      <w:marRight w:val="0"/>
      <w:marTop w:val="0"/>
      <w:marBottom w:val="0"/>
      <w:divBdr>
        <w:top w:val="none" w:sz="0" w:space="0" w:color="auto"/>
        <w:left w:val="none" w:sz="0" w:space="0" w:color="auto"/>
        <w:bottom w:val="none" w:sz="0" w:space="0" w:color="auto"/>
        <w:right w:val="none" w:sz="0" w:space="0" w:color="auto"/>
      </w:divBdr>
    </w:div>
    <w:div w:id="1673724814">
      <w:bodyDiv w:val="1"/>
      <w:marLeft w:val="0"/>
      <w:marRight w:val="0"/>
      <w:marTop w:val="0"/>
      <w:marBottom w:val="0"/>
      <w:divBdr>
        <w:top w:val="none" w:sz="0" w:space="0" w:color="auto"/>
        <w:left w:val="none" w:sz="0" w:space="0" w:color="auto"/>
        <w:bottom w:val="none" w:sz="0" w:space="0" w:color="auto"/>
        <w:right w:val="none" w:sz="0" w:space="0" w:color="auto"/>
      </w:divBdr>
    </w:div>
    <w:div w:id="1714422670">
      <w:bodyDiv w:val="1"/>
      <w:marLeft w:val="0"/>
      <w:marRight w:val="0"/>
      <w:marTop w:val="0"/>
      <w:marBottom w:val="0"/>
      <w:divBdr>
        <w:top w:val="none" w:sz="0" w:space="0" w:color="auto"/>
        <w:left w:val="none" w:sz="0" w:space="0" w:color="auto"/>
        <w:bottom w:val="none" w:sz="0" w:space="0" w:color="auto"/>
        <w:right w:val="none" w:sz="0" w:space="0" w:color="auto"/>
      </w:divBdr>
    </w:div>
    <w:div w:id="1722750132">
      <w:bodyDiv w:val="1"/>
      <w:marLeft w:val="0"/>
      <w:marRight w:val="0"/>
      <w:marTop w:val="0"/>
      <w:marBottom w:val="0"/>
      <w:divBdr>
        <w:top w:val="none" w:sz="0" w:space="0" w:color="auto"/>
        <w:left w:val="none" w:sz="0" w:space="0" w:color="auto"/>
        <w:bottom w:val="none" w:sz="0" w:space="0" w:color="auto"/>
        <w:right w:val="none" w:sz="0" w:space="0" w:color="auto"/>
      </w:divBdr>
    </w:div>
    <w:div w:id="1742294989">
      <w:bodyDiv w:val="1"/>
      <w:marLeft w:val="0"/>
      <w:marRight w:val="0"/>
      <w:marTop w:val="0"/>
      <w:marBottom w:val="0"/>
      <w:divBdr>
        <w:top w:val="none" w:sz="0" w:space="0" w:color="auto"/>
        <w:left w:val="none" w:sz="0" w:space="0" w:color="auto"/>
        <w:bottom w:val="none" w:sz="0" w:space="0" w:color="auto"/>
        <w:right w:val="none" w:sz="0" w:space="0" w:color="auto"/>
      </w:divBdr>
    </w:div>
    <w:div w:id="1759133217">
      <w:bodyDiv w:val="1"/>
      <w:marLeft w:val="0"/>
      <w:marRight w:val="0"/>
      <w:marTop w:val="0"/>
      <w:marBottom w:val="0"/>
      <w:divBdr>
        <w:top w:val="none" w:sz="0" w:space="0" w:color="auto"/>
        <w:left w:val="none" w:sz="0" w:space="0" w:color="auto"/>
        <w:bottom w:val="none" w:sz="0" w:space="0" w:color="auto"/>
        <w:right w:val="none" w:sz="0" w:space="0" w:color="auto"/>
      </w:divBdr>
    </w:div>
    <w:div w:id="1774088493">
      <w:bodyDiv w:val="1"/>
      <w:marLeft w:val="0"/>
      <w:marRight w:val="0"/>
      <w:marTop w:val="0"/>
      <w:marBottom w:val="0"/>
      <w:divBdr>
        <w:top w:val="none" w:sz="0" w:space="0" w:color="auto"/>
        <w:left w:val="none" w:sz="0" w:space="0" w:color="auto"/>
        <w:bottom w:val="none" w:sz="0" w:space="0" w:color="auto"/>
        <w:right w:val="none" w:sz="0" w:space="0" w:color="auto"/>
      </w:divBdr>
    </w:div>
    <w:div w:id="1858764027">
      <w:bodyDiv w:val="1"/>
      <w:marLeft w:val="0"/>
      <w:marRight w:val="0"/>
      <w:marTop w:val="0"/>
      <w:marBottom w:val="0"/>
      <w:divBdr>
        <w:top w:val="none" w:sz="0" w:space="0" w:color="auto"/>
        <w:left w:val="none" w:sz="0" w:space="0" w:color="auto"/>
        <w:bottom w:val="none" w:sz="0" w:space="0" w:color="auto"/>
        <w:right w:val="none" w:sz="0" w:space="0" w:color="auto"/>
      </w:divBdr>
    </w:div>
    <w:div w:id="1924339216">
      <w:bodyDiv w:val="1"/>
      <w:marLeft w:val="0"/>
      <w:marRight w:val="0"/>
      <w:marTop w:val="0"/>
      <w:marBottom w:val="0"/>
      <w:divBdr>
        <w:top w:val="none" w:sz="0" w:space="0" w:color="auto"/>
        <w:left w:val="none" w:sz="0" w:space="0" w:color="auto"/>
        <w:bottom w:val="none" w:sz="0" w:space="0" w:color="auto"/>
        <w:right w:val="none" w:sz="0" w:space="0" w:color="auto"/>
      </w:divBdr>
    </w:div>
    <w:div w:id="1951468199">
      <w:bodyDiv w:val="1"/>
      <w:marLeft w:val="0"/>
      <w:marRight w:val="0"/>
      <w:marTop w:val="0"/>
      <w:marBottom w:val="0"/>
      <w:divBdr>
        <w:top w:val="none" w:sz="0" w:space="0" w:color="auto"/>
        <w:left w:val="none" w:sz="0" w:space="0" w:color="auto"/>
        <w:bottom w:val="none" w:sz="0" w:space="0" w:color="auto"/>
        <w:right w:val="none" w:sz="0" w:space="0" w:color="auto"/>
      </w:divBdr>
    </w:div>
    <w:div w:id="1970282326">
      <w:bodyDiv w:val="1"/>
      <w:marLeft w:val="0"/>
      <w:marRight w:val="0"/>
      <w:marTop w:val="0"/>
      <w:marBottom w:val="0"/>
      <w:divBdr>
        <w:top w:val="none" w:sz="0" w:space="0" w:color="auto"/>
        <w:left w:val="none" w:sz="0" w:space="0" w:color="auto"/>
        <w:bottom w:val="none" w:sz="0" w:space="0" w:color="auto"/>
        <w:right w:val="none" w:sz="0" w:space="0" w:color="auto"/>
      </w:divBdr>
    </w:div>
    <w:div w:id="2059351687">
      <w:bodyDiv w:val="1"/>
      <w:marLeft w:val="0"/>
      <w:marRight w:val="0"/>
      <w:marTop w:val="0"/>
      <w:marBottom w:val="0"/>
      <w:divBdr>
        <w:top w:val="none" w:sz="0" w:space="0" w:color="auto"/>
        <w:left w:val="none" w:sz="0" w:space="0" w:color="auto"/>
        <w:bottom w:val="none" w:sz="0" w:space="0" w:color="auto"/>
        <w:right w:val="none" w:sz="0" w:space="0" w:color="auto"/>
      </w:divBdr>
    </w:div>
    <w:div w:id="213019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Средняя величина</a:t>
            </a:r>
            <a:r>
              <a:rPr lang="ru-RU" baseline="0"/>
              <a:t> критериев</a:t>
            </a:r>
            <a:endParaRPr lang="ru-RU"/>
          </a:p>
        </c:rich>
      </c:tx>
      <c:overlay val="0"/>
      <c:spPr>
        <a:noFill/>
        <a:ln w="25371">
          <a:noFill/>
        </a:ln>
      </c:spPr>
    </c:title>
    <c:autoTitleDeleted val="0"/>
    <c:plotArea>
      <c:layout/>
      <c:barChart>
        <c:barDir val="col"/>
        <c:grouping val="clustered"/>
        <c:varyColors val="1"/>
        <c:ser>
          <c:idx val="0"/>
          <c:order val="0"/>
          <c:tx>
            <c:strRef>
              <c:f>Лист1!$B$1</c:f>
              <c:strCache>
                <c:ptCount val="1"/>
                <c:pt idx="0">
                  <c:v>средний балл</c:v>
                </c:pt>
              </c:strCache>
            </c:strRef>
          </c:tx>
          <c:invertIfNegative val="0"/>
          <c:dPt>
            <c:idx val="0"/>
            <c:invertIfNegative val="0"/>
            <c:bubble3D val="0"/>
            <c:spPr>
              <a:solidFill>
                <a:srgbClr val="7FD13B"/>
              </a:solidFill>
              <a:ln w="25371">
                <a:noFill/>
              </a:ln>
            </c:spPr>
            <c:extLst>
              <c:ext xmlns:c16="http://schemas.microsoft.com/office/drawing/2014/chart" uri="{C3380CC4-5D6E-409C-BE32-E72D297353CC}">
                <c16:uniqueId val="{00000001-E92A-473B-882D-975537F5EB64}"/>
              </c:ext>
            </c:extLst>
          </c:dPt>
          <c:dPt>
            <c:idx val="1"/>
            <c:invertIfNegative val="0"/>
            <c:bubble3D val="0"/>
            <c:spPr>
              <a:solidFill>
                <a:srgbClr val="EA157A"/>
              </a:solidFill>
              <a:ln w="25371">
                <a:noFill/>
              </a:ln>
            </c:spPr>
            <c:extLst>
              <c:ext xmlns:c16="http://schemas.microsoft.com/office/drawing/2014/chart" uri="{C3380CC4-5D6E-409C-BE32-E72D297353CC}">
                <c16:uniqueId val="{00000003-E92A-473B-882D-975537F5EB64}"/>
              </c:ext>
            </c:extLst>
          </c:dPt>
          <c:dPt>
            <c:idx val="2"/>
            <c:invertIfNegative val="0"/>
            <c:bubble3D val="0"/>
            <c:spPr>
              <a:solidFill>
                <a:srgbClr val="FEB80A"/>
              </a:solidFill>
              <a:ln w="25371">
                <a:noFill/>
              </a:ln>
            </c:spPr>
            <c:extLst>
              <c:ext xmlns:c16="http://schemas.microsoft.com/office/drawing/2014/chart" uri="{C3380CC4-5D6E-409C-BE32-E72D297353CC}">
                <c16:uniqueId val="{00000005-E92A-473B-882D-975537F5EB64}"/>
              </c:ext>
            </c:extLst>
          </c:dPt>
          <c:dPt>
            <c:idx val="3"/>
            <c:invertIfNegative val="0"/>
            <c:bubble3D val="0"/>
            <c:spPr>
              <a:solidFill>
                <a:srgbClr val="00ADDC"/>
              </a:solidFill>
              <a:ln w="25371">
                <a:noFill/>
              </a:ln>
            </c:spPr>
            <c:extLst>
              <c:ext xmlns:c16="http://schemas.microsoft.com/office/drawing/2014/chart" uri="{C3380CC4-5D6E-409C-BE32-E72D297353CC}">
                <c16:uniqueId val="{00000007-E92A-473B-882D-975537F5EB64}"/>
              </c:ext>
            </c:extLst>
          </c:dPt>
          <c:dPt>
            <c:idx val="4"/>
            <c:invertIfNegative val="0"/>
            <c:bubble3D val="0"/>
            <c:spPr>
              <a:solidFill>
                <a:srgbClr val="738AC8"/>
              </a:solidFill>
              <a:ln w="25371">
                <a:noFill/>
              </a:ln>
            </c:spPr>
            <c:extLst>
              <c:ext xmlns:c16="http://schemas.microsoft.com/office/drawing/2014/chart" uri="{C3380CC4-5D6E-409C-BE32-E72D297353CC}">
                <c16:uniqueId val="{00000009-E92A-473B-882D-975537F5EB64}"/>
              </c:ext>
            </c:extLst>
          </c:dPt>
          <c:dPt>
            <c:idx val="5"/>
            <c:invertIfNegative val="0"/>
            <c:bubble3D val="0"/>
            <c:spPr>
              <a:solidFill>
                <a:srgbClr val="1AB39F"/>
              </a:solidFill>
              <a:ln w="25371">
                <a:noFill/>
              </a:ln>
            </c:spPr>
            <c:extLst>
              <c:ext xmlns:c16="http://schemas.microsoft.com/office/drawing/2014/chart" uri="{C3380CC4-5D6E-409C-BE32-E72D297353CC}">
                <c16:uniqueId val="{0000000B-E92A-473B-882D-975537F5EB64}"/>
              </c:ext>
            </c:extLst>
          </c:dPt>
          <c:dLbls>
            <c:spPr>
              <a:noFill/>
              <a:ln w="25371">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Лист1!$B$2:$B$7</c:f>
              <c:numCache>
                <c:formatCode>General</c:formatCode>
                <c:ptCount val="6"/>
                <c:pt idx="0">
                  <c:v>100</c:v>
                </c:pt>
                <c:pt idx="1">
                  <c:v>100</c:v>
                </c:pt>
                <c:pt idx="2">
                  <c:v>97.6</c:v>
                </c:pt>
                <c:pt idx="3">
                  <c:v>100</c:v>
                </c:pt>
                <c:pt idx="4">
                  <c:v>100</c:v>
                </c:pt>
                <c:pt idx="5">
                  <c:v>99.5</c:v>
                </c:pt>
              </c:numCache>
            </c:numRef>
          </c:val>
          <c:extLst>
            <c:ext xmlns:c16="http://schemas.microsoft.com/office/drawing/2014/chart" uri="{C3380CC4-5D6E-409C-BE32-E72D297353CC}">
              <c16:uniqueId val="{0000000C-E92A-473B-882D-975537F5EB64}"/>
            </c:ext>
          </c:extLst>
        </c:ser>
        <c:dLbls>
          <c:showLegendKey val="0"/>
          <c:showVal val="0"/>
          <c:showCatName val="0"/>
          <c:showSerName val="0"/>
          <c:showPercent val="0"/>
          <c:showBubbleSize val="0"/>
        </c:dLbls>
        <c:gapWidth val="53"/>
        <c:axId val="-1469242960"/>
        <c:axId val="-1469269616"/>
      </c:barChart>
      <c:catAx>
        <c:axId val="-1469242960"/>
        <c:scaling>
          <c:orientation val="minMax"/>
        </c:scaling>
        <c:delete val="0"/>
        <c:axPos val="b"/>
        <c:numFmt formatCode="General" sourceLinked="1"/>
        <c:majorTickMark val="none"/>
        <c:minorTickMark val="none"/>
        <c:tickLblPos val="nextTo"/>
        <c:spPr>
          <a:noFill/>
          <a:ln w="9514"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469269616"/>
        <c:crosses val="autoZero"/>
        <c:auto val="1"/>
        <c:lblAlgn val="ctr"/>
        <c:lblOffset val="100"/>
        <c:noMultiLvlLbl val="0"/>
      </c:catAx>
      <c:valAx>
        <c:axId val="-1469269616"/>
        <c:scaling>
          <c:orientation val="minMax"/>
        </c:scaling>
        <c:delete val="0"/>
        <c:axPos val="l"/>
        <c:majorGridlines>
          <c:spPr>
            <a:ln w="9514" cap="flat" cmpd="sng" algn="ctr">
              <a:solidFill>
                <a:schemeClr val="tx1">
                  <a:lumMod val="15000"/>
                  <a:lumOff val="85000"/>
                </a:schemeClr>
              </a:solidFill>
              <a:round/>
            </a:ln>
            <a:effectLst/>
          </c:spPr>
        </c:majorGridlines>
        <c:numFmt formatCode="General"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469242960"/>
        <c:crosses val="autoZero"/>
        <c:crossBetween val="between"/>
      </c:valAx>
      <c:spPr>
        <a:noFill/>
        <a:ln w="25371">
          <a:noFill/>
        </a:ln>
      </c:spPr>
    </c:plotArea>
    <c:plotVisOnly val="1"/>
    <c:dispBlanksAs val="gap"/>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Общий балл</a:t>
            </a:r>
          </a:p>
        </c:rich>
      </c:tx>
      <c:overlay val="0"/>
      <c:spPr>
        <a:noFill/>
        <a:ln w="25401">
          <a:noFill/>
        </a:ln>
      </c:spPr>
    </c:title>
    <c:autoTitleDeleted val="0"/>
    <c:plotArea>
      <c:layout/>
      <c:barChart>
        <c:barDir val="bar"/>
        <c:grouping val="clustered"/>
        <c:varyColors val="1"/>
        <c:ser>
          <c:idx val="0"/>
          <c:order val="0"/>
          <c:tx>
            <c:strRef>
              <c:f>Лист1!$B$1</c:f>
              <c:strCache>
                <c:ptCount val="1"/>
                <c:pt idx="0">
                  <c:v>средний балл</c:v>
                </c:pt>
              </c:strCache>
            </c:strRef>
          </c:tx>
          <c:invertIfNegative val="0"/>
          <c:dPt>
            <c:idx val="0"/>
            <c:invertIfNegative val="0"/>
            <c:bubble3D val="0"/>
            <c:spPr>
              <a:solidFill>
                <a:srgbClr val="7FD13B"/>
              </a:solidFill>
              <a:ln w="25401">
                <a:noFill/>
              </a:ln>
            </c:spPr>
            <c:extLst>
              <c:ext xmlns:c16="http://schemas.microsoft.com/office/drawing/2014/chart" uri="{C3380CC4-5D6E-409C-BE32-E72D297353CC}">
                <c16:uniqueId val="{00000001-D382-4BAF-AA8D-2C1C1FC566D3}"/>
              </c:ext>
            </c:extLst>
          </c:dPt>
          <c:dPt>
            <c:idx val="1"/>
            <c:invertIfNegative val="0"/>
            <c:bubble3D val="0"/>
            <c:spPr>
              <a:solidFill>
                <a:srgbClr val="EA157A"/>
              </a:solidFill>
              <a:ln w="25401">
                <a:noFill/>
              </a:ln>
            </c:spPr>
            <c:extLst>
              <c:ext xmlns:c16="http://schemas.microsoft.com/office/drawing/2014/chart" uri="{C3380CC4-5D6E-409C-BE32-E72D297353CC}">
                <c16:uniqueId val="{00000003-D382-4BAF-AA8D-2C1C1FC566D3}"/>
              </c:ext>
            </c:extLst>
          </c:dPt>
          <c:dPt>
            <c:idx val="2"/>
            <c:invertIfNegative val="0"/>
            <c:bubble3D val="0"/>
            <c:spPr>
              <a:solidFill>
                <a:srgbClr val="FEB80A"/>
              </a:solidFill>
              <a:ln w="25401">
                <a:noFill/>
              </a:ln>
            </c:spPr>
            <c:extLst>
              <c:ext xmlns:c16="http://schemas.microsoft.com/office/drawing/2014/chart" uri="{C3380CC4-5D6E-409C-BE32-E72D297353CC}">
                <c16:uniqueId val="{00000005-D382-4BAF-AA8D-2C1C1FC566D3}"/>
              </c:ext>
            </c:extLst>
          </c:dPt>
          <c:dPt>
            <c:idx val="3"/>
            <c:invertIfNegative val="0"/>
            <c:bubble3D val="0"/>
            <c:spPr>
              <a:solidFill>
                <a:srgbClr val="00ADDC"/>
              </a:solidFill>
              <a:ln w="25401">
                <a:noFill/>
              </a:ln>
            </c:spPr>
            <c:extLst>
              <c:ext xmlns:c16="http://schemas.microsoft.com/office/drawing/2014/chart" uri="{C3380CC4-5D6E-409C-BE32-E72D297353CC}">
                <c16:uniqueId val="{00000007-D382-4BAF-AA8D-2C1C1FC566D3}"/>
              </c:ext>
            </c:extLst>
          </c:dPt>
          <c:dPt>
            <c:idx val="4"/>
            <c:invertIfNegative val="0"/>
            <c:bubble3D val="0"/>
            <c:spPr>
              <a:solidFill>
                <a:srgbClr val="738AC8"/>
              </a:solidFill>
              <a:ln w="25401">
                <a:noFill/>
              </a:ln>
            </c:spPr>
            <c:extLst>
              <c:ext xmlns:c16="http://schemas.microsoft.com/office/drawing/2014/chart" uri="{C3380CC4-5D6E-409C-BE32-E72D297353CC}">
                <c16:uniqueId val="{00000009-D382-4BAF-AA8D-2C1C1FC566D3}"/>
              </c:ext>
            </c:extLst>
          </c:dPt>
          <c:dPt>
            <c:idx val="5"/>
            <c:invertIfNegative val="0"/>
            <c:bubble3D val="0"/>
            <c:spPr>
              <a:solidFill>
                <a:srgbClr val="1AB39F"/>
              </a:solidFill>
              <a:ln w="25401">
                <a:noFill/>
              </a:ln>
            </c:spPr>
            <c:extLst>
              <c:ext xmlns:c16="http://schemas.microsoft.com/office/drawing/2014/chart" uri="{C3380CC4-5D6E-409C-BE32-E72D297353CC}">
                <c16:uniqueId val="{0000000B-D382-4BAF-AA8D-2C1C1FC566D3}"/>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D382-4BAF-AA8D-2C1C1FC566D3}"/>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D382-4BAF-AA8D-2C1C1FC566D3}"/>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D382-4BAF-AA8D-2C1C1FC566D3}"/>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D382-4BAF-AA8D-2C1C1FC566D3}"/>
              </c:ext>
            </c:extLst>
          </c:dPt>
          <c:dPt>
            <c:idx val="10"/>
            <c:invertIfNegative val="0"/>
            <c:bubble3D val="0"/>
            <c:spPr>
              <a:solidFill>
                <a:schemeClr val="accent5">
                  <a:lumMod val="60000"/>
                </a:schemeClr>
              </a:solidFill>
              <a:ln>
                <a:noFill/>
              </a:ln>
              <a:effectLst/>
            </c:spPr>
            <c:extLst>
              <c:ext xmlns:c16="http://schemas.microsoft.com/office/drawing/2014/chart" uri="{C3380CC4-5D6E-409C-BE32-E72D297353CC}">
                <c16:uniqueId val="{00000015-D382-4BAF-AA8D-2C1C1FC566D3}"/>
              </c:ext>
            </c:extLst>
          </c:dPt>
          <c:dPt>
            <c:idx val="11"/>
            <c:invertIfNegative val="0"/>
            <c:bubble3D val="0"/>
            <c:spPr>
              <a:solidFill>
                <a:schemeClr val="accent6">
                  <a:lumMod val="60000"/>
                </a:schemeClr>
              </a:solidFill>
              <a:ln>
                <a:noFill/>
              </a:ln>
              <a:effectLst/>
            </c:spPr>
            <c:extLst>
              <c:ext xmlns:c16="http://schemas.microsoft.com/office/drawing/2014/chart" uri="{C3380CC4-5D6E-409C-BE32-E72D297353CC}">
                <c16:uniqueId val="{00000017-D382-4BAF-AA8D-2C1C1FC566D3}"/>
              </c:ext>
            </c:extLst>
          </c:dPt>
          <c:dPt>
            <c:idx val="12"/>
            <c:invertIfNegative val="0"/>
            <c:bubble3D val="0"/>
            <c:spPr>
              <a:solidFill>
                <a:schemeClr val="accent1">
                  <a:lumMod val="80000"/>
                  <a:lumOff val="20000"/>
                </a:schemeClr>
              </a:solidFill>
              <a:ln>
                <a:noFill/>
              </a:ln>
              <a:effectLst/>
            </c:spPr>
            <c:extLst>
              <c:ext xmlns:c16="http://schemas.microsoft.com/office/drawing/2014/chart" uri="{C3380CC4-5D6E-409C-BE32-E72D297353CC}">
                <c16:uniqueId val="{00000019-D382-4BAF-AA8D-2C1C1FC566D3}"/>
              </c:ext>
            </c:extLst>
          </c:dPt>
          <c:dPt>
            <c:idx val="13"/>
            <c:invertIfNegative val="0"/>
            <c:bubble3D val="0"/>
            <c:spPr>
              <a:solidFill>
                <a:schemeClr val="accent2">
                  <a:lumMod val="80000"/>
                  <a:lumOff val="20000"/>
                </a:schemeClr>
              </a:solidFill>
              <a:ln>
                <a:noFill/>
              </a:ln>
              <a:effectLst/>
            </c:spPr>
            <c:extLst>
              <c:ext xmlns:c16="http://schemas.microsoft.com/office/drawing/2014/chart" uri="{C3380CC4-5D6E-409C-BE32-E72D297353CC}">
                <c16:uniqueId val="{0000001B-D382-4BAF-AA8D-2C1C1FC566D3}"/>
              </c:ext>
            </c:extLst>
          </c:dPt>
          <c:dPt>
            <c:idx val="14"/>
            <c:invertIfNegative val="0"/>
            <c:bubble3D val="0"/>
            <c:spPr>
              <a:solidFill>
                <a:schemeClr val="accent3">
                  <a:lumMod val="80000"/>
                  <a:lumOff val="20000"/>
                </a:schemeClr>
              </a:solidFill>
              <a:ln>
                <a:noFill/>
              </a:ln>
              <a:effectLst/>
            </c:spPr>
            <c:extLst>
              <c:ext xmlns:c16="http://schemas.microsoft.com/office/drawing/2014/chart" uri="{C3380CC4-5D6E-409C-BE32-E72D297353CC}">
                <c16:uniqueId val="{0000001D-D382-4BAF-AA8D-2C1C1FC566D3}"/>
              </c:ext>
            </c:extLst>
          </c:dPt>
          <c:dPt>
            <c:idx val="15"/>
            <c:invertIfNegative val="0"/>
            <c:bubble3D val="0"/>
            <c:spPr>
              <a:solidFill>
                <a:schemeClr val="accent4">
                  <a:lumMod val="80000"/>
                  <a:lumOff val="20000"/>
                </a:schemeClr>
              </a:solidFill>
              <a:ln>
                <a:noFill/>
              </a:ln>
              <a:effectLst/>
            </c:spPr>
            <c:extLst>
              <c:ext xmlns:c16="http://schemas.microsoft.com/office/drawing/2014/chart" uri="{C3380CC4-5D6E-409C-BE32-E72D297353CC}">
                <c16:uniqueId val="{0000001F-D382-4BAF-AA8D-2C1C1FC566D3}"/>
              </c:ext>
            </c:extLst>
          </c:dPt>
          <c:dPt>
            <c:idx val="16"/>
            <c:invertIfNegative val="0"/>
            <c:bubble3D val="0"/>
            <c:spPr>
              <a:solidFill>
                <a:schemeClr val="accent5">
                  <a:lumMod val="80000"/>
                  <a:lumOff val="20000"/>
                </a:schemeClr>
              </a:solidFill>
              <a:ln>
                <a:noFill/>
              </a:ln>
              <a:effectLst/>
            </c:spPr>
            <c:extLst>
              <c:ext xmlns:c16="http://schemas.microsoft.com/office/drawing/2014/chart" uri="{C3380CC4-5D6E-409C-BE32-E72D297353CC}">
                <c16:uniqueId val="{00000021-D382-4BAF-AA8D-2C1C1FC566D3}"/>
              </c:ext>
            </c:extLst>
          </c:dPt>
          <c:dPt>
            <c:idx val="17"/>
            <c:invertIfNegative val="0"/>
            <c:bubble3D val="0"/>
            <c:spPr>
              <a:solidFill>
                <a:schemeClr val="accent6">
                  <a:lumMod val="80000"/>
                  <a:lumOff val="20000"/>
                </a:schemeClr>
              </a:solidFill>
              <a:ln>
                <a:noFill/>
              </a:ln>
              <a:effectLst/>
            </c:spPr>
            <c:extLst>
              <c:ext xmlns:c16="http://schemas.microsoft.com/office/drawing/2014/chart" uri="{C3380CC4-5D6E-409C-BE32-E72D297353CC}">
                <c16:uniqueId val="{00000023-D382-4BAF-AA8D-2C1C1FC566D3}"/>
              </c:ext>
            </c:extLst>
          </c:dPt>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Государственное бюджетное учреждение города Севастополя Центр социальной помощи семье и детям</c:v>
                </c:pt>
                <c:pt idx="1">
                  <c:v>Государственное казенное учреждение «Севастопольский реабилитационный центр для детей и подростков с ограниченными возможностями»</c:v>
                </c:pt>
                <c:pt idx="2">
                  <c:v>Государственное казенное учреждение «Севастопольский городской  комплексный центр социального обслуживания»</c:v>
                </c:pt>
                <c:pt idx="3">
                  <c:v>Государственное казенное учреждение «Севастопольский центр социальной и постинтернатной адаптации»</c:v>
                </c:pt>
                <c:pt idx="4">
                  <c:v>Государственное казенное учреждение города Севастополя «Центр помощи детям, оставшимся без попечения родителей, «Наш дом»</c:v>
                </c:pt>
              </c:strCache>
            </c:strRef>
          </c:cat>
          <c:val>
            <c:numRef>
              <c:f>Лист1!$B$2:$B$6</c:f>
              <c:numCache>
                <c:formatCode>0.0</c:formatCode>
                <c:ptCount val="5"/>
                <c:pt idx="0">
                  <c:v>100</c:v>
                </c:pt>
                <c:pt idx="1">
                  <c:v>100</c:v>
                </c:pt>
                <c:pt idx="2">
                  <c:v>100</c:v>
                </c:pt>
                <c:pt idx="3">
                  <c:v>98.8</c:v>
                </c:pt>
                <c:pt idx="4">
                  <c:v>98.8</c:v>
                </c:pt>
              </c:numCache>
            </c:numRef>
          </c:val>
          <c:extLst>
            <c:ext xmlns:c16="http://schemas.microsoft.com/office/drawing/2014/chart" uri="{C3380CC4-5D6E-409C-BE32-E72D297353CC}">
              <c16:uniqueId val="{00000024-D382-4BAF-AA8D-2C1C1FC566D3}"/>
            </c:ext>
          </c:extLst>
        </c:ser>
        <c:dLbls>
          <c:showLegendKey val="0"/>
          <c:showVal val="0"/>
          <c:showCatName val="0"/>
          <c:showSerName val="0"/>
          <c:showPercent val="0"/>
          <c:showBubbleSize val="0"/>
        </c:dLbls>
        <c:gapWidth val="182"/>
        <c:axId val="-1469246768"/>
        <c:axId val="-1469266896"/>
      </c:barChart>
      <c:catAx>
        <c:axId val="-14692467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1469266896"/>
        <c:crosses val="autoZero"/>
        <c:auto val="1"/>
        <c:lblAlgn val="ctr"/>
        <c:lblOffset val="100"/>
        <c:noMultiLvlLbl val="0"/>
      </c:catAx>
      <c:valAx>
        <c:axId val="-1469266896"/>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9246768"/>
        <c:crosses val="autoZero"/>
        <c:crossBetween val="between"/>
      </c:valAx>
      <c:spPr>
        <a:noFill/>
        <a:ln w="25401">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г. Москва</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799DBD-C459-4F4C-956C-538433F7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7621</Words>
  <Characters>52054</Characters>
  <Application>Microsoft Office Word</Application>
  <DocSecurity>0</DocSecurity>
  <Lines>1107</Lines>
  <Paragraphs>353</Paragraphs>
  <ScaleCrop>false</ScaleCrop>
  <HeadingPairs>
    <vt:vector size="2" baseType="variant">
      <vt:variant>
        <vt:lpstr>Название</vt:lpstr>
      </vt:variant>
      <vt:variant>
        <vt:i4>1</vt:i4>
      </vt:variant>
    </vt:vector>
  </HeadingPairs>
  <TitlesOfParts>
    <vt:vector size="1" baseType="lpstr">
      <vt:lpstr>Отчёт</vt:lpstr>
    </vt:vector>
  </TitlesOfParts>
  <Company>ТИПОГРАФИЯ ЮВИ-ПРИНТ</Company>
  <LinksUpToDate>false</LinksUpToDate>
  <CharactersWithSpaces>59322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dc:title>
  <dc:subject>по проведению независимой оценки качества условий оказания услуг организациями социального обслуживания города Севастополя</dc:subject>
  <dc:creator>Vladimir</dc:creator>
  <cp:lastModifiedBy>Нелли Навахо</cp:lastModifiedBy>
  <cp:revision>3</cp:revision>
  <cp:lastPrinted>2019-10-10T08:53:00Z</cp:lastPrinted>
  <dcterms:created xsi:type="dcterms:W3CDTF">2022-09-14T15:32:00Z</dcterms:created>
  <dcterms:modified xsi:type="dcterms:W3CDTF">2023-03-01T22:30:00Z</dcterms:modified>
</cp:coreProperties>
</file>