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8" w:rsidRPr="00473668" w:rsidRDefault="00473668" w:rsidP="00473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Усыновление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ПОСТАНОВЛЕНИЕМ ПП РФ от 29 марта 2000 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ГРАЖДАНСТВА)</w:t>
      </w:r>
      <w:proofErr w:type="gramEnd"/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Усыновление (удочерение) – приоритетная форма устройства детей, оставшихся без попечения родителей, под ней понимается юридический акт, в результате которого между усыновителями (усыновителем) и его родственниками, с одной стороны, и усыновленным – с другой, возникают такие же права и обязанности, как между родителями и детьми, а также их родственниками по происхождению.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Усыновителями могут быть совершеннолетние лица обоего пола за исключением: 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признанных судом недееспособными или ограниченно дееспособными;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отстраненных от обязанностей опекуна (попечителя), за ненадлежащее выполнение возложенных на него законом обязанностей;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усыновителей, если усыновление отменено судом по их вине;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 по состоянию здоровья не могут осуществлять родительские права. Перечень заболеваний, при наличии которых лицо не может усыновить ребенка, принять его под опеку (попечительство), взять в приемную семью, устанавливается Правительством Российской Федерации;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имеющих на момент установления усыновления постоянного места жительства, а также жилого помещения, отвечающего установленным санитарным и техническим требованиям;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473668" w:rsidRPr="00473668" w:rsidRDefault="00473668" w:rsidP="001E00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на момент установления усыновления судимость за умышленное преступление против жизни и здоровья граждан.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состоящие между собой в браке, не могут совместно усыновить одного и </w:t>
      </w:r>
      <w:proofErr w:type="spellStart"/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то-го</w:t>
      </w:r>
      <w:proofErr w:type="spellEnd"/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ребенка. 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п.1 и 2 ст. 127 Семейного Кодекса РФ.</w:t>
      </w: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Права и обязанности усыновителя такие </w:t>
      </w:r>
      <w:proofErr w:type="gramStart"/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</w:t>
      </w:r>
      <w:proofErr w:type="gramEnd"/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как и права и обязанности родителей:</w:t>
      </w: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и 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 содержать детей;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здоровье, физическом, психическом, духовном и нравственном развитии детей;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преимущественное право на воспитание детей перед всеми другими лицами;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обеспечить получение детьми основного общего образования;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право (с учетом мнения ребенка) выбора образовательного учреждения и формы обучения детей до получения ими основного общего образования;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в защиту прав и интересов детей, в том числе в судах, без специальных полномочий;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вправе:</w:t>
      </w:r>
    </w:p>
    <w:p w:rsidR="00473668" w:rsidRPr="00473668" w:rsidRDefault="00473668" w:rsidP="001E0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своих детей, если органом опеки и попечительства установлено, что между интересами усыновителей и детей имеются противоречия.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Правовые последствия усыновления (удочерения):</w:t>
      </w: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3668" w:rsidRPr="00473668" w:rsidRDefault="00473668" w:rsidP="001E00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новой правовой связи между усыновителями (усыновителем) и усыновляемым ребенком, а также между усыновленным ребенком и родственниками усыновителя;</w:t>
      </w:r>
    </w:p>
    <w:p w:rsidR="00473668" w:rsidRPr="00473668" w:rsidRDefault="00473668" w:rsidP="001E00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правовой связи усыновленного ребенка с его родителями и другими родственниками по действительному кровному происхождению;</w:t>
      </w:r>
    </w:p>
    <w:p w:rsidR="00473668" w:rsidRPr="00473668" w:rsidRDefault="00473668" w:rsidP="001E00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усыновлении ребенок в правовом отношении полностью приравнивается к родным детям усыновителя.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 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краткая автобиография;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с места работы с указанием должности и заработной платы либо копия декларации о доходах;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органов внутренних дел, подтверждающая отсутствие обстоятельств, указанных в подпункте 9 пункта 3 — Правил передачи детей на усыновление;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браке (если состоят в браке);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усыновителями и в отношении которых усыновление не было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отменено). Форма свидетельства утверждается Министерством образования и науки Российской Федерации;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Перечисленные документы,  действительны в течение года со дня их выдачи, а медицинское заключение о состоянии здоровья — в течение 6 месяцев.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просьбой дать заключение о возможности быть усыновителем и прилагаемые к нему документы подаются гражданином в орган опеки и попечительства по месту жительства  при предъявлении паспорта или иного документа, удостоверяющего его личность.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предоставленных  документов, а также акта обследования условий жизни лиц, желающих усыновить ребенка,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заключение и основанный 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отказ в постановке на учет в качестве кандидатов в усыновители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опеки и попечительства доводит до сведения заявителя в 5-дневный срок с даты его подписания.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на учет в качестве кандидатов в усыновители 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желающих усыновить ребенка и имеющих заключение о возможности быть опекуном осуществляется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опеки и попечительства на основании заявления таких граждан и представленного ими заключения о возможности быть опекуном.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постановки на учет граждан в качестве кандидатов в усыновители орган опеки и попечительства 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Кандидаты в усыновители имеют право: 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 ребенке и сведения о наличии у него родственников;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Кандидаты в усыновители обязаны лично: </w:t>
      </w:r>
    </w:p>
    <w:p w:rsidR="00473668" w:rsidRPr="00473668" w:rsidRDefault="00473668" w:rsidP="001E00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ребенком и установить с ним контакт;</w:t>
      </w:r>
    </w:p>
    <w:p w:rsidR="00473668" w:rsidRPr="00473668" w:rsidRDefault="00473668" w:rsidP="001E00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документами усыновляемого ребенка;</w:t>
      </w:r>
    </w:p>
    <w:p w:rsidR="00473668" w:rsidRPr="00473668" w:rsidRDefault="00473668" w:rsidP="001E00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 любого субъекта Российской Федерации, или в Министерство образования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Дети, которые могут быть усыновлены (удочерены)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Усыновлены (удочерены) могут быть дети, оставшиеся без попечения родителей до 18 лет, а именно:</w:t>
      </w:r>
    </w:p>
    <w:p w:rsidR="00473668" w:rsidRPr="00473668" w:rsidRDefault="00473668" w:rsidP="001E0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родителей (при усыновлении за ребенком сохраняется право на получение пенсии и пособия, полагающихся ему в связи со смертью родителей, до усыновления);</w:t>
      </w:r>
    </w:p>
    <w:p w:rsidR="00473668" w:rsidRPr="00473668" w:rsidRDefault="00473668" w:rsidP="001E0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 допускается в отношении несовершеннолетних детей и только в их интересах в соответствии с требованиями Семейного Кодекса, с учетом возможностей обеспечить детям полноценное физическое, психическое, духовное и нравственное развитие;</w:t>
      </w:r>
    </w:p>
    <w:p w:rsidR="00473668" w:rsidRPr="00473668" w:rsidRDefault="00473668" w:rsidP="001E0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 родителей родительских прав (дети могут быть переданы на усыновление по истечении 6 месяцев со дня вступления в силу решения суда о лишении родительских прав в соответствии с п. 6, ст. 71 Семейного Кодекса РФ);</w:t>
      </w:r>
    </w:p>
    <w:p w:rsidR="00473668" w:rsidRPr="00473668" w:rsidRDefault="00473668" w:rsidP="001E0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родителей от воспитания детей или от защиты их прав и интересов (в соответствии со ст. 130 Семейного Кодекса), в том числе при отказе родителей взять своих детей из воспитательных учреждений, лечебных учреждений, учреждений социальной защиты населения и других аналогичных учреждений.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единственным «абсолютным» ограничением при выборе формы устройства является мнение самого ребёнка. Недопустимо, например, усыновление, если ребёнок, достигший 10-ти лет, против него возражает. При этом органам опеки надлежит тщательным образом выяснить мотивацию ребёнка, для чего привлечь при выяснении мнения ребёнка педагогов, психологов.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учитывать, что мнение ребёнка не достигшего 10 лет также подлежит выяснению, и, если это возможно, учитываться при решении вопроса о выборе формы его устройства.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усыновления, которое подается ими в суд по месту жительства (нахождения) ребенка в порядке, установленном гражданским процессуальным законодательством.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усыновлении ребенка, достигшего 10-летнего возраста, требуется его согласие. Согласие ребенка выявляется органом опеки и попечительства и отражается в отдельном документе либо в заключени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обоснованности усыновления и о его соответствии интересам усыновляемого ребенка.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подачи заявления об усыновлении в суд ребенок проживал в семье усыновител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и считал его (их) своим родителем, усыновление, в виде исключения, может быть произведено без получения согласия усыновляемого.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дано только после его рождения.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по месту жительства (нахождения)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(далее именуется — решение суда).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обязаны лично забрать ребенка по месту его жительства (нахождения) по предъявлении паспорта или иного документа, удостоверяющего личность усыновителя, и решения суда.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прав и законных интересов усыновленных детей орган опеки и попечительства по месту жительства усыновленного ребенка осуществляет </w:t>
      </w:r>
      <w:proofErr w:type="gramStart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его жизни и воспитания.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усыновившим ребенка, предоставляются отпуска по уходу за ребенком: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со дня усыновления ребенка и до истечения 70 календарных дней со дня рождения ребенка, а при одновременном усыновлении двух и более детей — 110 календарных дней со дня их рождения;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ребенком возраста 3 лет.</w:t>
      </w:r>
    </w:p>
    <w:p w:rsidR="00473668" w:rsidRPr="00473668" w:rsidRDefault="00473668" w:rsidP="001E0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усыновления ребенка (детей) обоими супругами указанные отпуска предоставляются одному из супругов по их усмотрению. (Постановление Правительства РФ от 11.10.2001 N 719 «Об утверждении Порядка предоставления отпусков работникам, усыновившим ребенка»)</w:t>
      </w:r>
    </w:p>
    <w:p w:rsidR="00473668" w:rsidRPr="00473668" w:rsidRDefault="00473668" w:rsidP="00473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банк данных детей, которых можно усыновить см</w:t>
      </w:r>
      <w:r w:rsidR="001E0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отрите</w:t>
      </w:r>
      <w:r w:rsidRPr="0047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здесь:</w:t>
      </w:r>
    </w:p>
    <w:p w:rsidR="00185AB5" w:rsidRDefault="00473668">
      <w:hyperlink r:id="rId5" w:history="1">
        <w:r w:rsidRPr="002E0C61">
          <w:rPr>
            <w:rStyle w:val="a5"/>
          </w:rPr>
          <w:t>http://do.sev.gov.ru/activity/zashchita-prav-nesovershennoletnikh-opeka-i-popechitelstvo-v-otnoshenii-nesovershennoletnikh/regionalnyj-operator-banka-dannykh-o-detyakh-ostavshikhsya-bez-popecheniya-roditelej/oni-ishchut-roditelej</w:t>
        </w:r>
      </w:hyperlink>
    </w:p>
    <w:p w:rsidR="00473668" w:rsidRDefault="00473668"/>
    <w:sectPr w:rsidR="00473668" w:rsidSect="0018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3D3"/>
    <w:multiLevelType w:val="multilevel"/>
    <w:tmpl w:val="DA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E2CBC"/>
    <w:multiLevelType w:val="multilevel"/>
    <w:tmpl w:val="EAB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BD1"/>
    <w:multiLevelType w:val="multilevel"/>
    <w:tmpl w:val="D2B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E7CDA"/>
    <w:multiLevelType w:val="multilevel"/>
    <w:tmpl w:val="0A7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257B6"/>
    <w:multiLevelType w:val="multilevel"/>
    <w:tmpl w:val="786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668"/>
    <w:rsid w:val="00185AB5"/>
    <w:rsid w:val="001E00EF"/>
    <w:rsid w:val="00473668"/>
    <w:rsid w:val="005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5"/>
  </w:style>
  <w:style w:type="paragraph" w:styleId="1">
    <w:name w:val="heading 1"/>
    <w:basedOn w:val="a"/>
    <w:link w:val="10"/>
    <w:uiPriority w:val="9"/>
    <w:qFormat/>
    <w:rsid w:val="0047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68"/>
    <w:rPr>
      <w:b/>
      <w:bCs/>
    </w:rPr>
  </w:style>
  <w:style w:type="character" w:styleId="a5">
    <w:name w:val="Hyperlink"/>
    <w:basedOn w:val="a0"/>
    <w:uiPriority w:val="99"/>
    <w:unhideWhenUsed/>
    <w:rsid w:val="004736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sev.gov.ru/activity/zashchita-prav-nesovershennoletnikh-opeka-i-popechitelstvo-v-otnoshenii-nesovershennoletnikh/regionalnyj-operator-banka-dannykh-o-detyakh-ostavshikhsya-bez-popecheniya-roditelej/oni-ishchut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2019-01-23T07:04:00Z</dcterms:created>
  <dcterms:modified xsi:type="dcterms:W3CDTF">2019-01-23T07:06:00Z</dcterms:modified>
</cp:coreProperties>
</file>